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167F8" w14:textId="02F8B895" w:rsidR="009D1878" w:rsidRDefault="00BB17F2" w:rsidP="009D1878">
      <w:pPr>
        <w:jc w:val="center"/>
        <w:rPr>
          <w:sz w:val="32"/>
          <w:szCs w:val="32"/>
          <w:u w:val="single"/>
        </w:rPr>
      </w:pPr>
      <w:r w:rsidRPr="00BB17F2">
        <w:rPr>
          <w:sz w:val="56"/>
          <w:szCs w:val="56"/>
          <w:u w:val="single"/>
        </w:rPr>
        <w:t>Shop-Nest Store Analysis report</w:t>
      </w:r>
    </w:p>
    <w:p w14:paraId="1ACDEDB2" w14:textId="77777777" w:rsidR="009D1878" w:rsidRPr="009D1878" w:rsidRDefault="009D1878" w:rsidP="009D1878">
      <w:pPr>
        <w:jc w:val="center"/>
        <w:rPr>
          <w:sz w:val="32"/>
          <w:szCs w:val="32"/>
          <w:u w:val="single"/>
        </w:rPr>
      </w:pPr>
    </w:p>
    <w:p w14:paraId="16B7E0AE" w14:textId="4C2A733B" w:rsidR="009D1878" w:rsidRDefault="009D1878" w:rsidP="00BB17F2">
      <w:pPr>
        <w:jc w:val="center"/>
        <w:rPr>
          <w:sz w:val="56"/>
          <w:szCs w:val="56"/>
          <w:u w:val="single"/>
        </w:rPr>
      </w:pPr>
      <w:r>
        <w:rPr>
          <w:noProof/>
        </w:rPr>
        <w:drawing>
          <wp:inline distT="0" distB="0" distL="0" distR="0" wp14:anchorId="348BB444" wp14:editId="1FCB0FD0">
            <wp:extent cx="5791200" cy="2910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91200" cy="2910840"/>
                    </a:xfrm>
                    <a:prstGeom prst="rect">
                      <a:avLst/>
                    </a:prstGeom>
                    <a:noFill/>
                    <a:ln>
                      <a:noFill/>
                    </a:ln>
                  </pic:spPr>
                </pic:pic>
              </a:graphicData>
            </a:graphic>
          </wp:inline>
        </w:drawing>
      </w:r>
    </w:p>
    <w:p w14:paraId="12B7AFA6" w14:textId="77777777" w:rsidR="009D1878" w:rsidRDefault="009D1878" w:rsidP="00557E14">
      <w:pPr>
        <w:ind w:firstLine="720"/>
        <w:rPr>
          <w:sz w:val="24"/>
          <w:szCs w:val="24"/>
        </w:rPr>
      </w:pPr>
    </w:p>
    <w:p w14:paraId="0024538E" w14:textId="0A8B07D2" w:rsidR="00BB17F2" w:rsidRPr="009D1878" w:rsidRDefault="00770184" w:rsidP="00557E14">
      <w:pPr>
        <w:ind w:firstLine="720"/>
        <w:rPr>
          <w:sz w:val="28"/>
          <w:szCs w:val="28"/>
        </w:rPr>
      </w:pPr>
      <w:r w:rsidRPr="00770184">
        <w:rPr>
          <w:sz w:val="24"/>
          <w:szCs w:val="24"/>
        </w:rPr>
        <w:t xml:space="preserve">             </w:t>
      </w:r>
      <w:r w:rsidR="00557E14" w:rsidRPr="009D1878">
        <w:rPr>
          <w:sz w:val="28"/>
          <w:szCs w:val="28"/>
        </w:rPr>
        <w:t>Shop</w:t>
      </w:r>
      <w:r w:rsidRPr="009D1878">
        <w:rPr>
          <w:sz w:val="28"/>
          <w:szCs w:val="28"/>
        </w:rPr>
        <w:t>-</w:t>
      </w:r>
      <w:r w:rsidR="00557E14" w:rsidRPr="009D1878">
        <w:rPr>
          <w:sz w:val="28"/>
          <w:szCs w:val="28"/>
        </w:rPr>
        <w:t>Nest, a leading department store in Portugal's e-commerce marketplace, plays a pivotal role in connecting small businesses from various regions across the country to a broader market. By serving as a seamless link, Shop</w:t>
      </w:r>
      <w:r w:rsidRPr="009D1878">
        <w:rPr>
          <w:sz w:val="28"/>
          <w:szCs w:val="28"/>
        </w:rPr>
        <w:t>-</w:t>
      </w:r>
      <w:r w:rsidR="00557E14" w:rsidRPr="009D1878">
        <w:rPr>
          <w:sz w:val="28"/>
          <w:szCs w:val="28"/>
        </w:rPr>
        <w:t>Nest enables merchants to showcase and sell their products efficiently through its platform, with the added convenience of direct shipment facilitated by Shop</w:t>
      </w:r>
      <w:r w:rsidRPr="009D1878">
        <w:rPr>
          <w:sz w:val="28"/>
          <w:szCs w:val="28"/>
        </w:rPr>
        <w:t>-</w:t>
      </w:r>
      <w:r w:rsidR="00557E14" w:rsidRPr="009D1878">
        <w:rPr>
          <w:sz w:val="28"/>
          <w:szCs w:val="28"/>
        </w:rPr>
        <w:t>Nest’s logistics partners.</w:t>
      </w:r>
    </w:p>
    <w:p w14:paraId="74E9B9A0" w14:textId="6C2CFD37" w:rsidR="00770184" w:rsidRPr="009D1878" w:rsidRDefault="00770184" w:rsidP="00557E14">
      <w:pPr>
        <w:ind w:firstLine="720"/>
        <w:rPr>
          <w:sz w:val="28"/>
          <w:szCs w:val="28"/>
        </w:rPr>
      </w:pPr>
      <w:r w:rsidRPr="009D1878">
        <w:rPr>
          <w:sz w:val="28"/>
          <w:szCs w:val="28"/>
        </w:rPr>
        <w:t>This capstone project involves designing a comprehensive Power BI dashboard to analyze key business metrics and uncover insights from Shop-Nest’s anonymized commercial data. The project encompasses several analytical tasks, aimed at enhancing our understanding of sales performance, customer behaviour, and operational efficiency.</w:t>
      </w:r>
    </w:p>
    <w:p w14:paraId="14FB24DD" w14:textId="0B662DAD" w:rsidR="00770184" w:rsidRPr="009D1878" w:rsidRDefault="00770184" w:rsidP="00557E14">
      <w:pPr>
        <w:ind w:firstLine="720"/>
        <w:rPr>
          <w:sz w:val="28"/>
          <w:szCs w:val="28"/>
        </w:rPr>
      </w:pPr>
      <w:r w:rsidRPr="009D1878">
        <w:rPr>
          <w:sz w:val="28"/>
          <w:szCs w:val="28"/>
        </w:rPr>
        <w:t>The provided datasets cover various aspects of Shop-Nest’s operations, including customer information, geolocation data, order items, payments, reviews, product details, sellers, and product categories. By integrating and analyzing these datasets, the Power BI dashboard addresses the following critical business questions:</w:t>
      </w:r>
    </w:p>
    <w:p w14:paraId="60EE5419" w14:textId="2F25F863" w:rsidR="00066666" w:rsidRDefault="009D1878" w:rsidP="00066666">
      <w:pPr>
        <w:ind w:firstLine="720"/>
        <w:jc w:val="center"/>
        <w:rPr>
          <w:rStyle w:val="Strong"/>
          <w:color w:val="202B45"/>
          <w:sz w:val="36"/>
          <w:szCs w:val="36"/>
          <w:u w:val="single"/>
          <w:shd w:val="clear" w:color="auto" w:fill="FFFFFF"/>
        </w:rPr>
      </w:pPr>
      <w:r>
        <w:rPr>
          <w:noProof/>
        </w:rPr>
        <w:lastRenderedPageBreak/>
        <w:drawing>
          <wp:anchor distT="0" distB="0" distL="114300" distR="114300" simplePos="0" relativeHeight="251655680" behindDoc="0" locked="0" layoutInCell="1" allowOverlap="1" wp14:anchorId="459122C6" wp14:editId="3371C853">
            <wp:simplePos x="0" y="0"/>
            <wp:positionH relativeFrom="column">
              <wp:posOffset>-289560</wp:posOffset>
            </wp:positionH>
            <wp:positionV relativeFrom="paragraph">
              <wp:posOffset>449580</wp:posOffset>
            </wp:positionV>
            <wp:extent cx="6347460" cy="28765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347460" cy="2876550"/>
                    </a:xfrm>
                    <a:prstGeom prst="rect">
                      <a:avLst/>
                    </a:prstGeom>
                  </pic:spPr>
                </pic:pic>
              </a:graphicData>
            </a:graphic>
            <wp14:sizeRelH relativeFrom="margin">
              <wp14:pctWidth>0</wp14:pctWidth>
            </wp14:sizeRelH>
          </wp:anchor>
        </w:drawing>
      </w:r>
      <w:r w:rsidR="00066666" w:rsidRPr="00066666">
        <w:rPr>
          <w:rStyle w:val="Strong"/>
          <w:color w:val="202B45"/>
          <w:sz w:val="36"/>
          <w:szCs w:val="36"/>
          <w:u w:val="single"/>
          <w:shd w:val="clear" w:color="auto" w:fill="FFFFFF"/>
        </w:rPr>
        <w:t>Top Categories by Total Price</w:t>
      </w:r>
    </w:p>
    <w:p w14:paraId="73670628" w14:textId="277993F1" w:rsidR="00066666" w:rsidRDefault="00066666" w:rsidP="00066666">
      <w:pPr>
        <w:ind w:firstLine="720"/>
        <w:rPr>
          <w:sz w:val="28"/>
          <w:szCs w:val="28"/>
          <w:u w:val="single"/>
        </w:rPr>
      </w:pPr>
    </w:p>
    <w:p w14:paraId="7850E818" w14:textId="2E6C2BE5" w:rsidR="00F02A7D" w:rsidRDefault="00F10279" w:rsidP="00F02A7D">
      <w:pPr>
        <w:rPr>
          <w:sz w:val="28"/>
          <w:szCs w:val="28"/>
        </w:rPr>
      </w:pPr>
      <w:r>
        <w:rPr>
          <w:sz w:val="28"/>
          <w:szCs w:val="28"/>
        </w:rPr>
        <w:tab/>
        <w:t>This bar chart provides a clear representation of the top 10 Product Categories by Total Sales. The data highlights the product Categories that generates the most revenue for Shop-Nest.</w:t>
      </w:r>
    </w:p>
    <w:p w14:paraId="06DCCDEE" w14:textId="6AA82A9D" w:rsidR="00F10279" w:rsidRDefault="00F10279" w:rsidP="00F02A7D">
      <w:pPr>
        <w:rPr>
          <w:b/>
          <w:bCs/>
          <w:sz w:val="28"/>
          <w:szCs w:val="28"/>
          <w:u w:val="single"/>
        </w:rPr>
      </w:pPr>
      <w:r w:rsidRPr="00F10279">
        <w:rPr>
          <w:b/>
          <w:bCs/>
          <w:sz w:val="28"/>
          <w:szCs w:val="28"/>
          <w:u w:val="single"/>
        </w:rPr>
        <w:t>Key-Insights</w:t>
      </w:r>
    </w:p>
    <w:p w14:paraId="5077C065" w14:textId="3D724BBC" w:rsidR="00F10279" w:rsidRDefault="00F10279" w:rsidP="00F10279">
      <w:pPr>
        <w:pStyle w:val="ListParagraph"/>
        <w:numPr>
          <w:ilvl w:val="0"/>
          <w:numId w:val="1"/>
        </w:numPr>
        <w:rPr>
          <w:sz w:val="28"/>
          <w:szCs w:val="28"/>
        </w:rPr>
      </w:pPr>
      <w:r w:rsidRPr="00F10279">
        <w:rPr>
          <w:b/>
          <w:bCs/>
          <w:sz w:val="28"/>
          <w:szCs w:val="28"/>
        </w:rPr>
        <w:t>Top-Performers</w:t>
      </w:r>
      <w:r w:rsidRPr="00F10279">
        <w:rPr>
          <w:sz w:val="28"/>
          <w:szCs w:val="28"/>
        </w:rPr>
        <w:t xml:space="preserve"> – The chart shows that categories such as ‘Health_beauty’, ’watches_gifts’ and ‘bed_bath_table’ are top 3 revenue generators.</w:t>
      </w:r>
    </w:p>
    <w:p w14:paraId="5197D689" w14:textId="77777777" w:rsidR="00F10279" w:rsidRDefault="00F10279" w:rsidP="00F10279">
      <w:pPr>
        <w:pStyle w:val="ListParagraph"/>
        <w:numPr>
          <w:ilvl w:val="0"/>
          <w:numId w:val="1"/>
        </w:numPr>
        <w:rPr>
          <w:sz w:val="28"/>
          <w:szCs w:val="28"/>
        </w:rPr>
      </w:pPr>
      <w:r>
        <w:rPr>
          <w:b/>
          <w:bCs/>
          <w:sz w:val="28"/>
          <w:szCs w:val="28"/>
        </w:rPr>
        <w:t xml:space="preserve">Trends and patterns </w:t>
      </w:r>
      <w:r w:rsidRPr="00F10279">
        <w:rPr>
          <w:sz w:val="28"/>
          <w:szCs w:val="28"/>
        </w:rPr>
        <w:t>–</w:t>
      </w:r>
      <w:r>
        <w:rPr>
          <w:sz w:val="28"/>
          <w:szCs w:val="28"/>
        </w:rPr>
        <w:t xml:space="preserve"> The data reveals that certain categories consistently perform throughout the year, while others have seasonal peaks.</w:t>
      </w:r>
    </w:p>
    <w:p w14:paraId="64D03254" w14:textId="363E2299" w:rsidR="00F10279" w:rsidRDefault="00F10279" w:rsidP="00F10279">
      <w:pPr>
        <w:rPr>
          <w:b/>
          <w:bCs/>
          <w:sz w:val="28"/>
          <w:szCs w:val="28"/>
          <w:u w:val="single"/>
        </w:rPr>
      </w:pPr>
      <w:r w:rsidRPr="00F10279">
        <w:rPr>
          <w:sz w:val="28"/>
          <w:szCs w:val="28"/>
        </w:rPr>
        <w:t xml:space="preserve"> </w:t>
      </w:r>
      <w:r w:rsidR="008D78B0" w:rsidRPr="008D78B0">
        <w:rPr>
          <w:b/>
          <w:bCs/>
          <w:sz w:val="28"/>
          <w:szCs w:val="28"/>
          <w:u w:val="single"/>
        </w:rPr>
        <w:t>Business Implications</w:t>
      </w:r>
    </w:p>
    <w:p w14:paraId="08C20900" w14:textId="03B4C26A" w:rsidR="008D78B0" w:rsidRPr="008D78B0" w:rsidRDefault="008D78B0" w:rsidP="008D78B0">
      <w:pPr>
        <w:pStyle w:val="ListParagraph"/>
        <w:numPr>
          <w:ilvl w:val="0"/>
          <w:numId w:val="2"/>
        </w:numPr>
        <w:rPr>
          <w:b/>
          <w:bCs/>
          <w:sz w:val="28"/>
          <w:szCs w:val="28"/>
          <w:u w:val="single"/>
        </w:rPr>
      </w:pPr>
      <w:r>
        <w:rPr>
          <w:b/>
          <w:bCs/>
          <w:sz w:val="28"/>
          <w:szCs w:val="28"/>
        </w:rPr>
        <w:t xml:space="preserve">Inventory Management </w:t>
      </w:r>
      <w:r w:rsidRPr="00F10279">
        <w:rPr>
          <w:sz w:val="28"/>
          <w:szCs w:val="28"/>
        </w:rPr>
        <w:t>–</w:t>
      </w:r>
      <w:r>
        <w:rPr>
          <w:sz w:val="28"/>
          <w:szCs w:val="28"/>
        </w:rPr>
        <w:t xml:space="preserve"> With a clear understanding of the top categories, Shop-Nest can optimize inventory levels to meet demand, reducing the risk of stockouts or overstock situation.</w:t>
      </w:r>
    </w:p>
    <w:p w14:paraId="40AF2DB9" w14:textId="56E8B44B" w:rsidR="00EF13CD" w:rsidRPr="00EF13CD" w:rsidRDefault="008D78B0" w:rsidP="00EF13CD">
      <w:pPr>
        <w:pStyle w:val="ListParagraph"/>
        <w:numPr>
          <w:ilvl w:val="0"/>
          <w:numId w:val="2"/>
        </w:numPr>
        <w:rPr>
          <w:b/>
          <w:bCs/>
          <w:sz w:val="28"/>
          <w:szCs w:val="28"/>
          <w:u w:val="single"/>
        </w:rPr>
      </w:pPr>
      <w:r w:rsidRPr="008D78B0">
        <w:rPr>
          <w:b/>
          <w:bCs/>
          <w:sz w:val="28"/>
          <w:szCs w:val="28"/>
        </w:rPr>
        <w:t>Strategic</w:t>
      </w:r>
      <w:r>
        <w:rPr>
          <w:b/>
          <w:bCs/>
          <w:sz w:val="28"/>
          <w:szCs w:val="28"/>
        </w:rPr>
        <w:t xml:space="preserve"> Decision Making </w:t>
      </w:r>
      <w:r w:rsidRPr="00F10279">
        <w:rPr>
          <w:sz w:val="28"/>
          <w:szCs w:val="28"/>
        </w:rPr>
        <w:t>–</w:t>
      </w:r>
      <w:r>
        <w:rPr>
          <w:sz w:val="28"/>
          <w:szCs w:val="28"/>
        </w:rPr>
        <w:t xml:space="preserve"> Strategic decision-making processes such as, resource allocation, marketing strategies, inventory management, and product development initiatives are essential for optimizing sales performance.</w:t>
      </w:r>
    </w:p>
    <w:p w14:paraId="385978B0" w14:textId="660AC137" w:rsidR="00EF13CD" w:rsidRDefault="00B30BB1" w:rsidP="00EF13CD">
      <w:pPr>
        <w:jc w:val="center"/>
        <w:rPr>
          <w:b/>
          <w:bCs/>
          <w:sz w:val="36"/>
          <w:szCs w:val="36"/>
          <w:u w:val="single"/>
        </w:rPr>
      </w:pPr>
      <w:r>
        <w:rPr>
          <w:noProof/>
        </w:rPr>
        <w:lastRenderedPageBreak/>
        <w:drawing>
          <wp:anchor distT="0" distB="0" distL="114300" distR="114300" simplePos="0" relativeHeight="251656704" behindDoc="0" locked="0" layoutInCell="1" allowOverlap="1" wp14:anchorId="1EC185FB" wp14:editId="2F1ED6A5">
            <wp:simplePos x="0" y="0"/>
            <wp:positionH relativeFrom="column">
              <wp:posOffset>-556260</wp:posOffset>
            </wp:positionH>
            <wp:positionV relativeFrom="paragraph">
              <wp:posOffset>449580</wp:posOffset>
            </wp:positionV>
            <wp:extent cx="6850380" cy="3093085"/>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850380" cy="3093085"/>
                    </a:xfrm>
                    <a:prstGeom prst="rect">
                      <a:avLst/>
                    </a:prstGeom>
                  </pic:spPr>
                </pic:pic>
              </a:graphicData>
            </a:graphic>
            <wp14:sizeRelH relativeFrom="margin">
              <wp14:pctWidth>0</wp14:pctWidth>
            </wp14:sizeRelH>
          </wp:anchor>
        </w:drawing>
      </w:r>
      <w:r w:rsidR="00EF13CD" w:rsidRPr="00EF13CD">
        <w:rPr>
          <w:b/>
          <w:bCs/>
          <w:sz w:val="36"/>
          <w:szCs w:val="36"/>
          <w:u w:val="single"/>
        </w:rPr>
        <w:t>Delayed Order Analysis</w:t>
      </w:r>
    </w:p>
    <w:p w14:paraId="6D805856" w14:textId="77777777" w:rsidR="00CE2B43" w:rsidRDefault="00CE2B43" w:rsidP="00B30BB1">
      <w:pPr>
        <w:rPr>
          <w:sz w:val="28"/>
          <w:szCs w:val="28"/>
        </w:rPr>
      </w:pPr>
    </w:p>
    <w:p w14:paraId="19DB1A64" w14:textId="2DAD541B" w:rsidR="00B30BB1" w:rsidRDefault="00B30BB1" w:rsidP="00B30BB1">
      <w:pPr>
        <w:rPr>
          <w:sz w:val="28"/>
          <w:szCs w:val="28"/>
        </w:rPr>
      </w:pPr>
      <w:r>
        <w:rPr>
          <w:sz w:val="28"/>
          <w:szCs w:val="28"/>
        </w:rPr>
        <w:tab/>
        <w:t xml:space="preserve">This visualization presents the number of delayed orders across various product categories. An order is classified as delayed if the actual delivery date surpasses the estimated delivery date. </w:t>
      </w:r>
    </w:p>
    <w:p w14:paraId="70AC434F" w14:textId="1FF3B631" w:rsidR="00B30BB1" w:rsidRDefault="00B30BB1" w:rsidP="00B30BB1">
      <w:pPr>
        <w:rPr>
          <w:b/>
          <w:bCs/>
          <w:sz w:val="28"/>
          <w:szCs w:val="28"/>
          <w:u w:val="single"/>
        </w:rPr>
      </w:pPr>
      <w:r w:rsidRPr="00B30BB1">
        <w:rPr>
          <w:b/>
          <w:bCs/>
          <w:sz w:val="28"/>
          <w:szCs w:val="28"/>
          <w:u w:val="single"/>
        </w:rPr>
        <w:t>Key-Insights</w:t>
      </w:r>
    </w:p>
    <w:p w14:paraId="63A12CF2" w14:textId="3EEA53FD" w:rsidR="00B30BB1" w:rsidRPr="00B30BB1" w:rsidRDefault="00B30BB1" w:rsidP="00B30BB1">
      <w:pPr>
        <w:pStyle w:val="ListParagraph"/>
        <w:numPr>
          <w:ilvl w:val="0"/>
          <w:numId w:val="3"/>
        </w:numPr>
        <w:rPr>
          <w:b/>
          <w:bCs/>
          <w:sz w:val="28"/>
          <w:szCs w:val="28"/>
        </w:rPr>
      </w:pPr>
      <w:r w:rsidRPr="00B30BB1">
        <w:rPr>
          <w:b/>
          <w:bCs/>
          <w:sz w:val="28"/>
          <w:szCs w:val="28"/>
        </w:rPr>
        <w:t xml:space="preserve">High delay Categories </w:t>
      </w:r>
      <w:r w:rsidRPr="00B30BB1">
        <w:rPr>
          <w:sz w:val="28"/>
          <w:szCs w:val="28"/>
        </w:rPr>
        <w:t xml:space="preserve">– The chart reveals that ‘bed_bath_table’ has the highest number which is 811 has the highest delay due to supply chain complexities or bulkier item require more careful handling.  </w:t>
      </w:r>
    </w:p>
    <w:p w14:paraId="3EA4EF8C" w14:textId="6F152593" w:rsidR="00B30BB1" w:rsidRPr="00CE2B43" w:rsidRDefault="00B30BB1" w:rsidP="00B30BB1">
      <w:pPr>
        <w:pStyle w:val="ListParagraph"/>
        <w:numPr>
          <w:ilvl w:val="0"/>
          <w:numId w:val="3"/>
        </w:numPr>
        <w:rPr>
          <w:b/>
          <w:bCs/>
          <w:sz w:val="28"/>
          <w:szCs w:val="28"/>
        </w:rPr>
      </w:pPr>
      <w:r>
        <w:rPr>
          <w:b/>
          <w:bCs/>
          <w:sz w:val="28"/>
          <w:szCs w:val="28"/>
        </w:rPr>
        <w:t xml:space="preserve">Comparative Analysis </w:t>
      </w:r>
      <w:r w:rsidRPr="00B30BB1">
        <w:rPr>
          <w:sz w:val="28"/>
          <w:szCs w:val="28"/>
        </w:rPr>
        <w:t>–</w:t>
      </w:r>
      <w:r>
        <w:rPr>
          <w:sz w:val="28"/>
          <w:szCs w:val="28"/>
        </w:rPr>
        <w:t xml:space="preserve"> Comparing the delays rates across different Categories can help identify which product lines are more prone to delivery issues.</w:t>
      </w:r>
    </w:p>
    <w:p w14:paraId="194F74F0" w14:textId="4D46316E" w:rsidR="00CE2B43" w:rsidRDefault="00CE2B43" w:rsidP="00CE2B43">
      <w:pPr>
        <w:rPr>
          <w:b/>
          <w:bCs/>
          <w:sz w:val="28"/>
          <w:szCs w:val="28"/>
          <w:u w:val="single"/>
        </w:rPr>
      </w:pPr>
      <w:r w:rsidRPr="00CE2B43">
        <w:rPr>
          <w:b/>
          <w:bCs/>
          <w:sz w:val="28"/>
          <w:szCs w:val="28"/>
          <w:u w:val="single"/>
        </w:rPr>
        <w:t>Business Implications</w:t>
      </w:r>
    </w:p>
    <w:p w14:paraId="18E31983" w14:textId="6517DA09" w:rsidR="00CE2B43" w:rsidRPr="00CE2B43" w:rsidRDefault="00CE2B43" w:rsidP="00CE2B43">
      <w:pPr>
        <w:pStyle w:val="ListParagraph"/>
        <w:numPr>
          <w:ilvl w:val="0"/>
          <w:numId w:val="4"/>
        </w:numPr>
        <w:rPr>
          <w:b/>
          <w:bCs/>
          <w:sz w:val="28"/>
          <w:szCs w:val="28"/>
          <w:u w:val="single"/>
        </w:rPr>
      </w:pPr>
      <w:r>
        <w:rPr>
          <w:b/>
          <w:bCs/>
          <w:sz w:val="28"/>
          <w:szCs w:val="28"/>
        </w:rPr>
        <w:t xml:space="preserve">Logistics Optimization </w:t>
      </w:r>
      <w:r w:rsidRPr="00B30BB1">
        <w:rPr>
          <w:sz w:val="28"/>
          <w:szCs w:val="28"/>
        </w:rPr>
        <w:t>–</w:t>
      </w:r>
      <w:r>
        <w:rPr>
          <w:sz w:val="28"/>
          <w:szCs w:val="28"/>
        </w:rPr>
        <w:t xml:space="preserve"> Understanding which categories face more delays can help Shop-Nest focus on optimizing logistics for these products.</w:t>
      </w:r>
    </w:p>
    <w:p w14:paraId="69522C63" w14:textId="336634AB" w:rsidR="00CE2B43" w:rsidRPr="00D2009F" w:rsidRDefault="00CE2B43" w:rsidP="00CE2B43">
      <w:pPr>
        <w:pStyle w:val="ListParagraph"/>
        <w:numPr>
          <w:ilvl w:val="0"/>
          <w:numId w:val="4"/>
        </w:numPr>
        <w:rPr>
          <w:b/>
          <w:bCs/>
          <w:sz w:val="28"/>
          <w:szCs w:val="28"/>
          <w:u w:val="single"/>
        </w:rPr>
      </w:pPr>
      <w:r>
        <w:rPr>
          <w:b/>
          <w:bCs/>
          <w:sz w:val="28"/>
          <w:szCs w:val="28"/>
        </w:rPr>
        <w:t xml:space="preserve">Inventory Management </w:t>
      </w:r>
      <w:r w:rsidRPr="00B30BB1">
        <w:rPr>
          <w:sz w:val="28"/>
          <w:szCs w:val="28"/>
        </w:rPr>
        <w:t>–</w:t>
      </w:r>
      <w:r>
        <w:rPr>
          <w:sz w:val="28"/>
          <w:szCs w:val="28"/>
        </w:rPr>
        <w:t xml:space="preserve"> Increase buffer stock for high delay categories to mitigate the impact of supply chain disruptions.</w:t>
      </w:r>
    </w:p>
    <w:p w14:paraId="4CDA0E42" w14:textId="3ED31349" w:rsidR="00D2009F" w:rsidRDefault="00D2009F" w:rsidP="00D2009F">
      <w:pPr>
        <w:rPr>
          <w:b/>
          <w:bCs/>
          <w:sz w:val="28"/>
          <w:szCs w:val="28"/>
          <w:u w:val="single"/>
        </w:rPr>
      </w:pPr>
    </w:p>
    <w:p w14:paraId="4297A632" w14:textId="0B110DED" w:rsidR="00D2009F" w:rsidRDefault="00D2009F" w:rsidP="00D2009F">
      <w:pPr>
        <w:jc w:val="center"/>
        <w:rPr>
          <w:b/>
          <w:bCs/>
          <w:sz w:val="36"/>
          <w:szCs w:val="36"/>
          <w:u w:val="single"/>
        </w:rPr>
      </w:pPr>
      <w:r>
        <w:rPr>
          <w:noProof/>
        </w:rPr>
        <w:lastRenderedPageBreak/>
        <w:drawing>
          <wp:anchor distT="0" distB="0" distL="114300" distR="114300" simplePos="0" relativeHeight="251652608" behindDoc="0" locked="0" layoutInCell="1" allowOverlap="1" wp14:anchorId="109D6B5D" wp14:editId="7271601D">
            <wp:simplePos x="0" y="0"/>
            <wp:positionH relativeFrom="column">
              <wp:posOffset>-495300</wp:posOffset>
            </wp:positionH>
            <wp:positionV relativeFrom="paragraph">
              <wp:posOffset>449580</wp:posOffset>
            </wp:positionV>
            <wp:extent cx="6659880" cy="2529840"/>
            <wp:effectExtent l="0" t="0" r="762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659880" cy="2529840"/>
                    </a:xfrm>
                    <a:prstGeom prst="rect">
                      <a:avLst/>
                    </a:prstGeom>
                  </pic:spPr>
                </pic:pic>
              </a:graphicData>
            </a:graphic>
            <wp14:sizeRelH relativeFrom="margin">
              <wp14:pctWidth>0</wp14:pctWidth>
            </wp14:sizeRelH>
            <wp14:sizeRelV relativeFrom="margin">
              <wp14:pctHeight>0</wp14:pctHeight>
            </wp14:sizeRelV>
          </wp:anchor>
        </w:drawing>
      </w:r>
      <w:r w:rsidRPr="00D2009F">
        <w:rPr>
          <w:b/>
          <w:bCs/>
          <w:sz w:val="36"/>
          <w:szCs w:val="36"/>
          <w:u w:val="single"/>
        </w:rPr>
        <w:t>Monthly Comparison of On-Time and Delayed Orders</w:t>
      </w:r>
    </w:p>
    <w:p w14:paraId="5C208064" w14:textId="07DD8965" w:rsidR="00D2009F" w:rsidRDefault="00D2009F" w:rsidP="00D2009F">
      <w:pPr>
        <w:rPr>
          <w:b/>
          <w:bCs/>
          <w:sz w:val="28"/>
          <w:szCs w:val="28"/>
          <w:u w:val="single"/>
        </w:rPr>
      </w:pPr>
    </w:p>
    <w:p w14:paraId="58EC9911" w14:textId="488B849A" w:rsidR="00D36D76" w:rsidRDefault="00D36D76" w:rsidP="00D2009F">
      <w:pPr>
        <w:rPr>
          <w:sz w:val="28"/>
          <w:szCs w:val="28"/>
        </w:rPr>
      </w:pPr>
      <w:r>
        <w:rPr>
          <w:sz w:val="28"/>
          <w:szCs w:val="28"/>
        </w:rPr>
        <w:t>The Monthly comparison of On-Time and Delayed Orders is represented in clustered column chart. This visual provides a clear month-by-month breakdown of the performance in terms of delivery punctuality.</w:t>
      </w:r>
    </w:p>
    <w:p w14:paraId="2B6ADCEA" w14:textId="16873BE6" w:rsidR="00D36D76" w:rsidRDefault="00D36D76" w:rsidP="00D2009F">
      <w:pPr>
        <w:rPr>
          <w:b/>
          <w:bCs/>
          <w:sz w:val="28"/>
          <w:szCs w:val="28"/>
          <w:u w:val="single"/>
        </w:rPr>
      </w:pPr>
      <w:r w:rsidRPr="00D36D76">
        <w:rPr>
          <w:b/>
          <w:bCs/>
          <w:sz w:val="28"/>
          <w:szCs w:val="28"/>
          <w:u w:val="single"/>
        </w:rPr>
        <w:t>Key-Insights</w:t>
      </w:r>
    </w:p>
    <w:p w14:paraId="5D11B6BA" w14:textId="568F6DA6" w:rsidR="00D36D76" w:rsidRPr="00D36D76" w:rsidRDefault="00D36D76" w:rsidP="00D36D76">
      <w:pPr>
        <w:pStyle w:val="ListParagraph"/>
        <w:numPr>
          <w:ilvl w:val="0"/>
          <w:numId w:val="5"/>
        </w:numPr>
        <w:rPr>
          <w:b/>
          <w:bCs/>
          <w:sz w:val="28"/>
          <w:szCs w:val="28"/>
          <w:u w:val="single"/>
        </w:rPr>
      </w:pPr>
      <w:r>
        <w:rPr>
          <w:b/>
          <w:bCs/>
          <w:sz w:val="28"/>
          <w:szCs w:val="28"/>
        </w:rPr>
        <w:t xml:space="preserve">Monthly Delayed Delivery Trend </w:t>
      </w:r>
      <w:r w:rsidRPr="00B30BB1">
        <w:rPr>
          <w:sz w:val="28"/>
          <w:szCs w:val="28"/>
        </w:rPr>
        <w:t>–</w:t>
      </w:r>
      <w:r>
        <w:rPr>
          <w:sz w:val="28"/>
          <w:szCs w:val="28"/>
        </w:rPr>
        <w:t xml:space="preserve"> April and March month appear to have the highest counts of delayed deliveries, indicating potential issues or challenges during </w:t>
      </w:r>
      <w:r w:rsidR="00116555">
        <w:rPr>
          <w:sz w:val="28"/>
          <w:szCs w:val="28"/>
        </w:rPr>
        <w:t>this period</w:t>
      </w:r>
      <w:r>
        <w:rPr>
          <w:sz w:val="28"/>
          <w:szCs w:val="28"/>
        </w:rPr>
        <w:t>.</w:t>
      </w:r>
    </w:p>
    <w:p w14:paraId="641F22D6" w14:textId="576E5A09" w:rsidR="00D36D76" w:rsidRPr="00116555" w:rsidRDefault="00D36D76" w:rsidP="00D36D76">
      <w:pPr>
        <w:pStyle w:val="ListParagraph"/>
        <w:numPr>
          <w:ilvl w:val="0"/>
          <w:numId w:val="5"/>
        </w:numPr>
        <w:rPr>
          <w:b/>
          <w:bCs/>
          <w:sz w:val="28"/>
          <w:szCs w:val="28"/>
          <w:u w:val="single"/>
        </w:rPr>
      </w:pPr>
      <w:r>
        <w:rPr>
          <w:b/>
          <w:bCs/>
          <w:sz w:val="28"/>
          <w:szCs w:val="28"/>
        </w:rPr>
        <w:t xml:space="preserve">Monthly On-Time Delivery </w:t>
      </w:r>
      <w:r w:rsidRPr="00B30BB1">
        <w:rPr>
          <w:sz w:val="28"/>
          <w:szCs w:val="28"/>
        </w:rPr>
        <w:t>–</w:t>
      </w:r>
      <w:r>
        <w:rPr>
          <w:sz w:val="28"/>
          <w:szCs w:val="28"/>
        </w:rPr>
        <w:t xml:space="preserve"> August and May </w:t>
      </w:r>
      <w:r w:rsidR="00116555">
        <w:rPr>
          <w:sz w:val="28"/>
          <w:szCs w:val="28"/>
        </w:rPr>
        <w:t>month appear to be the highest count of On-Time deliveries, suggesting a balance performance despite challenges.</w:t>
      </w:r>
    </w:p>
    <w:p w14:paraId="16EDBC53" w14:textId="1FCCCD42" w:rsidR="00116555" w:rsidRPr="00116555" w:rsidRDefault="00116555" w:rsidP="00116555">
      <w:pPr>
        <w:pStyle w:val="ListParagraph"/>
        <w:numPr>
          <w:ilvl w:val="0"/>
          <w:numId w:val="5"/>
        </w:numPr>
        <w:rPr>
          <w:b/>
          <w:bCs/>
          <w:sz w:val="28"/>
          <w:szCs w:val="28"/>
          <w:u w:val="single"/>
        </w:rPr>
      </w:pPr>
      <w:r>
        <w:rPr>
          <w:b/>
          <w:bCs/>
          <w:sz w:val="28"/>
          <w:szCs w:val="28"/>
        </w:rPr>
        <w:t xml:space="preserve">Seasonal Trends </w:t>
      </w:r>
      <w:r w:rsidRPr="00B30BB1">
        <w:rPr>
          <w:sz w:val="28"/>
          <w:szCs w:val="28"/>
        </w:rPr>
        <w:t>–</w:t>
      </w:r>
      <w:r>
        <w:rPr>
          <w:sz w:val="28"/>
          <w:szCs w:val="28"/>
        </w:rPr>
        <w:t xml:space="preserve"> The visual helps identify any Seasonal trends in delivery performance. For instance, an increase in delayed orders during certain months might indicate higher order volumes or potential issues in the supply chain.</w:t>
      </w:r>
    </w:p>
    <w:p w14:paraId="0EEB1C4B" w14:textId="1CECD934" w:rsidR="00116555" w:rsidRDefault="00116555" w:rsidP="00116555">
      <w:pPr>
        <w:ind w:firstLine="720"/>
        <w:rPr>
          <w:sz w:val="28"/>
          <w:szCs w:val="28"/>
        </w:rPr>
      </w:pPr>
      <w:r>
        <w:rPr>
          <w:sz w:val="28"/>
          <w:szCs w:val="28"/>
        </w:rPr>
        <w:t>By regularly Monitoring the visual, Shop-Nest can proactively manage its logistics and improve customer satisfaction by minimizing delivery delays, the detailed Drill through analysis further allows for a granular look into specific problem areas, enabling targeted improvements.</w:t>
      </w:r>
    </w:p>
    <w:p w14:paraId="45554FEB" w14:textId="74E7D4C4" w:rsidR="00116555" w:rsidRDefault="00116555" w:rsidP="00116555">
      <w:pPr>
        <w:ind w:firstLine="720"/>
        <w:rPr>
          <w:sz w:val="28"/>
          <w:szCs w:val="28"/>
        </w:rPr>
      </w:pPr>
    </w:p>
    <w:p w14:paraId="7CDA60B4" w14:textId="1505D960" w:rsidR="00116555" w:rsidRDefault="00605092" w:rsidP="00116555">
      <w:pPr>
        <w:ind w:firstLine="720"/>
        <w:jc w:val="center"/>
        <w:rPr>
          <w:b/>
          <w:bCs/>
          <w:sz w:val="36"/>
          <w:szCs w:val="36"/>
          <w:u w:val="single"/>
        </w:rPr>
      </w:pPr>
      <w:r>
        <w:rPr>
          <w:noProof/>
        </w:rPr>
        <w:lastRenderedPageBreak/>
        <w:drawing>
          <wp:anchor distT="0" distB="0" distL="114300" distR="114300" simplePos="0" relativeHeight="251653632" behindDoc="0" locked="0" layoutInCell="1" allowOverlap="1" wp14:anchorId="1C1441C2" wp14:editId="0281258F">
            <wp:simplePos x="0" y="0"/>
            <wp:positionH relativeFrom="column">
              <wp:posOffset>-335280</wp:posOffset>
            </wp:positionH>
            <wp:positionV relativeFrom="paragraph">
              <wp:posOffset>449580</wp:posOffset>
            </wp:positionV>
            <wp:extent cx="6523990" cy="30175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23990" cy="3017520"/>
                    </a:xfrm>
                    <a:prstGeom prst="rect">
                      <a:avLst/>
                    </a:prstGeom>
                  </pic:spPr>
                </pic:pic>
              </a:graphicData>
            </a:graphic>
            <wp14:sizeRelH relativeFrom="margin">
              <wp14:pctWidth>0</wp14:pctWidth>
            </wp14:sizeRelH>
            <wp14:sizeRelV relativeFrom="margin">
              <wp14:pctHeight>0</wp14:pctHeight>
            </wp14:sizeRelV>
          </wp:anchor>
        </w:drawing>
      </w:r>
      <w:r w:rsidRPr="00605092">
        <w:rPr>
          <w:b/>
          <w:bCs/>
          <w:sz w:val="36"/>
          <w:szCs w:val="36"/>
          <w:u w:val="single"/>
        </w:rPr>
        <w:t>Payment Method Analysis</w:t>
      </w:r>
    </w:p>
    <w:p w14:paraId="715AE1F1" w14:textId="197BDBE0" w:rsidR="00605092" w:rsidRDefault="00605092" w:rsidP="00BE7819">
      <w:pPr>
        <w:rPr>
          <w:b/>
          <w:bCs/>
          <w:sz w:val="28"/>
          <w:szCs w:val="28"/>
          <w:u w:val="single"/>
        </w:rPr>
      </w:pPr>
    </w:p>
    <w:p w14:paraId="3FAECE28" w14:textId="4EF3B7E4" w:rsidR="00BE7819" w:rsidRDefault="00BE7819" w:rsidP="00CB5374">
      <w:pPr>
        <w:ind w:firstLine="720"/>
        <w:rPr>
          <w:sz w:val="28"/>
          <w:szCs w:val="28"/>
        </w:rPr>
      </w:pPr>
      <w:r w:rsidRPr="00BE7819">
        <w:rPr>
          <w:sz w:val="28"/>
          <w:szCs w:val="28"/>
        </w:rPr>
        <w:t>The analysis of payment methods is represented through a pie chart, providing a clear visual breakdown of the most frequently used payment methods by customers.</w:t>
      </w:r>
    </w:p>
    <w:p w14:paraId="76E281FD" w14:textId="5BA42201" w:rsidR="00BE7819" w:rsidRPr="00BE7819" w:rsidRDefault="00BE7819" w:rsidP="00BE7819">
      <w:pPr>
        <w:rPr>
          <w:b/>
          <w:bCs/>
          <w:sz w:val="36"/>
          <w:szCs w:val="36"/>
          <w:u w:val="single"/>
        </w:rPr>
      </w:pPr>
      <w:r w:rsidRPr="00BE7819">
        <w:rPr>
          <w:b/>
          <w:bCs/>
          <w:sz w:val="28"/>
          <w:szCs w:val="28"/>
          <w:u w:val="single"/>
        </w:rPr>
        <w:t>Key-Insights</w:t>
      </w:r>
    </w:p>
    <w:p w14:paraId="5B0FC6BC" w14:textId="4746AFE9" w:rsidR="00BE7819" w:rsidRPr="00BE7819" w:rsidRDefault="00BE7819" w:rsidP="00BE7819">
      <w:pPr>
        <w:pStyle w:val="ListParagraph"/>
        <w:numPr>
          <w:ilvl w:val="0"/>
          <w:numId w:val="6"/>
        </w:numPr>
        <w:rPr>
          <w:b/>
          <w:bCs/>
          <w:sz w:val="36"/>
          <w:szCs w:val="36"/>
          <w:u w:val="single"/>
        </w:rPr>
      </w:pPr>
      <w:r>
        <w:rPr>
          <w:b/>
          <w:bCs/>
          <w:sz w:val="28"/>
          <w:szCs w:val="28"/>
        </w:rPr>
        <w:t>Most Used</w:t>
      </w:r>
      <w:r w:rsidRPr="00BE7819">
        <w:rPr>
          <w:b/>
          <w:bCs/>
          <w:sz w:val="28"/>
          <w:szCs w:val="28"/>
        </w:rPr>
        <w:t xml:space="preserve"> Payment Method</w:t>
      </w:r>
      <w:r>
        <w:rPr>
          <w:b/>
          <w:bCs/>
          <w:sz w:val="28"/>
          <w:szCs w:val="28"/>
        </w:rPr>
        <w:t xml:space="preserve"> </w:t>
      </w:r>
      <w:r w:rsidRPr="00B30BB1">
        <w:rPr>
          <w:sz w:val="28"/>
          <w:szCs w:val="28"/>
        </w:rPr>
        <w:t>–</w:t>
      </w:r>
      <w:r>
        <w:rPr>
          <w:sz w:val="28"/>
          <w:szCs w:val="28"/>
        </w:rPr>
        <w:t xml:space="preserve"> </w:t>
      </w:r>
      <w:r w:rsidRPr="00BE7819">
        <w:rPr>
          <w:sz w:val="28"/>
          <w:szCs w:val="28"/>
        </w:rPr>
        <w:t xml:space="preserve">The pie chart helps identify </w:t>
      </w:r>
      <w:r>
        <w:rPr>
          <w:sz w:val="28"/>
          <w:szCs w:val="28"/>
        </w:rPr>
        <w:t>that ‘Credit Card’</w:t>
      </w:r>
      <w:r w:rsidRPr="00BE7819">
        <w:rPr>
          <w:sz w:val="28"/>
          <w:szCs w:val="28"/>
        </w:rPr>
        <w:t xml:space="preserve"> payment method are most popular among customers. This can indicate customer preferences and potentially inform strategic decisions around payment options.</w:t>
      </w:r>
      <w:r>
        <w:rPr>
          <w:sz w:val="28"/>
          <w:szCs w:val="28"/>
        </w:rPr>
        <w:t xml:space="preserve"> T</w:t>
      </w:r>
      <w:r w:rsidRPr="00BE7819">
        <w:rPr>
          <w:sz w:val="28"/>
          <w:szCs w:val="28"/>
        </w:rPr>
        <w:t>he payment method that is used most frequently, which might indicate customer trust and satisfaction with that method.</w:t>
      </w:r>
    </w:p>
    <w:p w14:paraId="639B93F3" w14:textId="39F1B49E" w:rsidR="00BE7819" w:rsidRPr="00BE7819" w:rsidRDefault="00BE7819" w:rsidP="00BE7819">
      <w:pPr>
        <w:pStyle w:val="ListParagraph"/>
        <w:numPr>
          <w:ilvl w:val="0"/>
          <w:numId w:val="6"/>
        </w:numPr>
        <w:rPr>
          <w:b/>
          <w:bCs/>
          <w:sz w:val="36"/>
          <w:szCs w:val="36"/>
          <w:u w:val="single"/>
        </w:rPr>
      </w:pPr>
      <w:r>
        <w:rPr>
          <w:b/>
          <w:bCs/>
          <w:sz w:val="28"/>
          <w:szCs w:val="28"/>
        </w:rPr>
        <w:t xml:space="preserve">Least Used Payment Method </w:t>
      </w:r>
      <w:r w:rsidRPr="00B30BB1">
        <w:rPr>
          <w:sz w:val="28"/>
          <w:szCs w:val="28"/>
        </w:rPr>
        <w:t>–</w:t>
      </w:r>
      <w:r>
        <w:rPr>
          <w:sz w:val="28"/>
          <w:szCs w:val="28"/>
        </w:rPr>
        <w:t xml:space="preserve"> </w:t>
      </w:r>
      <w:r w:rsidRPr="00BE7819">
        <w:rPr>
          <w:sz w:val="28"/>
          <w:szCs w:val="28"/>
        </w:rPr>
        <w:t>Debit cards are identified as the least frequently used payment method.</w:t>
      </w:r>
      <w:r w:rsidRPr="00BE7819">
        <w:t xml:space="preserve"> </w:t>
      </w:r>
      <w:r w:rsidRPr="00BE7819">
        <w:rPr>
          <w:sz w:val="28"/>
          <w:szCs w:val="28"/>
        </w:rPr>
        <w:t>This insight can prompt an investigation into why this method is not as popular among customers.</w:t>
      </w:r>
    </w:p>
    <w:p w14:paraId="1DD40C7D" w14:textId="5F33946A" w:rsidR="00BE7819" w:rsidRPr="00CB5374" w:rsidRDefault="003A57C0" w:rsidP="003A57C0">
      <w:pPr>
        <w:pStyle w:val="ListParagraph"/>
        <w:numPr>
          <w:ilvl w:val="0"/>
          <w:numId w:val="6"/>
        </w:numPr>
        <w:rPr>
          <w:b/>
          <w:bCs/>
          <w:sz w:val="36"/>
          <w:szCs w:val="36"/>
          <w:u w:val="single"/>
        </w:rPr>
      </w:pPr>
      <w:r>
        <w:rPr>
          <w:b/>
          <w:bCs/>
          <w:sz w:val="28"/>
          <w:szCs w:val="28"/>
        </w:rPr>
        <w:t xml:space="preserve">Improving Less Used Methods </w:t>
      </w:r>
      <w:r w:rsidRPr="00B30BB1">
        <w:rPr>
          <w:sz w:val="28"/>
          <w:szCs w:val="28"/>
        </w:rPr>
        <w:t>–</w:t>
      </w:r>
      <w:r>
        <w:rPr>
          <w:sz w:val="28"/>
          <w:szCs w:val="28"/>
        </w:rPr>
        <w:t xml:space="preserve"> </w:t>
      </w:r>
      <w:r w:rsidRPr="003A57C0">
        <w:rPr>
          <w:sz w:val="28"/>
          <w:szCs w:val="28"/>
        </w:rPr>
        <w:t>Investigate why debit cards are less popular. Potential actions could include improving the user experience, offering incentives, or ensuring better security measures.</w:t>
      </w:r>
    </w:p>
    <w:p w14:paraId="58D18058" w14:textId="2B938D27" w:rsidR="00CB5374" w:rsidRDefault="00CB5374" w:rsidP="00CB5374">
      <w:pPr>
        <w:rPr>
          <w:b/>
          <w:bCs/>
          <w:sz w:val="36"/>
          <w:szCs w:val="36"/>
          <w:u w:val="single"/>
        </w:rPr>
      </w:pPr>
    </w:p>
    <w:p w14:paraId="569AE23D" w14:textId="680B2299" w:rsidR="00ED5EE7" w:rsidRDefault="00E1754C" w:rsidP="00ED5EE7">
      <w:pPr>
        <w:jc w:val="center"/>
        <w:rPr>
          <w:rStyle w:val="Strong"/>
          <w:color w:val="202B45"/>
          <w:sz w:val="36"/>
          <w:szCs w:val="36"/>
          <w:u w:val="single"/>
          <w:shd w:val="clear" w:color="auto" w:fill="FFFFFF"/>
        </w:rPr>
      </w:pPr>
      <w:r>
        <w:rPr>
          <w:noProof/>
        </w:rPr>
        <w:lastRenderedPageBreak/>
        <w:drawing>
          <wp:anchor distT="0" distB="0" distL="114300" distR="114300" simplePos="0" relativeHeight="251657216" behindDoc="0" locked="0" layoutInCell="1" allowOverlap="1" wp14:anchorId="194BC81B" wp14:editId="411F767A">
            <wp:simplePos x="0" y="0"/>
            <wp:positionH relativeFrom="column">
              <wp:posOffset>-312420</wp:posOffset>
            </wp:positionH>
            <wp:positionV relativeFrom="paragraph">
              <wp:posOffset>449580</wp:posOffset>
            </wp:positionV>
            <wp:extent cx="6461760" cy="30327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61760" cy="3032760"/>
                    </a:xfrm>
                    <a:prstGeom prst="rect">
                      <a:avLst/>
                    </a:prstGeom>
                  </pic:spPr>
                </pic:pic>
              </a:graphicData>
            </a:graphic>
            <wp14:sizeRelH relativeFrom="margin">
              <wp14:pctWidth>0</wp14:pctWidth>
            </wp14:sizeRelH>
            <wp14:sizeRelV relativeFrom="margin">
              <wp14:pctHeight>0</wp14:pctHeight>
            </wp14:sizeRelV>
          </wp:anchor>
        </w:drawing>
      </w:r>
      <w:r w:rsidR="00ED5EE7" w:rsidRPr="00ED5EE7">
        <w:rPr>
          <w:rStyle w:val="Strong"/>
          <w:color w:val="202B45"/>
          <w:sz w:val="36"/>
          <w:szCs w:val="36"/>
          <w:u w:val="single"/>
          <w:shd w:val="clear" w:color="auto" w:fill="FFFFFF"/>
        </w:rPr>
        <w:t>Product Rating Analysis</w:t>
      </w:r>
    </w:p>
    <w:p w14:paraId="52682298" w14:textId="1BDC2884" w:rsidR="00B249A8" w:rsidRDefault="00B249A8" w:rsidP="00ED5EE7">
      <w:pPr>
        <w:rPr>
          <w:sz w:val="36"/>
          <w:szCs w:val="36"/>
        </w:rPr>
      </w:pPr>
    </w:p>
    <w:p w14:paraId="10DD01AD" w14:textId="77537B14" w:rsidR="00ED5EE7" w:rsidRDefault="00ED5EE7" w:rsidP="00ED5EE7">
      <w:pPr>
        <w:rPr>
          <w:sz w:val="28"/>
          <w:szCs w:val="28"/>
        </w:rPr>
      </w:pPr>
      <w:r w:rsidRPr="00ED5EE7">
        <w:rPr>
          <w:sz w:val="36"/>
          <w:szCs w:val="36"/>
        </w:rPr>
        <w:tab/>
      </w:r>
      <w:r w:rsidRPr="00ED5EE7">
        <w:rPr>
          <w:sz w:val="28"/>
          <w:szCs w:val="28"/>
        </w:rPr>
        <w:t xml:space="preserve">The analysis of product ratings is represented through </w:t>
      </w:r>
      <w:r w:rsidR="001770D0">
        <w:rPr>
          <w:sz w:val="28"/>
          <w:szCs w:val="28"/>
        </w:rPr>
        <w:t>Line</w:t>
      </w:r>
      <w:r w:rsidRPr="00ED5EE7">
        <w:rPr>
          <w:sz w:val="28"/>
          <w:szCs w:val="28"/>
        </w:rPr>
        <w:t xml:space="preserve"> chart for the </w:t>
      </w:r>
      <w:r w:rsidR="00B249A8">
        <w:rPr>
          <w:sz w:val="28"/>
          <w:szCs w:val="28"/>
        </w:rPr>
        <w:t>T</w:t>
      </w:r>
      <w:r w:rsidRPr="00ED5EE7">
        <w:rPr>
          <w:sz w:val="28"/>
          <w:szCs w:val="28"/>
        </w:rPr>
        <w:t>op 10 highest-rated</w:t>
      </w:r>
      <w:r>
        <w:rPr>
          <w:sz w:val="28"/>
          <w:szCs w:val="28"/>
        </w:rPr>
        <w:t xml:space="preserve"> </w:t>
      </w:r>
      <w:r w:rsidRPr="00ED5EE7">
        <w:rPr>
          <w:sz w:val="28"/>
          <w:szCs w:val="28"/>
        </w:rPr>
        <w:t>products. This visual breakdown provides insights into customer satisfaction with different products.</w:t>
      </w:r>
    </w:p>
    <w:p w14:paraId="2258B232" w14:textId="7AD2A87F" w:rsidR="00ED5EE7" w:rsidRDefault="00ED5EE7" w:rsidP="00ED5EE7">
      <w:pPr>
        <w:rPr>
          <w:b/>
          <w:bCs/>
          <w:sz w:val="28"/>
          <w:szCs w:val="28"/>
          <w:u w:val="single"/>
        </w:rPr>
      </w:pPr>
      <w:r w:rsidRPr="00ED5EE7">
        <w:rPr>
          <w:b/>
          <w:bCs/>
          <w:sz w:val="28"/>
          <w:szCs w:val="28"/>
          <w:u w:val="single"/>
        </w:rPr>
        <w:t>Key-Insights</w:t>
      </w:r>
    </w:p>
    <w:p w14:paraId="7E971BF3" w14:textId="7D684A41" w:rsidR="00B249A8" w:rsidRPr="00B249A8" w:rsidRDefault="00B249A8" w:rsidP="00B249A8">
      <w:pPr>
        <w:pStyle w:val="ListParagraph"/>
        <w:numPr>
          <w:ilvl w:val="0"/>
          <w:numId w:val="8"/>
        </w:numPr>
        <w:rPr>
          <w:b/>
          <w:bCs/>
          <w:sz w:val="28"/>
          <w:szCs w:val="28"/>
          <w:u w:val="single"/>
        </w:rPr>
      </w:pPr>
      <w:r>
        <w:rPr>
          <w:b/>
          <w:bCs/>
          <w:sz w:val="28"/>
          <w:szCs w:val="28"/>
        </w:rPr>
        <w:t xml:space="preserve">Customer Satisfaction </w:t>
      </w:r>
      <w:r w:rsidRPr="00B30BB1">
        <w:rPr>
          <w:sz w:val="28"/>
          <w:szCs w:val="28"/>
        </w:rPr>
        <w:t>–</w:t>
      </w:r>
      <w:r>
        <w:rPr>
          <w:sz w:val="28"/>
          <w:szCs w:val="28"/>
        </w:rPr>
        <w:t xml:space="preserve"> </w:t>
      </w:r>
      <w:r w:rsidRPr="00B249A8">
        <w:rPr>
          <w:sz w:val="28"/>
          <w:szCs w:val="28"/>
        </w:rPr>
        <w:t>These visuals help identify which products are most liked by customers based on their ratings.</w:t>
      </w:r>
    </w:p>
    <w:p w14:paraId="55E2487D" w14:textId="5D2B648C" w:rsidR="00ED5EE7" w:rsidRPr="00B249A8" w:rsidRDefault="00ED5EE7" w:rsidP="00ED5EE7">
      <w:pPr>
        <w:pStyle w:val="ListParagraph"/>
        <w:numPr>
          <w:ilvl w:val="0"/>
          <w:numId w:val="7"/>
        </w:numPr>
        <w:rPr>
          <w:b/>
          <w:bCs/>
          <w:sz w:val="36"/>
          <w:szCs w:val="36"/>
          <w:u w:val="single"/>
        </w:rPr>
      </w:pPr>
      <w:r>
        <w:rPr>
          <w:b/>
          <w:bCs/>
          <w:sz w:val="28"/>
          <w:szCs w:val="28"/>
        </w:rPr>
        <w:t xml:space="preserve">Top-10 Highest Rated Products </w:t>
      </w:r>
      <w:r w:rsidRPr="00B30BB1">
        <w:rPr>
          <w:sz w:val="28"/>
          <w:szCs w:val="28"/>
        </w:rPr>
        <w:t>–</w:t>
      </w:r>
      <w:r>
        <w:rPr>
          <w:sz w:val="28"/>
          <w:szCs w:val="28"/>
        </w:rPr>
        <w:t xml:space="preserve"> ‘cds_dvds_musicals’, ‘fashion_childrens_clothes’, and ‘books_general_interest’ are the Top 3</w:t>
      </w:r>
      <w:r w:rsidR="00B249A8">
        <w:rPr>
          <w:sz w:val="28"/>
          <w:szCs w:val="28"/>
        </w:rPr>
        <w:t xml:space="preserve"> products with highest average ratings, </w:t>
      </w:r>
      <w:r w:rsidR="00B249A8" w:rsidRPr="00B249A8">
        <w:rPr>
          <w:sz w:val="28"/>
          <w:szCs w:val="28"/>
        </w:rPr>
        <w:t>indicating high customer satisfaction and potentially strong sales performance. These products can be highlighted in marketing campaigns to attract more customers.</w:t>
      </w:r>
    </w:p>
    <w:p w14:paraId="1C802330" w14:textId="12818E7F" w:rsidR="00B249A8" w:rsidRPr="00B249A8" w:rsidRDefault="00B249A8" w:rsidP="00ED5EE7">
      <w:pPr>
        <w:pStyle w:val="ListParagraph"/>
        <w:numPr>
          <w:ilvl w:val="0"/>
          <w:numId w:val="7"/>
        </w:numPr>
        <w:rPr>
          <w:b/>
          <w:bCs/>
          <w:sz w:val="36"/>
          <w:szCs w:val="36"/>
          <w:u w:val="single"/>
        </w:rPr>
      </w:pPr>
      <w:r>
        <w:rPr>
          <w:b/>
          <w:bCs/>
          <w:sz w:val="28"/>
          <w:szCs w:val="28"/>
        </w:rPr>
        <w:t xml:space="preserve">Leveraging High Ratings </w:t>
      </w:r>
      <w:r w:rsidRPr="00B30BB1">
        <w:rPr>
          <w:sz w:val="28"/>
          <w:szCs w:val="28"/>
        </w:rPr>
        <w:t>–</w:t>
      </w:r>
      <w:r>
        <w:rPr>
          <w:sz w:val="28"/>
          <w:szCs w:val="28"/>
        </w:rPr>
        <w:t xml:space="preserve"> </w:t>
      </w:r>
      <w:r w:rsidRPr="00B249A8">
        <w:rPr>
          <w:sz w:val="28"/>
          <w:szCs w:val="28"/>
        </w:rPr>
        <w:t>Use the information about the highest-rated products to promote them more aggressively. Highlight these products in advertising campaigns and consider using customer testimonials to boost sales.</w:t>
      </w:r>
    </w:p>
    <w:p w14:paraId="0F445BA8" w14:textId="592BE197" w:rsidR="00B249A8" w:rsidRPr="00E1754C" w:rsidRDefault="00B249A8" w:rsidP="00ED5EE7">
      <w:pPr>
        <w:pStyle w:val="ListParagraph"/>
        <w:numPr>
          <w:ilvl w:val="0"/>
          <w:numId w:val="7"/>
        </w:numPr>
        <w:rPr>
          <w:b/>
          <w:bCs/>
          <w:sz w:val="36"/>
          <w:szCs w:val="36"/>
          <w:u w:val="single"/>
        </w:rPr>
      </w:pPr>
      <w:r>
        <w:rPr>
          <w:b/>
          <w:bCs/>
          <w:sz w:val="28"/>
          <w:szCs w:val="28"/>
        </w:rPr>
        <w:t xml:space="preserve">Product Quality </w:t>
      </w:r>
      <w:r w:rsidRPr="00B30BB1">
        <w:rPr>
          <w:sz w:val="28"/>
          <w:szCs w:val="28"/>
        </w:rPr>
        <w:t>–</w:t>
      </w:r>
      <w:r>
        <w:rPr>
          <w:sz w:val="28"/>
          <w:szCs w:val="28"/>
        </w:rPr>
        <w:t xml:space="preserve"> High Average Ratings suggest good product quality and customer satisfaction.</w:t>
      </w:r>
    </w:p>
    <w:p w14:paraId="037A3D9E" w14:textId="0D95C366" w:rsidR="00E1754C" w:rsidRPr="00E1754C" w:rsidRDefault="00396891" w:rsidP="00E1754C">
      <w:pPr>
        <w:rPr>
          <w:b/>
          <w:bCs/>
          <w:sz w:val="36"/>
          <w:szCs w:val="36"/>
          <w:u w:val="single"/>
        </w:rPr>
      </w:pPr>
      <w:r>
        <w:rPr>
          <w:noProof/>
        </w:rPr>
        <w:lastRenderedPageBreak/>
        <w:drawing>
          <wp:anchor distT="0" distB="0" distL="114300" distR="114300" simplePos="0" relativeHeight="251660288" behindDoc="0" locked="0" layoutInCell="1" allowOverlap="1" wp14:anchorId="6DF4C6AE" wp14:editId="4F39AC0C">
            <wp:simplePos x="0" y="0"/>
            <wp:positionH relativeFrom="column">
              <wp:posOffset>-335280</wp:posOffset>
            </wp:positionH>
            <wp:positionV relativeFrom="paragraph">
              <wp:posOffset>81915</wp:posOffset>
            </wp:positionV>
            <wp:extent cx="6469380" cy="3169920"/>
            <wp:effectExtent l="0" t="0" r="762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69380" cy="3169920"/>
                    </a:xfrm>
                    <a:prstGeom prst="rect">
                      <a:avLst/>
                    </a:prstGeom>
                  </pic:spPr>
                </pic:pic>
              </a:graphicData>
            </a:graphic>
            <wp14:sizeRelH relativeFrom="margin">
              <wp14:pctWidth>0</wp14:pctWidth>
            </wp14:sizeRelH>
            <wp14:sizeRelV relativeFrom="margin">
              <wp14:pctHeight>0</wp14:pctHeight>
            </wp14:sizeRelV>
          </wp:anchor>
        </w:drawing>
      </w:r>
    </w:p>
    <w:p w14:paraId="377F621C" w14:textId="26AE739B" w:rsidR="00B249A8" w:rsidRDefault="00B249A8" w:rsidP="00E1754C">
      <w:pPr>
        <w:ind w:firstLine="720"/>
        <w:rPr>
          <w:sz w:val="28"/>
          <w:szCs w:val="28"/>
        </w:rPr>
      </w:pPr>
      <w:r w:rsidRPr="00ED5EE7">
        <w:rPr>
          <w:sz w:val="28"/>
          <w:szCs w:val="28"/>
        </w:rPr>
        <w:t xml:space="preserve">The analysis of product ratings is represented through </w:t>
      </w:r>
      <w:r w:rsidR="001770D0">
        <w:rPr>
          <w:sz w:val="28"/>
          <w:szCs w:val="28"/>
        </w:rPr>
        <w:t>Line</w:t>
      </w:r>
      <w:r w:rsidRPr="00ED5EE7">
        <w:rPr>
          <w:sz w:val="28"/>
          <w:szCs w:val="28"/>
        </w:rPr>
        <w:t xml:space="preserve"> chart for the </w:t>
      </w:r>
      <w:r>
        <w:rPr>
          <w:sz w:val="28"/>
          <w:szCs w:val="28"/>
        </w:rPr>
        <w:t>Bottom</w:t>
      </w:r>
      <w:r w:rsidRPr="00ED5EE7">
        <w:rPr>
          <w:sz w:val="28"/>
          <w:szCs w:val="28"/>
        </w:rPr>
        <w:t xml:space="preserve"> 10 </w:t>
      </w:r>
      <w:r>
        <w:rPr>
          <w:sz w:val="28"/>
          <w:szCs w:val="28"/>
        </w:rPr>
        <w:t>lowest</w:t>
      </w:r>
      <w:r w:rsidRPr="00ED5EE7">
        <w:rPr>
          <w:sz w:val="28"/>
          <w:szCs w:val="28"/>
        </w:rPr>
        <w:t>-rated</w:t>
      </w:r>
      <w:r>
        <w:rPr>
          <w:sz w:val="28"/>
          <w:szCs w:val="28"/>
        </w:rPr>
        <w:t xml:space="preserve"> </w:t>
      </w:r>
      <w:r w:rsidRPr="00ED5EE7">
        <w:rPr>
          <w:sz w:val="28"/>
          <w:szCs w:val="28"/>
        </w:rPr>
        <w:t>products. This visual breakdown provides insights into customer satisfaction with different products.</w:t>
      </w:r>
    </w:p>
    <w:p w14:paraId="3C6DD8B4" w14:textId="24B61F7D" w:rsidR="00B249A8" w:rsidRDefault="00B249A8" w:rsidP="00B249A8">
      <w:pPr>
        <w:rPr>
          <w:b/>
          <w:bCs/>
          <w:sz w:val="28"/>
          <w:szCs w:val="28"/>
          <w:u w:val="single"/>
        </w:rPr>
      </w:pPr>
      <w:r w:rsidRPr="00B249A8">
        <w:rPr>
          <w:b/>
          <w:bCs/>
          <w:sz w:val="28"/>
          <w:szCs w:val="28"/>
          <w:u w:val="single"/>
        </w:rPr>
        <w:t>Key-Insights</w:t>
      </w:r>
    </w:p>
    <w:p w14:paraId="01B750C8" w14:textId="7E349483" w:rsidR="00B249A8" w:rsidRPr="00B249A8" w:rsidRDefault="00B249A8" w:rsidP="00B249A8">
      <w:pPr>
        <w:pStyle w:val="ListParagraph"/>
        <w:numPr>
          <w:ilvl w:val="0"/>
          <w:numId w:val="9"/>
        </w:numPr>
        <w:rPr>
          <w:b/>
          <w:bCs/>
          <w:sz w:val="28"/>
          <w:szCs w:val="28"/>
          <w:u w:val="single"/>
        </w:rPr>
      </w:pPr>
      <w:r>
        <w:rPr>
          <w:b/>
          <w:bCs/>
          <w:sz w:val="28"/>
          <w:szCs w:val="28"/>
        </w:rPr>
        <w:t xml:space="preserve">Customer Satisfaction </w:t>
      </w:r>
      <w:r w:rsidRPr="00B30BB1">
        <w:rPr>
          <w:sz w:val="28"/>
          <w:szCs w:val="28"/>
        </w:rPr>
        <w:t>–</w:t>
      </w:r>
      <w:r>
        <w:rPr>
          <w:sz w:val="28"/>
          <w:szCs w:val="28"/>
        </w:rPr>
        <w:t xml:space="preserve"> </w:t>
      </w:r>
      <w:r w:rsidRPr="00B249A8">
        <w:rPr>
          <w:sz w:val="28"/>
          <w:szCs w:val="28"/>
        </w:rPr>
        <w:t xml:space="preserve">These visuals help identify which products are </w:t>
      </w:r>
      <w:r>
        <w:rPr>
          <w:sz w:val="28"/>
          <w:szCs w:val="28"/>
        </w:rPr>
        <w:t>least</w:t>
      </w:r>
      <w:r w:rsidRPr="00B249A8">
        <w:rPr>
          <w:sz w:val="28"/>
          <w:szCs w:val="28"/>
        </w:rPr>
        <w:t xml:space="preserve"> liked by customers based on their ratings.</w:t>
      </w:r>
    </w:p>
    <w:p w14:paraId="79E2C13E" w14:textId="76502C87" w:rsidR="00B249A8" w:rsidRPr="005C0183" w:rsidRDefault="00B249A8" w:rsidP="00B249A8">
      <w:pPr>
        <w:pStyle w:val="ListParagraph"/>
        <w:numPr>
          <w:ilvl w:val="0"/>
          <w:numId w:val="9"/>
        </w:numPr>
        <w:rPr>
          <w:b/>
          <w:bCs/>
          <w:sz w:val="28"/>
          <w:szCs w:val="28"/>
          <w:u w:val="single"/>
        </w:rPr>
      </w:pPr>
      <w:r>
        <w:rPr>
          <w:b/>
          <w:bCs/>
          <w:sz w:val="28"/>
          <w:szCs w:val="28"/>
        </w:rPr>
        <w:t xml:space="preserve">Bottom 10 Lowest Rated Products </w:t>
      </w:r>
      <w:r w:rsidRPr="00B30BB1">
        <w:rPr>
          <w:sz w:val="28"/>
          <w:szCs w:val="28"/>
        </w:rPr>
        <w:t>–</w:t>
      </w:r>
      <w:r>
        <w:rPr>
          <w:sz w:val="28"/>
          <w:szCs w:val="28"/>
        </w:rPr>
        <w:t xml:space="preserve"> </w:t>
      </w:r>
      <w:r w:rsidR="005C0183">
        <w:rPr>
          <w:sz w:val="28"/>
          <w:szCs w:val="28"/>
        </w:rPr>
        <w:t>‘office_furniture’, ‘security_and_services’, are the Bottom 2 Products with lowest Average Ratings. Suggesting dissatisfaction among customers. This could be due to various factors such as poor quality, mismatch with customer expectations, or other issues.</w:t>
      </w:r>
    </w:p>
    <w:p w14:paraId="7CC932F9" w14:textId="14F9B6CE" w:rsidR="005C0183" w:rsidRPr="005C0183" w:rsidRDefault="005C0183" w:rsidP="00B249A8">
      <w:pPr>
        <w:pStyle w:val="ListParagraph"/>
        <w:numPr>
          <w:ilvl w:val="0"/>
          <w:numId w:val="9"/>
        </w:numPr>
        <w:rPr>
          <w:b/>
          <w:bCs/>
          <w:sz w:val="28"/>
          <w:szCs w:val="28"/>
          <w:u w:val="single"/>
        </w:rPr>
      </w:pPr>
      <w:r>
        <w:rPr>
          <w:b/>
          <w:bCs/>
          <w:sz w:val="28"/>
          <w:szCs w:val="28"/>
        </w:rPr>
        <w:t xml:space="preserve">Improving Low Ratings </w:t>
      </w:r>
      <w:r w:rsidRPr="00B30BB1">
        <w:rPr>
          <w:sz w:val="28"/>
          <w:szCs w:val="28"/>
        </w:rPr>
        <w:t>–</w:t>
      </w:r>
      <w:r>
        <w:rPr>
          <w:sz w:val="28"/>
          <w:szCs w:val="28"/>
        </w:rPr>
        <w:t xml:space="preserve"> </w:t>
      </w:r>
      <w:r w:rsidRPr="005C0183">
        <w:rPr>
          <w:sz w:val="28"/>
          <w:szCs w:val="28"/>
        </w:rPr>
        <w:t>Investigate the reasons behind the low ratings for the bottom 10 products. Consider gathering detailed feedback from customers to understand the issues and make necessary improvements. This could involve quality checks, better product descriptions, or enhanced customer support.</w:t>
      </w:r>
    </w:p>
    <w:p w14:paraId="4AE6C97D" w14:textId="3B20E958" w:rsidR="005C0183" w:rsidRPr="005C0183" w:rsidRDefault="005C0183" w:rsidP="00B249A8">
      <w:pPr>
        <w:pStyle w:val="ListParagraph"/>
        <w:numPr>
          <w:ilvl w:val="0"/>
          <w:numId w:val="9"/>
        </w:numPr>
        <w:rPr>
          <w:b/>
          <w:bCs/>
          <w:sz w:val="28"/>
          <w:szCs w:val="28"/>
          <w:u w:val="single"/>
        </w:rPr>
      </w:pPr>
      <w:r>
        <w:rPr>
          <w:b/>
          <w:bCs/>
          <w:sz w:val="28"/>
          <w:szCs w:val="28"/>
        </w:rPr>
        <w:t xml:space="preserve">Product Quality </w:t>
      </w:r>
      <w:r w:rsidRPr="00B30BB1">
        <w:rPr>
          <w:sz w:val="28"/>
          <w:szCs w:val="28"/>
        </w:rPr>
        <w:t>–</w:t>
      </w:r>
      <w:r>
        <w:rPr>
          <w:sz w:val="28"/>
          <w:szCs w:val="28"/>
        </w:rPr>
        <w:t xml:space="preserve"> Low Average Ratings indicate potential issues with product quality or customer expectations.</w:t>
      </w:r>
    </w:p>
    <w:p w14:paraId="1868BED3" w14:textId="690593BE" w:rsidR="005C0183" w:rsidRDefault="002B12BB" w:rsidP="005C0183">
      <w:pPr>
        <w:jc w:val="center"/>
        <w:rPr>
          <w:b/>
          <w:bCs/>
          <w:sz w:val="36"/>
          <w:szCs w:val="36"/>
          <w:u w:val="single"/>
        </w:rPr>
      </w:pPr>
      <w:r>
        <w:rPr>
          <w:noProof/>
        </w:rPr>
        <w:lastRenderedPageBreak/>
        <w:drawing>
          <wp:anchor distT="0" distB="0" distL="114300" distR="114300" simplePos="0" relativeHeight="251658752" behindDoc="0" locked="0" layoutInCell="1" allowOverlap="1" wp14:anchorId="3AD76589" wp14:editId="18C44C48">
            <wp:simplePos x="0" y="0"/>
            <wp:positionH relativeFrom="column">
              <wp:posOffset>-464820</wp:posOffset>
            </wp:positionH>
            <wp:positionV relativeFrom="paragraph">
              <wp:posOffset>449580</wp:posOffset>
            </wp:positionV>
            <wp:extent cx="6576060" cy="27965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76060" cy="2796540"/>
                    </a:xfrm>
                    <a:prstGeom prst="rect">
                      <a:avLst/>
                    </a:prstGeom>
                  </pic:spPr>
                </pic:pic>
              </a:graphicData>
            </a:graphic>
            <wp14:sizeRelH relativeFrom="margin">
              <wp14:pctWidth>0</wp14:pctWidth>
            </wp14:sizeRelH>
            <wp14:sizeRelV relativeFrom="margin">
              <wp14:pctHeight>0</wp14:pctHeight>
            </wp14:sizeRelV>
          </wp:anchor>
        </w:drawing>
      </w:r>
      <w:r w:rsidR="005C0183">
        <w:rPr>
          <w:b/>
          <w:bCs/>
          <w:sz w:val="36"/>
          <w:szCs w:val="36"/>
          <w:u w:val="single"/>
        </w:rPr>
        <w:t>State-Wise Sales Analysis</w:t>
      </w:r>
    </w:p>
    <w:p w14:paraId="1601DB82" w14:textId="77777777" w:rsidR="002B12BB" w:rsidRDefault="002B12BB" w:rsidP="005C0183">
      <w:pPr>
        <w:jc w:val="center"/>
        <w:rPr>
          <w:b/>
          <w:bCs/>
          <w:sz w:val="36"/>
          <w:szCs w:val="36"/>
          <w:u w:val="single"/>
        </w:rPr>
      </w:pPr>
    </w:p>
    <w:p w14:paraId="1B45D25E" w14:textId="0E013272" w:rsidR="002B12BB" w:rsidRDefault="002B12BB" w:rsidP="005C7851">
      <w:pPr>
        <w:jc w:val="center"/>
        <w:rPr>
          <w:b/>
          <w:bCs/>
          <w:sz w:val="28"/>
          <w:szCs w:val="28"/>
          <w:u w:val="single"/>
        </w:rPr>
      </w:pPr>
      <w:r>
        <w:rPr>
          <w:noProof/>
        </w:rPr>
        <w:drawing>
          <wp:inline distT="0" distB="0" distL="0" distR="0" wp14:anchorId="5EF8F330" wp14:editId="3DAF1609">
            <wp:extent cx="3703320" cy="5151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3320" cy="5151120"/>
                    </a:xfrm>
                    <a:prstGeom prst="rect">
                      <a:avLst/>
                    </a:prstGeom>
                  </pic:spPr>
                </pic:pic>
              </a:graphicData>
            </a:graphic>
          </wp:inline>
        </w:drawing>
      </w:r>
    </w:p>
    <w:p w14:paraId="4A531FAF" w14:textId="16CF68E7" w:rsidR="003320F3" w:rsidRDefault="003320F3" w:rsidP="005C7851">
      <w:pPr>
        <w:rPr>
          <w:sz w:val="28"/>
          <w:szCs w:val="28"/>
        </w:rPr>
      </w:pPr>
      <w:r>
        <w:rPr>
          <w:sz w:val="28"/>
          <w:szCs w:val="28"/>
        </w:rPr>
        <w:lastRenderedPageBreak/>
        <w:tab/>
      </w:r>
      <w:r w:rsidRPr="003320F3">
        <w:rPr>
          <w:sz w:val="28"/>
          <w:szCs w:val="28"/>
        </w:rPr>
        <w:t>The state-wise sales analysis is represented through a filled map, providing a geographic visualization of sales performance across different states. This helps in identifying regions with high and low sales volumes.</w:t>
      </w:r>
    </w:p>
    <w:p w14:paraId="38378BEF" w14:textId="0297FD03" w:rsidR="003320F3" w:rsidRPr="003320F3" w:rsidRDefault="003320F3" w:rsidP="003320F3">
      <w:pPr>
        <w:rPr>
          <w:b/>
          <w:bCs/>
          <w:sz w:val="28"/>
          <w:szCs w:val="28"/>
          <w:u w:val="single"/>
        </w:rPr>
      </w:pPr>
      <w:r w:rsidRPr="003320F3">
        <w:rPr>
          <w:b/>
          <w:bCs/>
          <w:sz w:val="28"/>
          <w:szCs w:val="28"/>
          <w:u w:val="single"/>
        </w:rPr>
        <w:t>Visual Elements</w:t>
      </w:r>
    </w:p>
    <w:p w14:paraId="5187A48F" w14:textId="5F2E8BD1" w:rsidR="003320F3" w:rsidRPr="003320F3" w:rsidRDefault="003320F3" w:rsidP="003320F3">
      <w:pPr>
        <w:pStyle w:val="ListParagraph"/>
        <w:numPr>
          <w:ilvl w:val="0"/>
          <w:numId w:val="10"/>
        </w:numPr>
        <w:rPr>
          <w:b/>
          <w:bCs/>
          <w:sz w:val="28"/>
          <w:szCs w:val="28"/>
          <w:u w:val="single"/>
        </w:rPr>
      </w:pPr>
      <w:r>
        <w:rPr>
          <w:b/>
          <w:bCs/>
          <w:sz w:val="28"/>
          <w:szCs w:val="28"/>
        </w:rPr>
        <w:t xml:space="preserve">Filled Map </w:t>
      </w:r>
      <w:r w:rsidRPr="00B30BB1">
        <w:rPr>
          <w:sz w:val="28"/>
          <w:szCs w:val="28"/>
        </w:rPr>
        <w:t>–</w:t>
      </w:r>
      <w:r>
        <w:rPr>
          <w:sz w:val="28"/>
          <w:szCs w:val="28"/>
        </w:rPr>
        <w:t xml:space="preserve"> </w:t>
      </w:r>
      <w:r w:rsidRPr="003320F3">
        <w:rPr>
          <w:sz w:val="28"/>
          <w:szCs w:val="28"/>
        </w:rPr>
        <w:t>The map shows different states with varying shades of colo</w:t>
      </w:r>
      <w:r>
        <w:rPr>
          <w:sz w:val="28"/>
          <w:szCs w:val="28"/>
        </w:rPr>
        <w:t>u</w:t>
      </w:r>
      <w:r w:rsidRPr="003320F3">
        <w:rPr>
          <w:sz w:val="28"/>
          <w:szCs w:val="28"/>
        </w:rPr>
        <w:t>r, indicating sales volumes.</w:t>
      </w:r>
    </w:p>
    <w:p w14:paraId="17B6A885" w14:textId="5EE373A5" w:rsidR="003320F3" w:rsidRPr="00C24ED0" w:rsidRDefault="00C24ED0" w:rsidP="003320F3">
      <w:pPr>
        <w:pStyle w:val="ListParagraph"/>
        <w:numPr>
          <w:ilvl w:val="0"/>
          <w:numId w:val="10"/>
        </w:numPr>
        <w:rPr>
          <w:b/>
          <w:bCs/>
          <w:sz w:val="28"/>
          <w:szCs w:val="28"/>
          <w:u w:val="single"/>
        </w:rPr>
      </w:pPr>
      <w:r>
        <w:rPr>
          <w:b/>
          <w:bCs/>
          <w:sz w:val="28"/>
          <w:szCs w:val="28"/>
        </w:rPr>
        <w:t xml:space="preserve">Colour Coding </w:t>
      </w:r>
      <w:r w:rsidRPr="00B30BB1">
        <w:rPr>
          <w:sz w:val="28"/>
          <w:szCs w:val="28"/>
        </w:rPr>
        <w:t>–</w:t>
      </w:r>
      <w:r>
        <w:rPr>
          <w:sz w:val="28"/>
          <w:szCs w:val="28"/>
        </w:rPr>
        <w:t xml:space="preserve"> </w:t>
      </w:r>
      <w:r w:rsidRPr="00C24ED0">
        <w:rPr>
          <w:sz w:val="28"/>
          <w:szCs w:val="28"/>
        </w:rPr>
        <w:t>Darker shades represent higher sales volumes, while lighter shades indicate lower sales volumes.</w:t>
      </w:r>
    </w:p>
    <w:p w14:paraId="56D8723B" w14:textId="3E6B36B2" w:rsidR="00C24ED0" w:rsidRDefault="00C24ED0" w:rsidP="00C24ED0">
      <w:pPr>
        <w:rPr>
          <w:b/>
          <w:bCs/>
          <w:sz w:val="28"/>
          <w:szCs w:val="28"/>
          <w:u w:val="single"/>
        </w:rPr>
      </w:pPr>
      <w:r>
        <w:rPr>
          <w:b/>
          <w:bCs/>
          <w:sz w:val="28"/>
          <w:szCs w:val="28"/>
          <w:u w:val="single"/>
        </w:rPr>
        <w:t>Key-Insights</w:t>
      </w:r>
    </w:p>
    <w:p w14:paraId="321E2853" w14:textId="16358953" w:rsidR="00C24ED0" w:rsidRPr="00C24ED0" w:rsidRDefault="00C24ED0" w:rsidP="00C24ED0">
      <w:pPr>
        <w:pStyle w:val="ListParagraph"/>
        <w:numPr>
          <w:ilvl w:val="0"/>
          <w:numId w:val="11"/>
        </w:numPr>
        <w:rPr>
          <w:b/>
          <w:bCs/>
          <w:sz w:val="28"/>
          <w:szCs w:val="28"/>
          <w:u w:val="single"/>
        </w:rPr>
      </w:pPr>
      <w:r>
        <w:rPr>
          <w:b/>
          <w:bCs/>
          <w:sz w:val="28"/>
          <w:szCs w:val="28"/>
        </w:rPr>
        <w:t xml:space="preserve">Regional Performance </w:t>
      </w:r>
      <w:r w:rsidRPr="00B30BB1">
        <w:rPr>
          <w:sz w:val="28"/>
          <w:szCs w:val="28"/>
        </w:rPr>
        <w:t>–</w:t>
      </w:r>
      <w:r>
        <w:rPr>
          <w:sz w:val="28"/>
          <w:szCs w:val="28"/>
        </w:rPr>
        <w:t xml:space="preserve"> The chart </w:t>
      </w:r>
      <w:r w:rsidR="005C7851">
        <w:rPr>
          <w:sz w:val="28"/>
          <w:szCs w:val="28"/>
        </w:rPr>
        <w:t xml:space="preserve">with numbers </w:t>
      </w:r>
      <w:r>
        <w:rPr>
          <w:sz w:val="28"/>
          <w:szCs w:val="28"/>
        </w:rPr>
        <w:t>helps to identify which States are performing well in terms of sales and which are lagging.</w:t>
      </w:r>
    </w:p>
    <w:p w14:paraId="56BF054B" w14:textId="649178D7" w:rsidR="00C24ED0" w:rsidRPr="00C24ED0" w:rsidRDefault="00C24ED0" w:rsidP="00C24ED0">
      <w:pPr>
        <w:pStyle w:val="ListParagraph"/>
        <w:numPr>
          <w:ilvl w:val="0"/>
          <w:numId w:val="11"/>
        </w:numPr>
        <w:rPr>
          <w:b/>
          <w:bCs/>
          <w:sz w:val="28"/>
          <w:szCs w:val="28"/>
          <w:u w:val="single"/>
        </w:rPr>
      </w:pPr>
      <w:r>
        <w:rPr>
          <w:b/>
          <w:bCs/>
          <w:sz w:val="28"/>
          <w:szCs w:val="28"/>
        </w:rPr>
        <w:t xml:space="preserve">High Sales States </w:t>
      </w:r>
      <w:r w:rsidRPr="00B30BB1">
        <w:rPr>
          <w:sz w:val="28"/>
          <w:szCs w:val="28"/>
        </w:rPr>
        <w:t>–</w:t>
      </w:r>
      <w:r>
        <w:rPr>
          <w:sz w:val="28"/>
          <w:szCs w:val="28"/>
        </w:rPr>
        <w:t xml:space="preserve"> ‘SP’ and ‘RJ’ with 5.2M and 1.</w:t>
      </w:r>
      <w:r w:rsidR="00A46D11">
        <w:rPr>
          <w:sz w:val="28"/>
          <w:szCs w:val="28"/>
        </w:rPr>
        <w:t>8</w:t>
      </w:r>
      <w:r>
        <w:rPr>
          <w:sz w:val="28"/>
          <w:szCs w:val="28"/>
        </w:rPr>
        <w:t>M sales, these two Sates are top performing regions, indicating strong market presence and customer base.</w:t>
      </w:r>
    </w:p>
    <w:p w14:paraId="113B218F" w14:textId="668F6F3F" w:rsidR="00C24ED0" w:rsidRPr="002C18A0" w:rsidRDefault="00C24ED0" w:rsidP="00C24ED0">
      <w:pPr>
        <w:pStyle w:val="ListParagraph"/>
        <w:numPr>
          <w:ilvl w:val="0"/>
          <w:numId w:val="11"/>
        </w:numPr>
        <w:rPr>
          <w:b/>
          <w:bCs/>
          <w:sz w:val="28"/>
          <w:szCs w:val="28"/>
          <w:u w:val="single"/>
        </w:rPr>
      </w:pPr>
      <w:r>
        <w:rPr>
          <w:b/>
          <w:bCs/>
          <w:sz w:val="28"/>
          <w:szCs w:val="28"/>
        </w:rPr>
        <w:t xml:space="preserve">Low Sales States </w:t>
      </w:r>
      <w:r w:rsidRPr="00B30BB1">
        <w:rPr>
          <w:sz w:val="28"/>
          <w:szCs w:val="28"/>
        </w:rPr>
        <w:t>–</w:t>
      </w:r>
      <w:r>
        <w:rPr>
          <w:sz w:val="28"/>
          <w:szCs w:val="28"/>
        </w:rPr>
        <w:t xml:space="preserve"> ‘AP’ and ‘RR’ </w:t>
      </w:r>
      <w:r w:rsidR="005C7851">
        <w:rPr>
          <w:sz w:val="28"/>
          <w:szCs w:val="28"/>
        </w:rPr>
        <w:t xml:space="preserve">with 13k and 7k </w:t>
      </w:r>
      <w:r>
        <w:rPr>
          <w:sz w:val="28"/>
          <w:szCs w:val="28"/>
        </w:rPr>
        <w:t>are the low performing regions, indicating potential markets for growth and improvement.</w:t>
      </w:r>
    </w:p>
    <w:p w14:paraId="27ABA765" w14:textId="127DDFE7" w:rsidR="002C18A0" w:rsidRPr="002C18A0" w:rsidRDefault="002C18A0" w:rsidP="00C24ED0">
      <w:pPr>
        <w:pStyle w:val="ListParagraph"/>
        <w:numPr>
          <w:ilvl w:val="0"/>
          <w:numId w:val="11"/>
        </w:numPr>
        <w:rPr>
          <w:b/>
          <w:bCs/>
          <w:sz w:val="28"/>
          <w:szCs w:val="28"/>
          <w:u w:val="single"/>
        </w:rPr>
      </w:pPr>
      <w:r>
        <w:rPr>
          <w:b/>
          <w:bCs/>
          <w:sz w:val="28"/>
          <w:szCs w:val="28"/>
        </w:rPr>
        <w:t xml:space="preserve">Focus on High Sales Region </w:t>
      </w:r>
      <w:r w:rsidRPr="00B30BB1">
        <w:rPr>
          <w:sz w:val="28"/>
          <w:szCs w:val="28"/>
        </w:rPr>
        <w:t>–</w:t>
      </w:r>
      <w:r>
        <w:rPr>
          <w:sz w:val="28"/>
          <w:szCs w:val="28"/>
        </w:rPr>
        <w:t xml:space="preserve"> </w:t>
      </w:r>
      <w:r w:rsidRPr="002C18A0">
        <w:rPr>
          <w:sz w:val="28"/>
          <w:szCs w:val="28"/>
        </w:rPr>
        <w:t>For states with high sales, continue investing in marketing and customer engagement to maintain and grow the market share.</w:t>
      </w:r>
    </w:p>
    <w:p w14:paraId="02036508" w14:textId="72E14ECD" w:rsidR="002C18A0" w:rsidRPr="002C18A0" w:rsidRDefault="002C18A0" w:rsidP="00C24ED0">
      <w:pPr>
        <w:pStyle w:val="ListParagraph"/>
        <w:numPr>
          <w:ilvl w:val="0"/>
          <w:numId w:val="11"/>
        </w:numPr>
        <w:rPr>
          <w:b/>
          <w:bCs/>
          <w:sz w:val="28"/>
          <w:szCs w:val="28"/>
          <w:u w:val="single"/>
        </w:rPr>
      </w:pPr>
      <w:r>
        <w:rPr>
          <w:b/>
          <w:bCs/>
          <w:sz w:val="28"/>
          <w:szCs w:val="28"/>
        </w:rPr>
        <w:t xml:space="preserve">Improve Low Sales Region </w:t>
      </w:r>
      <w:r w:rsidRPr="00B30BB1">
        <w:rPr>
          <w:sz w:val="28"/>
          <w:szCs w:val="28"/>
        </w:rPr>
        <w:t>–</w:t>
      </w:r>
      <w:r>
        <w:rPr>
          <w:sz w:val="28"/>
          <w:szCs w:val="28"/>
        </w:rPr>
        <w:t xml:space="preserve"> </w:t>
      </w:r>
      <w:r w:rsidRPr="002C18A0">
        <w:rPr>
          <w:sz w:val="28"/>
          <w:szCs w:val="28"/>
        </w:rPr>
        <w:t>Investigate reasons for low sales in underperforming states. Consider targeted marketing campaigns, localized promotions, and improving distribution channels to boost sales.</w:t>
      </w:r>
    </w:p>
    <w:p w14:paraId="4898FD11" w14:textId="54F10E3E" w:rsidR="002C18A0" w:rsidRPr="00BA192E" w:rsidRDefault="00BA192E" w:rsidP="00C24ED0">
      <w:pPr>
        <w:pStyle w:val="ListParagraph"/>
        <w:numPr>
          <w:ilvl w:val="0"/>
          <w:numId w:val="11"/>
        </w:numPr>
        <w:rPr>
          <w:b/>
          <w:bCs/>
          <w:sz w:val="28"/>
          <w:szCs w:val="28"/>
          <w:u w:val="single"/>
        </w:rPr>
      </w:pPr>
      <w:r>
        <w:rPr>
          <w:b/>
          <w:bCs/>
          <w:sz w:val="28"/>
          <w:szCs w:val="28"/>
        </w:rPr>
        <w:t>Resource Allocation</w:t>
      </w:r>
      <w:r w:rsidR="002C18A0">
        <w:rPr>
          <w:b/>
          <w:bCs/>
          <w:sz w:val="28"/>
          <w:szCs w:val="28"/>
        </w:rPr>
        <w:t xml:space="preserve"> </w:t>
      </w:r>
      <w:r w:rsidR="002C18A0" w:rsidRPr="00B30BB1">
        <w:rPr>
          <w:sz w:val="28"/>
          <w:szCs w:val="28"/>
        </w:rPr>
        <w:t>–</w:t>
      </w:r>
      <w:r w:rsidR="002C18A0">
        <w:rPr>
          <w:sz w:val="28"/>
          <w:szCs w:val="28"/>
        </w:rPr>
        <w:t xml:space="preserve"> </w:t>
      </w:r>
      <w:r w:rsidRPr="00BA192E">
        <w:rPr>
          <w:sz w:val="28"/>
          <w:szCs w:val="28"/>
        </w:rPr>
        <w:t>Allocate resources such as marketing budget and sales teams based on regional performance to maximize ROI</w:t>
      </w:r>
      <w:r>
        <w:rPr>
          <w:sz w:val="28"/>
          <w:szCs w:val="28"/>
        </w:rPr>
        <w:t xml:space="preserve"> (Return on Investment).</w:t>
      </w:r>
    </w:p>
    <w:p w14:paraId="60BCDB19" w14:textId="77777777" w:rsidR="00BA192E" w:rsidRDefault="00BA192E" w:rsidP="00BA192E">
      <w:pPr>
        <w:pStyle w:val="ListParagraph"/>
        <w:tabs>
          <w:tab w:val="left" w:pos="7053"/>
        </w:tabs>
        <w:rPr>
          <w:sz w:val="28"/>
          <w:szCs w:val="28"/>
        </w:rPr>
      </w:pPr>
      <w:r>
        <w:rPr>
          <w:b/>
          <w:bCs/>
          <w:sz w:val="28"/>
          <w:szCs w:val="28"/>
        </w:rPr>
        <w:t xml:space="preserve">Customer Satisfaction and Retention </w:t>
      </w:r>
      <w:r w:rsidRPr="00B30BB1">
        <w:rPr>
          <w:sz w:val="28"/>
          <w:szCs w:val="28"/>
        </w:rPr>
        <w:t>–</w:t>
      </w:r>
      <w:r>
        <w:rPr>
          <w:sz w:val="28"/>
          <w:szCs w:val="28"/>
        </w:rPr>
        <w:t xml:space="preserve"> </w:t>
      </w:r>
      <w:r w:rsidRPr="00D93C04">
        <w:rPr>
          <w:sz w:val="28"/>
          <w:szCs w:val="28"/>
        </w:rPr>
        <w:t>Monitoring customer satisfaction and retention rates across different states helps in understanding customers better. Higher revenue states may indicate stronger customer loyalty and satisfaction, while lower revenue states may require additional efforts to enhance customer experiences and loyalty.</w:t>
      </w:r>
    </w:p>
    <w:p w14:paraId="10D137F7" w14:textId="1E688D22" w:rsidR="00BA192E" w:rsidRDefault="00BA192E" w:rsidP="00BA192E">
      <w:pPr>
        <w:pStyle w:val="ListParagraph"/>
        <w:rPr>
          <w:b/>
          <w:bCs/>
          <w:sz w:val="28"/>
          <w:szCs w:val="28"/>
          <w:u w:val="single"/>
        </w:rPr>
      </w:pPr>
    </w:p>
    <w:p w14:paraId="2BFB0CEC" w14:textId="499BE900" w:rsidR="00EF3680" w:rsidRDefault="00EF3680" w:rsidP="00A46D11">
      <w:pPr>
        <w:pStyle w:val="ListParagraph"/>
        <w:jc w:val="center"/>
        <w:rPr>
          <w:rStyle w:val="Strong"/>
          <w:color w:val="202B45"/>
          <w:sz w:val="28"/>
          <w:szCs w:val="28"/>
          <w:u w:val="single"/>
          <w:shd w:val="clear" w:color="auto" w:fill="FFFFFF"/>
        </w:rPr>
      </w:pPr>
      <w:r>
        <w:rPr>
          <w:noProof/>
        </w:rPr>
        <w:lastRenderedPageBreak/>
        <w:drawing>
          <wp:anchor distT="0" distB="0" distL="114300" distR="114300" simplePos="0" relativeHeight="251659776" behindDoc="0" locked="0" layoutInCell="1" allowOverlap="1" wp14:anchorId="48B185A1" wp14:editId="00ED33BC">
            <wp:simplePos x="0" y="0"/>
            <wp:positionH relativeFrom="column">
              <wp:posOffset>-502920</wp:posOffset>
            </wp:positionH>
            <wp:positionV relativeFrom="paragraph">
              <wp:posOffset>571500</wp:posOffset>
            </wp:positionV>
            <wp:extent cx="6675120" cy="2621280"/>
            <wp:effectExtent l="0" t="0" r="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75120" cy="2621280"/>
                    </a:xfrm>
                    <a:prstGeom prst="rect">
                      <a:avLst/>
                    </a:prstGeom>
                  </pic:spPr>
                </pic:pic>
              </a:graphicData>
            </a:graphic>
            <wp14:sizeRelH relativeFrom="margin">
              <wp14:pctWidth>0</wp14:pctWidth>
            </wp14:sizeRelH>
            <wp14:sizeRelV relativeFrom="margin">
              <wp14:pctHeight>0</wp14:pctHeight>
            </wp14:sizeRelV>
          </wp:anchor>
        </w:drawing>
      </w:r>
      <w:r w:rsidRPr="00EF3680">
        <w:rPr>
          <w:rStyle w:val="Strong"/>
          <w:color w:val="202B45"/>
          <w:sz w:val="36"/>
          <w:szCs w:val="36"/>
          <w:u w:val="single"/>
          <w:shd w:val="clear" w:color="auto" w:fill="FFFFFF"/>
        </w:rPr>
        <w:t>Seasonal Sales Patterns</w:t>
      </w:r>
    </w:p>
    <w:p w14:paraId="2D32E3AA" w14:textId="10A5F45A" w:rsidR="00EF3680" w:rsidRPr="00EF3680" w:rsidRDefault="00EF3680" w:rsidP="00EF3680">
      <w:pPr>
        <w:pStyle w:val="ListParagraph"/>
        <w:rPr>
          <w:b/>
          <w:bCs/>
          <w:sz w:val="28"/>
          <w:szCs w:val="28"/>
          <w:u w:val="single"/>
        </w:rPr>
      </w:pPr>
    </w:p>
    <w:p w14:paraId="41BF42C1" w14:textId="10FC9B40" w:rsidR="00C24ED0" w:rsidRDefault="00EF3680" w:rsidP="00EF3680">
      <w:pPr>
        <w:ind w:firstLine="720"/>
        <w:rPr>
          <w:sz w:val="28"/>
          <w:szCs w:val="28"/>
        </w:rPr>
      </w:pPr>
      <w:r w:rsidRPr="00EF3680">
        <w:rPr>
          <w:sz w:val="28"/>
          <w:szCs w:val="28"/>
        </w:rPr>
        <w:t>The seasonal sales patterns are represented through a line chart, providing a clear visual representation of sales trends across different quarters of the year. This helps in identifying any seasonal variations in sales performance.</w:t>
      </w:r>
    </w:p>
    <w:p w14:paraId="45DCA9D6" w14:textId="46196EFB" w:rsidR="00EF3680" w:rsidRDefault="00EF3680" w:rsidP="00EF3680">
      <w:pPr>
        <w:rPr>
          <w:b/>
          <w:bCs/>
          <w:sz w:val="28"/>
          <w:szCs w:val="28"/>
          <w:u w:val="single"/>
        </w:rPr>
      </w:pPr>
      <w:r w:rsidRPr="00EF3680">
        <w:rPr>
          <w:b/>
          <w:bCs/>
          <w:sz w:val="28"/>
          <w:szCs w:val="28"/>
          <w:u w:val="single"/>
        </w:rPr>
        <w:t>Key-Insights</w:t>
      </w:r>
    </w:p>
    <w:p w14:paraId="187AAF50" w14:textId="37A7E822" w:rsidR="00EF3680" w:rsidRPr="0059071E" w:rsidRDefault="00EF3680" w:rsidP="0059071E">
      <w:pPr>
        <w:pStyle w:val="ListParagraph"/>
        <w:numPr>
          <w:ilvl w:val="0"/>
          <w:numId w:val="14"/>
        </w:numPr>
        <w:rPr>
          <w:b/>
          <w:bCs/>
          <w:sz w:val="28"/>
          <w:szCs w:val="28"/>
          <w:u w:val="single"/>
        </w:rPr>
      </w:pPr>
      <w:r w:rsidRPr="0059071E">
        <w:rPr>
          <w:b/>
          <w:bCs/>
          <w:sz w:val="28"/>
          <w:szCs w:val="28"/>
        </w:rPr>
        <w:t>High Sale</w:t>
      </w:r>
      <w:r w:rsidR="0059071E">
        <w:rPr>
          <w:b/>
          <w:bCs/>
          <w:sz w:val="28"/>
          <w:szCs w:val="28"/>
        </w:rPr>
        <w:t>s</w:t>
      </w:r>
      <w:r w:rsidRPr="0059071E">
        <w:rPr>
          <w:b/>
          <w:bCs/>
          <w:sz w:val="28"/>
          <w:szCs w:val="28"/>
        </w:rPr>
        <w:t xml:space="preserve"> Quarter </w:t>
      </w:r>
      <w:r w:rsidRPr="0059071E">
        <w:rPr>
          <w:sz w:val="28"/>
          <w:szCs w:val="28"/>
        </w:rPr>
        <w:t>– The sales peaked in the 2</w:t>
      </w:r>
      <w:r w:rsidRPr="0059071E">
        <w:rPr>
          <w:sz w:val="28"/>
          <w:szCs w:val="28"/>
          <w:vertAlign w:val="superscript"/>
        </w:rPr>
        <w:t>nd</w:t>
      </w:r>
      <w:r w:rsidRPr="0059071E">
        <w:rPr>
          <w:sz w:val="28"/>
          <w:szCs w:val="28"/>
        </w:rPr>
        <w:t xml:space="preserve"> quarter of 2018 with a total sum of around 2.9M which is then followed by the 1</w:t>
      </w:r>
      <w:r w:rsidRPr="0059071E">
        <w:rPr>
          <w:sz w:val="28"/>
          <w:szCs w:val="28"/>
          <w:vertAlign w:val="superscript"/>
        </w:rPr>
        <w:t>st</w:t>
      </w:r>
      <w:r w:rsidRPr="0059071E">
        <w:rPr>
          <w:sz w:val="28"/>
          <w:szCs w:val="28"/>
        </w:rPr>
        <w:t xml:space="preserve"> quarter of 2018 with a total sum of 2.8M.</w:t>
      </w:r>
    </w:p>
    <w:p w14:paraId="6C1DB903" w14:textId="2AFB8274" w:rsidR="0059071E" w:rsidRPr="0059071E" w:rsidRDefault="0059071E" w:rsidP="0059071E">
      <w:pPr>
        <w:pStyle w:val="ListParagraph"/>
        <w:numPr>
          <w:ilvl w:val="0"/>
          <w:numId w:val="14"/>
        </w:numPr>
        <w:rPr>
          <w:b/>
          <w:bCs/>
          <w:sz w:val="28"/>
          <w:szCs w:val="28"/>
          <w:u w:val="single"/>
        </w:rPr>
      </w:pPr>
      <w:r w:rsidRPr="0059071E">
        <w:rPr>
          <w:b/>
          <w:bCs/>
          <w:sz w:val="28"/>
          <w:szCs w:val="28"/>
        </w:rPr>
        <w:t xml:space="preserve">Low Sales Quarter </w:t>
      </w:r>
      <w:r w:rsidRPr="0059071E">
        <w:rPr>
          <w:sz w:val="28"/>
          <w:szCs w:val="28"/>
        </w:rPr>
        <w:t>– There’s a steady decrease in sales from the 2</w:t>
      </w:r>
      <w:r w:rsidRPr="0059071E">
        <w:rPr>
          <w:sz w:val="28"/>
          <w:szCs w:val="28"/>
          <w:vertAlign w:val="superscript"/>
        </w:rPr>
        <w:t>nd</w:t>
      </w:r>
      <w:r w:rsidRPr="0059071E">
        <w:rPr>
          <w:sz w:val="28"/>
          <w:szCs w:val="28"/>
        </w:rPr>
        <w:t xml:space="preserve"> quarter of 2018 which indicates the need for a proper marketing campaign to boost overall sales.</w:t>
      </w:r>
    </w:p>
    <w:p w14:paraId="0A65F37F" w14:textId="67062D65" w:rsidR="00EF3680" w:rsidRPr="0059071E" w:rsidRDefault="0059071E" w:rsidP="00EF3680">
      <w:pPr>
        <w:pStyle w:val="ListParagraph"/>
        <w:numPr>
          <w:ilvl w:val="0"/>
          <w:numId w:val="12"/>
        </w:numPr>
        <w:rPr>
          <w:b/>
          <w:bCs/>
          <w:sz w:val="36"/>
          <w:szCs w:val="36"/>
          <w:u w:val="single"/>
        </w:rPr>
      </w:pPr>
      <w:r>
        <w:rPr>
          <w:b/>
          <w:bCs/>
          <w:sz w:val="28"/>
          <w:szCs w:val="28"/>
        </w:rPr>
        <w:t xml:space="preserve">Inventory Management </w:t>
      </w:r>
      <w:r w:rsidRPr="0059071E">
        <w:rPr>
          <w:sz w:val="28"/>
          <w:szCs w:val="28"/>
        </w:rPr>
        <w:t>–</w:t>
      </w:r>
      <w:r>
        <w:rPr>
          <w:sz w:val="28"/>
          <w:szCs w:val="28"/>
        </w:rPr>
        <w:t xml:space="preserve"> </w:t>
      </w:r>
      <w:r w:rsidRPr="0059071E">
        <w:rPr>
          <w:sz w:val="28"/>
          <w:szCs w:val="28"/>
        </w:rPr>
        <w:t>Use the sales patterns to manage inventory levels, ensuring sufficient stock during high-demand periods and avoiding overstocking during low-demand periods.</w:t>
      </w:r>
    </w:p>
    <w:p w14:paraId="7308627D" w14:textId="0BCBABB7" w:rsidR="0059071E" w:rsidRPr="00EF3680" w:rsidRDefault="0059071E" w:rsidP="00EF3680">
      <w:pPr>
        <w:pStyle w:val="ListParagraph"/>
        <w:numPr>
          <w:ilvl w:val="0"/>
          <w:numId w:val="12"/>
        </w:numPr>
        <w:rPr>
          <w:b/>
          <w:bCs/>
          <w:sz w:val="36"/>
          <w:szCs w:val="36"/>
          <w:u w:val="single"/>
        </w:rPr>
      </w:pPr>
      <w:r>
        <w:rPr>
          <w:b/>
          <w:bCs/>
          <w:sz w:val="28"/>
          <w:szCs w:val="28"/>
        </w:rPr>
        <w:t xml:space="preserve">Resource Allocation </w:t>
      </w:r>
      <w:r w:rsidRPr="0059071E">
        <w:rPr>
          <w:sz w:val="28"/>
          <w:szCs w:val="28"/>
        </w:rPr>
        <w:t>–</w:t>
      </w:r>
      <w:r>
        <w:rPr>
          <w:sz w:val="28"/>
          <w:szCs w:val="28"/>
        </w:rPr>
        <w:t xml:space="preserve"> </w:t>
      </w:r>
      <w:r w:rsidRPr="0059071E">
        <w:rPr>
          <w:sz w:val="28"/>
          <w:szCs w:val="28"/>
        </w:rPr>
        <w:t>Allocate resources such as staff, marketing budget, and logistics support in alignment with seasonal sales trends to optimize efficiency and customer satisfaction.</w:t>
      </w:r>
    </w:p>
    <w:p w14:paraId="7A2649C7" w14:textId="77777777" w:rsidR="00B461FF" w:rsidRPr="005C0183" w:rsidRDefault="00B461FF" w:rsidP="005C0183">
      <w:pPr>
        <w:rPr>
          <w:b/>
          <w:bCs/>
          <w:sz w:val="28"/>
          <w:szCs w:val="28"/>
          <w:u w:val="single"/>
        </w:rPr>
      </w:pPr>
    </w:p>
    <w:p w14:paraId="26444646" w14:textId="1274D099" w:rsidR="005C0183" w:rsidRDefault="00A46D11" w:rsidP="00A46D11">
      <w:pPr>
        <w:jc w:val="center"/>
        <w:rPr>
          <w:rStyle w:val="Strong"/>
          <w:color w:val="202B45"/>
          <w:sz w:val="28"/>
          <w:szCs w:val="28"/>
          <w:u w:val="single"/>
          <w:shd w:val="clear" w:color="auto" w:fill="FFFFFF"/>
        </w:rPr>
      </w:pPr>
      <w:r>
        <w:rPr>
          <w:noProof/>
        </w:rPr>
        <w:lastRenderedPageBreak/>
        <w:drawing>
          <wp:anchor distT="0" distB="0" distL="114300" distR="114300" simplePos="0" relativeHeight="251660800" behindDoc="0" locked="0" layoutInCell="1" allowOverlap="1" wp14:anchorId="59A882EB" wp14:editId="26E66C52">
            <wp:simplePos x="0" y="0"/>
            <wp:positionH relativeFrom="column">
              <wp:posOffset>-289560</wp:posOffset>
            </wp:positionH>
            <wp:positionV relativeFrom="paragraph">
              <wp:posOffset>449580</wp:posOffset>
            </wp:positionV>
            <wp:extent cx="6507480" cy="3345180"/>
            <wp:effectExtent l="0" t="0" r="762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07480" cy="3345180"/>
                    </a:xfrm>
                    <a:prstGeom prst="rect">
                      <a:avLst/>
                    </a:prstGeom>
                  </pic:spPr>
                </pic:pic>
              </a:graphicData>
            </a:graphic>
            <wp14:sizeRelH relativeFrom="margin">
              <wp14:pctWidth>0</wp14:pctWidth>
            </wp14:sizeRelH>
            <wp14:sizeRelV relativeFrom="margin">
              <wp14:pctHeight>0</wp14:pctHeight>
            </wp14:sizeRelV>
          </wp:anchor>
        </w:drawing>
      </w:r>
      <w:r w:rsidRPr="00A46D11">
        <w:rPr>
          <w:rStyle w:val="Strong"/>
          <w:color w:val="202B45"/>
          <w:sz w:val="36"/>
          <w:szCs w:val="36"/>
          <w:u w:val="single"/>
          <w:shd w:val="clear" w:color="auto" w:fill="FFFFFF"/>
        </w:rPr>
        <w:t>Revenue Analysis</w:t>
      </w:r>
    </w:p>
    <w:p w14:paraId="6510A726" w14:textId="0F8F95DC" w:rsidR="00A46D11" w:rsidRPr="00A46D11" w:rsidRDefault="00A46D11" w:rsidP="00A46D11">
      <w:pPr>
        <w:rPr>
          <w:b/>
          <w:bCs/>
          <w:sz w:val="28"/>
          <w:szCs w:val="28"/>
          <w:u w:val="single"/>
        </w:rPr>
      </w:pPr>
    </w:p>
    <w:p w14:paraId="45AF485D" w14:textId="047D030D" w:rsidR="005C0183" w:rsidRDefault="00D151CD" w:rsidP="005C0183">
      <w:pPr>
        <w:rPr>
          <w:sz w:val="28"/>
          <w:szCs w:val="28"/>
        </w:rPr>
      </w:pPr>
      <w:r>
        <w:rPr>
          <w:sz w:val="28"/>
          <w:szCs w:val="28"/>
        </w:rPr>
        <w:tab/>
      </w:r>
      <w:r w:rsidRPr="00D151CD">
        <w:rPr>
          <w:sz w:val="28"/>
          <w:szCs w:val="28"/>
        </w:rPr>
        <w:t xml:space="preserve">The revenue analysis is represented through a </w:t>
      </w:r>
      <w:r>
        <w:rPr>
          <w:sz w:val="28"/>
          <w:szCs w:val="28"/>
        </w:rPr>
        <w:t>Decomposition Tree</w:t>
      </w:r>
      <w:r w:rsidRPr="00D151CD">
        <w:rPr>
          <w:sz w:val="28"/>
          <w:szCs w:val="28"/>
        </w:rPr>
        <w:t>, providing a clear visual representation of total revenue generated over different years. This helps in identifying trends and patterns in revenue growth or decline.</w:t>
      </w:r>
    </w:p>
    <w:p w14:paraId="4AEAAFC9" w14:textId="35556DEB" w:rsidR="00D151CD" w:rsidRPr="00D151CD" w:rsidRDefault="00D151CD" w:rsidP="00D151CD">
      <w:pPr>
        <w:jc w:val="center"/>
        <w:rPr>
          <w:b/>
          <w:bCs/>
          <w:sz w:val="28"/>
          <w:szCs w:val="28"/>
        </w:rPr>
      </w:pPr>
      <w:r w:rsidRPr="00D151CD">
        <w:rPr>
          <w:b/>
          <w:bCs/>
          <w:sz w:val="28"/>
          <w:szCs w:val="28"/>
        </w:rPr>
        <w:t>Revenue Generated in 2016 in 3</w:t>
      </w:r>
      <w:r w:rsidRPr="00D151CD">
        <w:rPr>
          <w:b/>
          <w:bCs/>
          <w:sz w:val="28"/>
          <w:szCs w:val="28"/>
          <w:vertAlign w:val="superscript"/>
        </w:rPr>
        <w:t>rd</w:t>
      </w:r>
      <w:r w:rsidRPr="00D151CD">
        <w:rPr>
          <w:b/>
          <w:bCs/>
          <w:sz w:val="28"/>
          <w:szCs w:val="28"/>
        </w:rPr>
        <w:t xml:space="preserve"> and 4</w:t>
      </w:r>
      <w:r w:rsidRPr="00D151CD">
        <w:rPr>
          <w:b/>
          <w:bCs/>
          <w:sz w:val="28"/>
          <w:szCs w:val="28"/>
          <w:vertAlign w:val="superscript"/>
        </w:rPr>
        <w:t>th</w:t>
      </w:r>
      <w:r w:rsidRPr="00D151CD">
        <w:rPr>
          <w:b/>
          <w:bCs/>
          <w:sz w:val="28"/>
          <w:szCs w:val="28"/>
        </w:rPr>
        <w:t xml:space="preserve"> Quarter.</w:t>
      </w:r>
    </w:p>
    <w:p w14:paraId="0C976677" w14:textId="62666B22" w:rsidR="00D151CD" w:rsidRPr="00D151CD" w:rsidRDefault="00D151CD" w:rsidP="00D151CD">
      <w:pPr>
        <w:rPr>
          <w:sz w:val="28"/>
          <w:szCs w:val="28"/>
        </w:rPr>
      </w:pPr>
      <w:r>
        <w:rPr>
          <w:noProof/>
        </w:rPr>
        <w:drawing>
          <wp:inline distT="0" distB="0" distL="0" distR="0" wp14:anchorId="3BFBAF68" wp14:editId="70D64208">
            <wp:extent cx="5867400" cy="3162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7400" cy="3162300"/>
                    </a:xfrm>
                    <a:prstGeom prst="rect">
                      <a:avLst/>
                    </a:prstGeom>
                  </pic:spPr>
                </pic:pic>
              </a:graphicData>
            </a:graphic>
          </wp:inline>
        </w:drawing>
      </w:r>
    </w:p>
    <w:p w14:paraId="4457FA7A" w14:textId="5D0A1839" w:rsidR="005C0183" w:rsidRPr="00D151CD" w:rsidRDefault="00D151CD" w:rsidP="00D151CD">
      <w:pPr>
        <w:jc w:val="center"/>
        <w:rPr>
          <w:b/>
          <w:bCs/>
          <w:sz w:val="28"/>
          <w:szCs w:val="28"/>
        </w:rPr>
      </w:pPr>
      <w:r>
        <w:rPr>
          <w:noProof/>
        </w:rPr>
        <w:lastRenderedPageBreak/>
        <w:drawing>
          <wp:anchor distT="0" distB="0" distL="114300" distR="114300" simplePos="0" relativeHeight="251661824" behindDoc="0" locked="0" layoutInCell="1" allowOverlap="1" wp14:anchorId="0D5AB815" wp14:editId="66B013BE">
            <wp:simplePos x="0" y="0"/>
            <wp:positionH relativeFrom="column">
              <wp:posOffset>-373380</wp:posOffset>
            </wp:positionH>
            <wp:positionV relativeFrom="paragraph">
              <wp:posOffset>434340</wp:posOffset>
            </wp:positionV>
            <wp:extent cx="6477000" cy="288036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77000" cy="2880360"/>
                    </a:xfrm>
                    <a:prstGeom prst="rect">
                      <a:avLst/>
                    </a:prstGeom>
                  </pic:spPr>
                </pic:pic>
              </a:graphicData>
            </a:graphic>
            <wp14:sizeRelH relativeFrom="margin">
              <wp14:pctWidth>0</wp14:pctWidth>
            </wp14:sizeRelH>
            <wp14:sizeRelV relativeFrom="margin">
              <wp14:pctHeight>0</wp14:pctHeight>
            </wp14:sizeRelV>
          </wp:anchor>
        </w:drawing>
      </w:r>
      <w:r w:rsidRPr="00D151CD">
        <w:rPr>
          <w:b/>
          <w:bCs/>
          <w:sz w:val="28"/>
          <w:szCs w:val="28"/>
        </w:rPr>
        <w:t>Revenue Generated in 2017</w:t>
      </w:r>
    </w:p>
    <w:p w14:paraId="7ED34C9E" w14:textId="202325B0" w:rsidR="00D2009F" w:rsidRDefault="00D2009F" w:rsidP="00D2009F">
      <w:pPr>
        <w:rPr>
          <w:b/>
          <w:bCs/>
          <w:sz w:val="28"/>
          <w:szCs w:val="28"/>
          <w:u w:val="single"/>
        </w:rPr>
      </w:pPr>
    </w:p>
    <w:p w14:paraId="7F6985D5" w14:textId="33B9CB49" w:rsidR="00D151CD" w:rsidRDefault="00D151CD" w:rsidP="00D2009F">
      <w:pPr>
        <w:rPr>
          <w:sz w:val="28"/>
          <w:szCs w:val="28"/>
        </w:rPr>
      </w:pPr>
      <w:r>
        <w:rPr>
          <w:noProof/>
        </w:rPr>
        <w:drawing>
          <wp:anchor distT="0" distB="0" distL="114300" distR="114300" simplePos="0" relativeHeight="251662848" behindDoc="0" locked="0" layoutInCell="1" allowOverlap="1" wp14:anchorId="7E312620" wp14:editId="0BF258BD">
            <wp:simplePos x="0" y="0"/>
            <wp:positionH relativeFrom="column">
              <wp:posOffset>-434340</wp:posOffset>
            </wp:positionH>
            <wp:positionV relativeFrom="paragraph">
              <wp:posOffset>629285</wp:posOffset>
            </wp:positionV>
            <wp:extent cx="6537960" cy="294132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37960" cy="294132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ab/>
        <w:t xml:space="preserve">The above Tree shows that we have highest revenue in Quarter 4 of 2017 with almost </w:t>
      </w:r>
      <w:r w:rsidR="0036569C">
        <w:rPr>
          <w:sz w:val="28"/>
          <w:szCs w:val="28"/>
        </w:rPr>
        <w:t>2</w:t>
      </w:r>
      <w:r w:rsidR="00BD1734">
        <w:rPr>
          <w:sz w:val="28"/>
          <w:szCs w:val="28"/>
        </w:rPr>
        <w:t>.8M</w:t>
      </w:r>
      <w:r w:rsidR="0036569C">
        <w:rPr>
          <w:sz w:val="28"/>
          <w:szCs w:val="28"/>
        </w:rPr>
        <w:t xml:space="preserve"> and the lowest in Quarter 1 with 8.8 Lakhs.</w:t>
      </w:r>
    </w:p>
    <w:p w14:paraId="7A936517" w14:textId="441D589D" w:rsidR="00D151CD" w:rsidRDefault="00D151CD" w:rsidP="00D2009F">
      <w:pPr>
        <w:rPr>
          <w:sz w:val="28"/>
          <w:szCs w:val="28"/>
        </w:rPr>
      </w:pPr>
    </w:p>
    <w:p w14:paraId="3A7F0622" w14:textId="4C4B1D85" w:rsidR="00EF13CD" w:rsidRDefault="00D151CD" w:rsidP="00D151CD">
      <w:pPr>
        <w:ind w:firstLine="720"/>
        <w:rPr>
          <w:sz w:val="28"/>
          <w:szCs w:val="28"/>
        </w:rPr>
      </w:pPr>
      <w:r>
        <w:rPr>
          <w:sz w:val="28"/>
          <w:szCs w:val="28"/>
        </w:rPr>
        <w:t xml:space="preserve">The above Tree shows that we have highest revenue in Quarter 2 of 2018 with </w:t>
      </w:r>
      <w:r w:rsidR="0036569C">
        <w:rPr>
          <w:sz w:val="28"/>
          <w:szCs w:val="28"/>
        </w:rPr>
        <w:t>3</w:t>
      </w:r>
      <w:r w:rsidR="00BD1734">
        <w:rPr>
          <w:sz w:val="28"/>
          <w:szCs w:val="28"/>
        </w:rPr>
        <w:t>M</w:t>
      </w:r>
      <w:r>
        <w:rPr>
          <w:sz w:val="28"/>
          <w:szCs w:val="28"/>
        </w:rPr>
        <w:t xml:space="preserve"> Lakhs</w:t>
      </w:r>
      <w:r w:rsidR="0036569C">
        <w:rPr>
          <w:sz w:val="28"/>
          <w:szCs w:val="28"/>
        </w:rPr>
        <w:t xml:space="preserve"> and the Lowest revenue in Quarter 4 of 589.67 Rupees.</w:t>
      </w:r>
    </w:p>
    <w:p w14:paraId="055C73F4" w14:textId="46D90DBD" w:rsidR="0036569C" w:rsidRDefault="0036569C" w:rsidP="00D151CD">
      <w:pPr>
        <w:ind w:firstLine="720"/>
        <w:rPr>
          <w:sz w:val="28"/>
          <w:szCs w:val="28"/>
        </w:rPr>
      </w:pPr>
    </w:p>
    <w:p w14:paraId="0FF0EB0C" w14:textId="2875E79A" w:rsidR="0036569C" w:rsidRDefault="0036569C" w:rsidP="00D151CD">
      <w:pPr>
        <w:ind w:firstLine="720"/>
        <w:rPr>
          <w:sz w:val="28"/>
          <w:szCs w:val="28"/>
        </w:rPr>
      </w:pPr>
    </w:p>
    <w:p w14:paraId="4E42DA48" w14:textId="6E68DEEA" w:rsidR="0036569C" w:rsidRDefault="0036569C" w:rsidP="00D151CD">
      <w:pPr>
        <w:ind w:firstLine="720"/>
        <w:rPr>
          <w:b/>
          <w:bCs/>
          <w:sz w:val="28"/>
          <w:szCs w:val="28"/>
          <w:u w:val="single"/>
        </w:rPr>
      </w:pPr>
      <w:r w:rsidRPr="0036569C">
        <w:rPr>
          <w:b/>
          <w:bCs/>
          <w:sz w:val="28"/>
          <w:szCs w:val="28"/>
          <w:u w:val="single"/>
        </w:rPr>
        <w:lastRenderedPageBreak/>
        <w:t>Key-Insights</w:t>
      </w:r>
    </w:p>
    <w:p w14:paraId="483CB99C" w14:textId="0EE159B3" w:rsidR="0036569C" w:rsidRPr="0036569C" w:rsidRDefault="0036569C" w:rsidP="0036569C">
      <w:pPr>
        <w:pStyle w:val="ListParagraph"/>
        <w:numPr>
          <w:ilvl w:val="0"/>
          <w:numId w:val="15"/>
        </w:numPr>
        <w:rPr>
          <w:b/>
          <w:bCs/>
          <w:sz w:val="28"/>
          <w:szCs w:val="28"/>
          <w:u w:val="single"/>
        </w:rPr>
      </w:pPr>
      <w:r>
        <w:rPr>
          <w:b/>
          <w:bCs/>
          <w:sz w:val="28"/>
          <w:szCs w:val="28"/>
        </w:rPr>
        <w:t xml:space="preserve">Highest Revenue </w:t>
      </w:r>
      <w:r w:rsidRPr="0059071E">
        <w:rPr>
          <w:sz w:val="28"/>
          <w:szCs w:val="28"/>
        </w:rPr>
        <w:t>–</w:t>
      </w:r>
      <w:r>
        <w:rPr>
          <w:sz w:val="28"/>
          <w:szCs w:val="28"/>
        </w:rPr>
        <w:t xml:space="preserve"> In 2018 there is a highest revenue of 8M. I</w:t>
      </w:r>
      <w:r w:rsidRPr="0036569C">
        <w:rPr>
          <w:sz w:val="28"/>
          <w:szCs w:val="28"/>
        </w:rPr>
        <w:t>ndicating successful periods which might be due to effective marketing, product launches, or favourable market conditions.</w:t>
      </w:r>
    </w:p>
    <w:p w14:paraId="763AE29E" w14:textId="63191DCB" w:rsidR="0036569C" w:rsidRPr="008B7028" w:rsidRDefault="0036569C" w:rsidP="0036569C">
      <w:pPr>
        <w:pStyle w:val="ListParagraph"/>
        <w:numPr>
          <w:ilvl w:val="0"/>
          <w:numId w:val="15"/>
        </w:numPr>
        <w:rPr>
          <w:b/>
          <w:bCs/>
          <w:sz w:val="28"/>
          <w:szCs w:val="28"/>
          <w:u w:val="single"/>
        </w:rPr>
      </w:pPr>
      <w:r>
        <w:rPr>
          <w:b/>
          <w:bCs/>
          <w:sz w:val="28"/>
          <w:szCs w:val="28"/>
        </w:rPr>
        <w:t xml:space="preserve">Lowest Revenue </w:t>
      </w:r>
      <w:r w:rsidRPr="0059071E">
        <w:rPr>
          <w:sz w:val="28"/>
          <w:szCs w:val="28"/>
        </w:rPr>
        <w:t>–</w:t>
      </w:r>
      <w:r>
        <w:rPr>
          <w:sz w:val="28"/>
          <w:szCs w:val="28"/>
        </w:rPr>
        <w:t xml:space="preserve"> In 2016 there is a lowest revenue. </w:t>
      </w:r>
      <w:r w:rsidR="005A6255">
        <w:rPr>
          <w:sz w:val="28"/>
          <w:szCs w:val="28"/>
        </w:rPr>
        <w:t>S</w:t>
      </w:r>
      <w:r w:rsidR="005A6255" w:rsidRPr="005A6255">
        <w:rPr>
          <w:sz w:val="28"/>
          <w:szCs w:val="28"/>
        </w:rPr>
        <w:t>uggesting periods of potential challenges or market downturns.</w:t>
      </w:r>
    </w:p>
    <w:p w14:paraId="0ABD466A" w14:textId="44EFCC11" w:rsidR="007D7742" w:rsidRPr="00220862" w:rsidRDefault="007D7742" w:rsidP="0036569C">
      <w:pPr>
        <w:pStyle w:val="ListParagraph"/>
        <w:numPr>
          <w:ilvl w:val="0"/>
          <w:numId w:val="15"/>
        </w:numPr>
        <w:rPr>
          <w:b/>
          <w:bCs/>
          <w:sz w:val="28"/>
          <w:szCs w:val="28"/>
          <w:u w:val="single"/>
        </w:rPr>
      </w:pPr>
      <w:r>
        <w:rPr>
          <w:b/>
          <w:bCs/>
          <w:sz w:val="28"/>
          <w:szCs w:val="28"/>
        </w:rPr>
        <w:t xml:space="preserve">Revenue Growth Rate </w:t>
      </w:r>
      <w:r w:rsidRPr="0059071E">
        <w:rPr>
          <w:sz w:val="28"/>
          <w:szCs w:val="28"/>
        </w:rPr>
        <w:t>–</w:t>
      </w:r>
      <w:r>
        <w:rPr>
          <w:sz w:val="28"/>
          <w:szCs w:val="28"/>
        </w:rPr>
        <w:t xml:space="preserve"> </w:t>
      </w:r>
    </w:p>
    <w:p w14:paraId="31FB0D7A" w14:textId="2D50BABD" w:rsidR="00220862" w:rsidRDefault="00220862" w:rsidP="00220862">
      <w:pPr>
        <w:pStyle w:val="ListParagraph"/>
        <w:ind w:left="1440"/>
        <w:rPr>
          <w:sz w:val="28"/>
          <w:szCs w:val="28"/>
        </w:rPr>
      </w:pPr>
      <w:r>
        <w:rPr>
          <w:sz w:val="28"/>
          <w:szCs w:val="28"/>
        </w:rPr>
        <w:t>Revenue in 2017 – 7,249,246.73</w:t>
      </w:r>
    </w:p>
    <w:p w14:paraId="0D18B523" w14:textId="7532BDA9" w:rsidR="00220862" w:rsidRPr="00220862" w:rsidRDefault="00220862" w:rsidP="00220862">
      <w:pPr>
        <w:pStyle w:val="ListParagraph"/>
        <w:ind w:left="1440"/>
        <w:rPr>
          <w:sz w:val="28"/>
          <w:szCs w:val="28"/>
          <w:u w:val="single"/>
        </w:rPr>
      </w:pPr>
      <w:r>
        <w:rPr>
          <w:sz w:val="28"/>
          <w:szCs w:val="28"/>
        </w:rPr>
        <w:t>Revenue in 2018 – 8,699,763.05</w:t>
      </w:r>
    </w:p>
    <w:p w14:paraId="7FE614B1" w14:textId="241910B9" w:rsidR="00220862" w:rsidRPr="00346358" w:rsidRDefault="00220862" w:rsidP="00220862">
      <w:pPr>
        <w:ind w:left="1440"/>
        <w:rPr>
          <w:rFonts w:eastAsiaTheme="minorEastAsia"/>
          <w:b/>
          <w:bCs/>
          <w:sz w:val="24"/>
          <w:szCs w:val="24"/>
        </w:rPr>
      </w:pPr>
      <m:oMathPara>
        <m:oMath>
          <m:r>
            <m:rPr>
              <m:sty m:val="bi"/>
            </m:rPr>
            <w:rPr>
              <w:rFonts w:ascii="Cambria Math" w:hAnsi="Cambria Math"/>
              <w:sz w:val="24"/>
              <w:szCs w:val="24"/>
            </w:rPr>
            <m:t>Revenue Growth Rate=</m:t>
          </m:r>
          <m:d>
            <m:dPr>
              <m:ctrlPr>
                <w:rPr>
                  <w:rFonts w:ascii="Cambria Math" w:hAnsi="Cambria Math"/>
                  <w:b/>
                  <w:bCs/>
                  <w:i/>
                  <w:sz w:val="24"/>
                  <w:szCs w:val="24"/>
                </w:rPr>
              </m:ctrlPr>
            </m:dPr>
            <m:e>
              <m:r>
                <m:rPr>
                  <m:sty m:val="bi"/>
                </m:rPr>
                <w:rPr>
                  <w:rFonts w:ascii="Cambria Math" w:hAnsi="Cambria Math"/>
                  <w:sz w:val="24"/>
                  <w:szCs w:val="24"/>
                </w:rPr>
                <m:t>revenue in current period-revenue is last</m:t>
              </m:r>
              <m:f>
                <m:fPr>
                  <m:ctrlPr>
                    <w:rPr>
                      <w:rFonts w:ascii="Cambria Math" w:hAnsi="Cambria Math"/>
                      <w:b/>
                      <w:bCs/>
                      <w:i/>
                      <w:sz w:val="24"/>
                      <w:szCs w:val="24"/>
                    </w:rPr>
                  </m:ctrlPr>
                </m:fPr>
                <m:num>
                  <m:r>
                    <m:rPr>
                      <m:sty m:val="bi"/>
                    </m:rPr>
                    <w:rPr>
                      <w:rFonts w:ascii="Cambria Math" w:hAnsi="Cambria Math"/>
                      <w:sz w:val="24"/>
                      <w:szCs w:val="24"/>
                    </w:rPr>
                    <m:t>period</m:t>
                  </m:r>
                </m:num>
                <m:den>
                  <m:r>
                    <m:rPr>
                      <m:sty m:val="bi"/>
                    </m:rPr>
                    <w:rPr>
                      <w:rFonts w:ascii="Cambria Math" w:hAnsi="Cambria Math"/>
                      <w:sz w:val="24"/>
                      <w:szCs w:val="24"/>
                    </w:rPr>
                    <m:t>revenue</m:t>
                  </m:r>
                </m:den>
              </m:f>
              <m:r>
                <m:rPr>
                  <m:sty m:val="bi"/>
                </m:rPr>
                <w:rPr>
                  <w:rFonts w:ascii="Cambria Math" w:hAnsi="Cambria Math"/>
                  <w:sz w:val="24"/>
                  <w:szCs w:val="24"/>
                </w:rPr>
                <m:t>in last period</m:t>
              </m:r>
            </m:e>
          </m:d>
          <m:r>
            <m:rPr>
              <m:sty m:val="bi"/>
            </m:rPr>
            <w:rPr>
              <w:rFonts w:ascii="Cambria Math" w:hAnsi="Cambria Math"/>
              <w:sz w:val="24"/>
              <w:szCs w:val="24"/>
            </w:rPr>
            <m:t>*100</m:t>
          </m:r>
        </m:oMath>
      </m:oMathPara>
    </w:p>
    <w:p w14:paraId="13687F86" w14:textId="76B9B543" w:rsidR="00220862" w:rsidRPr="00346358" w:rsidRDefault="00346358" w:rsidP="00346358">
      <w:pPr>
        <w:pStyle w:val="ListParagraph"/>
        <w:numPr>
          <w:ilvl w:val="0"/>
          <w:numId w:val="16"/>
        </w:numPr>
        <w:rPr>
          <w:rFonts w:eastAsiaTheme="minorEastAsia"/>
          <w:sz w:val="24"/>
          <w:szCs w:val="24"/>
        </w:rPr>
      </w:pPr>
      <w:r w:rsidRPr="00346358">
        <w:rPr>
          <w:rFonts w:eastAsiaTheme="minorEastAsia"/>
          <w:sz w:val="28"/>
          <w:szCs w:val="28"/>
        </w:rPr>
        <w:t xml:space="preserve">Difference = 8,699,763.05 </w:t>
      </w:r>
      <w:r w:rsidRPr="00346358">
        <w:rPr>
          <w:sz w:val="28"/>
          <w:szCs w:val="28"/>
        </w:rPr>
        <w:t>– 7,249,246.73 = 1,450,516.32</w:t>
      </w:r>
    </w:p>
    <w:p w14:paraId="4D6BB30A" w14:textId="3E9C71FA" w:rsidR="00346358" w:rsidRPr="00346358" w:rsidRDefault="00346358" w:rsidP="00346358">
      <w:pPr>
        <w:pStyle w:val="ListParagraph"/>
        <w:numPr>
          <w:ilvl w:val="0"/>
          <w:numId w:val="16"/>
        </w:numPr>
        <w:rPr>
          <w:rFonts w:eastAsiaTheme="minorEastAsia"/>
          <w:sz w:val="24"/>
          <w:szCs w:val="24"/>
        </w:rPr>
      </w:pPr>
      <w:r>
        <w:rPr>
          <w:sz w:val="28"/>
          <w:szCs w:val="28"/>
        </w:rPr>
        <w:t xml:space="preserve">Divide the previous period revenue = </w:t>
      </w:r>
      <w:r w:rsidRPr="00346358">
        <w:rPr>
          <w:sz w:val="28"/>
          <w:szCs w:val="28"/>
        </w:rPr>
        <w:t>1,450,516.32</w:t>
      </w:r>
      <w:r>
        <w:rPr>
          <w:sz w:val="28"/>
          <w:szCs w:val="28"/>
        </w:rPr>
        <w:t xml:space="preserve"> / </w:t>
      </w:r>
      <w:r w:rsidRPr="00346358">
        <w:rPr>
          <w:sz w:val="28"/>
          <w:szCs w:val="28"/>
        </w:rPr>
        <w:t>7,249,246.73</w:t>
      </w:r>
      <w:r>
        <w:rPr>
          <w:sz w:val="28"/>
          <w:szCs w:val="28"/>
        </w:rPr>
        <w:t xml:space="preserve"> = 0.2</w:t>
      </w:r>
    </w:p>
    <w:p w14:paraId="12CD5259" w14:textId="3E748490" w:rsidR="00346358" w:rsidRPr="00346358" w:rsidRDefault="00346358" w:rsidP="00346358">
      <w:pPr>
        <w:pStyle w:val="ListParagraph"/>
        <w:numPr>
          <w:ilvl w:val="0"/>
          <w:numId w:val="16"/>
        </w:numPr>
        <w:rPr>
          <w:rFonts w:eastAsiaTheme="minorEastAsia"/>
          <w:sz w:val="24"/>
          <w:szCs w:val="24"/>
        </w:rPr>
      </w:pPr>
      <w:r>
        <w:rPr>
          <w:sz w:val="28"/>
          <w:szCs w:val="28"/>
        </w:rPr>
        <w:t>Convert to Percentage = 0.2 * 100 = 20%.</w:t>
      </w:r>
    </w:p>
    <w:p w14:paraId="170E60BB" w14:textId="1F5015EC" w:rsidR="00346358" w:rsidRDefault="00346358" w:rsidP="00346358">
      <w:pPr>
        <w:rPr>
          <w:sz w:val="28"/>
          <w:szCs w:val="28"/>
        </w:rPr>
      </w:pPr>
      <w:r>
        <w:rPr>
          <w:sz w:val="28"/>
          <w:szCs w:val="28"/>
        </w:rPr>
        <w:t>The revenue Growth rate from 2017 to 2018 is 20%.</w:t>
      </w:r>
    </w:p>
    <w:p w14:paraId="5E65CED5" w14:textId="02BCA1E4" w:rsidR="00847B0A" w:rsidRDefault="00847B0A" w:rsidP="00346358">
      <w:pPr>
        <w:rPr>
          <w:sz w:val="28"/>
          <w:szCs w:val="28"/>
        </w:rPr>
      </w:pPr>
    </w:p>
    <w:p w14:paraId="199B5982" w14:textId="4E8BCB46" w:rsidR="00847B0A" w:rsidRPr="00847B0A" w:rsidRDefault="00847B0A" w:rsidP="00346358">
      <w:pPr>
        <w:rPr>
          <w:b/>
          <w:bCs/>
          <w:sz w:val="28"/>
          <w:szCs w:val="28"/>
        </w:rPr>
      </w:pPr>
      <w:r>
        <w:rPr>
          <w:sz w:val="28"/>
          <w:szCs w:val="28"/>
        </w:rPr>
        <w:tab/>
      </w:r>
      <w:r w:rsidRPr="00847B0A">
        <w:rPr>
          <w:b/>
          <w:bCs/>
          <w:sz w:val="28"/>
          <w:szCs w:val="28"/>
        </w:rPr>
        <w:t xml:space="preserve">This report provides a detailed explanation of the Power BI dashboard, including visual representations and insights derived from the data. Each section of the report corresponds to a specific analytical task, visualization, and key findings. The aim is to offer a comprehensive understanding of Shop-Nest’s business performance and support data-driven decision making. </w:t>
      </w:r>
    </w:p>
    <w:p w14:paraId="3A1A99C3" w14:textId="77777777" w:rsidR="008B7028" w:rsidRPr="008B7028" w:rsidRDefault="008B7028" w:rsidP="008B7028">
      <w:pPr>
        <w:rPr>
          <w:rFonts w:eastAsiaTheme="minorEastAsia"/>
          <w:sz w:val="24"/>
          <w:szCs w:val="24"/>
        </w:rPr>
      </w:pPr>
    </w:p>
    <w:p w14:paraId="441B3AB1" w14:textId="31ED4AA0" w:rsidR="007D7742" w:rsidRDefault="007D7742" w:rsidP="00346358">
      <w:pPr>
        <w:pStyle w:val="ListParagraph"/>
        <w:ind w:left="1440"/>
        <w:rPr>
          <w:b/>
          <w:bCs/>
          <w:sz w:val="28"/>
          <w:szCs w:val="28"/>
          <w:u w:val="single"/>
        </w:rPr>
      </w:pPr>
    </w:p>
    <w:p w14:paraId="7754BB81" w14:textId="08AA4CD6" w:rsidR="00847B0A" w:rsidRDefault="00847B0A" w:rsidP="00346358">
      <w:pPr>
        <w:pStyle w:val="ListParagraph"/>
        <w:ind w:left="1440"/>
        <w:rPr>
          <w:b/>
          <w:bCs/>
          <w:sz w:val="28"/>
          <w:szCs w:val="28"/>
          <w:u w:val="single"/>
        </w:rPr>
      </w:pPr>
    </w:p>
    <w:p w14:paraId="3BFED513" w14:textId="01492165" w:rsidR="00847B0A" w:rsidRDefault="00847B0A" w:rsidP="00346358">
      <w:pPr>
        <w:pStyle w:val="ListParagraph"/>
        <w:ind w:left="1440"/>
        <w:rPr>
          <w:b/>
          <w:bCs/>
          <w:sz w:val="28"/>
          <w:szCs w:val="28"/>
          <w:u w:val="single"/>
        </w:rPr>
      </w:pPr>
    </w:p>
    <w:p w14:paraId="4B859A80" w14:textId="5ECB4B27" w:rsidR="00847B0A" w:rsidRPr="00847B0A" w:rsidRDefault="00847B0A" w:rsidP="00847B0A">
      <w:pPr>
        <w:pStyle w:val="ListParagraph"/>
        <w:ind w:left="1440"/>
        <w:jc w:val="right"/>
        <w:rPr>
          <w:b/>
          <w:bCs/>
          <w:sz w:val="40"/>
          <w:szCs w:val="40"/>
        </w:rPr>
      </w:pPr>
      <w:r w:rsidRPr="00847B0A">
        <w:rPr>
          <w:b/>
          <w:bCs/>
          <w:sz w:val="40"/>
          <w:szCs w:val="40"/>
        </w:rPr>
        <w:t>Thank You</w:t>
      </w:r>
    </w:p>
    <w:p w14:paraId="380EF62E" w14:textId="3F90E838" w:rsidR="00847B0A" w:rsidRPr="00847B0A" w:rsidRDefault="00847B0A" w:rsidP="00847B0A">
      <w:pPr>
        <w:pStyle w:val="ListParagraph"/>
        <w:ind w:left="1440"/>
        <w:jc w:val="right"/>
        <w:rPr>
          <w:sz w:val="36"/>
          <w:szCs w:val="36"/>
        </w:rPr>
      </w:pPr>
      <w:r w:rsidRPr="00847B0A">
        <w:rPr>
          <w:sz w:val="36"/>
          <w:szCs w:val="36"/>
        </w:rPr>
        <w:t>SURAJ N D</w:t>
      </w:r>
    </w:p>
    <w:p w14:paraId="6B632B6E" w14:textId="568602CF" w:rsidR="00847B0A" w:rsidRDefault="00847B0A" w:rsidP="00346358">
      <w:pPr>
        <w:pStyle w:val="ListParagraph"/>
        <w:ind w:left="1440"/>
        <w:rPr>
          <w:b/>
          <w:bCs/>
          <w:sz w:val="28"/>
          <w:szCs w:val="28"/>
          <w:u w:val="single"/>
        </w:rPr>
      </w:pPr>
    </w:p>
    <w:sectPr w:rsidR="00847B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A6510"/>
    <w:multiLevelType w:val="hybridMultilevel"/>
    <w:tmpl w:val="C5E2E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86A10"/>
    <w:multiLevelType w:val="hybridMultilevel"/>
    <w:tmpl w:val="76BA2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8728E"/>
    <w:multiLevelType w:val="hybridMultilevel"/>
    <w:tmpl w:val="583EC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C5BE5"/>
    <w:multiLevelType w:val="hybridMultilevel"/>
    <w:tmpl w:val="71961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9B76AD"/>
    <w:multiLevelType w:val="hybridMultilevel"/>
    <w:tmpl w:val="573E4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DF64CE"/>
    <w:multiLevelType w:val="hybridMultilevel"/>
    <w:tmpl w:val="01CEA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DF26D6"/>
    <w:multiLevelType w:val="hybridMultilevel"/>
    <w:tmpl w:val="29D2E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891E8E"/>
    <w:multiLevelType w:val="hybridMultilevel"/>
    <w:tmpl w:val="AC2E0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BE7FD7"/>
    <w:multiLevelType w:val="hybridMultilevel"/>
    <w:tmpl w:val="57B8836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3EE7717C"/>
    <w:multiLevelType w:val="hybridMultilevel"/>
    <w:tmpl w:val="EFE24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FD29B8"/>
    <w:multiLevelType w:val="hybridMultilevel"/>
    <w:tmpl w:val="4F9EC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551EB3"/>
    <w:multiLevelType w:val="hybridMultilevel"/>
    <w:tmpl w:val="EF982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C012C4"/>
    <w:multiLevelType w:val="hybridMultilevel"/>
    <w:tmpl w:val="50068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868DC"/>
    <w:multiLevelType w:val="hybridMultilevel"/>
    <w:tmpl w:val="1FA2E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F0D43C2"/>
    <w:multiLevelType w:val="hybridMultilevel"/>
    <w:tmpl w:val="50EE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025AB0"/>
    <w:multiLevelType w:val="hybridMultilevel"/>
    <w:tmpl w:val="AEDA9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200913"/>
    <w:multiLevelType w:val="hybridMultilevel"/>
    <w:tmpl w:val="CC3A6F4A"/>
    <w:lvl w:ilvl="0" w:tplc="5496616C">
      <w:start w:val="1"/>
      <w:numFmt w:val="decimal"/>
      <w:lvlText w:val="%1."/>
      <w:lvlJc w:val="left"/>
      <w:pPr>
        <w:ind w:left="610" w:hanging="360"/>
      </w:pPr>
      <w:rPr>
        <w:rFonts w:hint="default"/>
      </w:rPr>
    </w:lvl>
    <w:lvl w:ilvl="1" w:tplc="40090019" w:tentative="1">
      <w:start w:val="1"/>
      <w:numFmt w:val="lowerLetter"/>
      <w:lvlText w:val="%2."/>
      <w:lvlJc w:val="left"/>
      <w:pPr>
        <w:ind w:left="1330" w:hanging="360"/>
      </w:pPr>
    </w:lvl>
    <w:lvl w:ilvl="2" w:tplc="4009001B" w:tentative="1">
      <w:start w:val="1"/>
      <w:numFmt w:val="lowerRoman"/>
      <w:lvlText w:val="%3."/>
      <w:lvlJc w:val="right"/>
      <w:pPr>
        <w:ind w:left="2050" w:hanging="180"/>
      </w:pPr>
    </w:lvl>
    <w:lvl w:ilvl="3" w:tplc="4009000F" w:tentative="1">
      <w:start w:val="1"/>
      <w:numFmt w:val="decimal"/>
      <w:lvlText w:val="%4."/>
      <w:lvlJc w:val="left"/>
      <w:pPr>
        <w:ind w:left="2770" w:hanging="360"/>
      </w:pPr>
    </w:lvl>
    <w:lvl w:ilvl="4" w:tplc="40090019" w:tentative="1">
      <w:start w:val="1"/>
      <w:numFmt w:val="lowerLetter"/>
      <w:lvlText w:val="%5."/>
      <w:lvlJc w:val="left"/>
      <w:pPr>
        <w:ind w:left="3490" w:hanging="360"/>
      </w:pPr>
    </w:lvl>
    <w:lvl w:ilvl="5" w:tplc="4009001B" w:tentative="1">
      <w:start w:val="1"/>
      <w:numFmt w:val="lowerRoman"/>
      <w:lvlText w:val="%6."/>
      <w:lvlJc w:val="right"/>
      <w:pPr>
        <w:ind w:left="4210" w:hanging="180"/>
      </w:pPr>
    </w:lvl>
    <w:lvl w:ilvl="6" w:tplc="4009000F" w:tentative="1">
      <w:start w:val="1"/>
      <w:numFmt w:val="decimal"/>
      <w:lvlText w:val="%7."/>
      <w:lvlJc w:val="left"/>
      <w:pPr>
        <w:ind w:left="4930" w:hanging="360"/>
      </w:pPr>
    </w:lvl>
    <w:lvl w:ilvl="7" w:tplc="40090019" w:tentative="1">
      <w:start w:val="1"/>
      <w:numFmt w:val="lowerLetter"/>
      <w:lvlText w:val="%8."/>
      <w:lvlJc w:val="left"/>
      <w:pPr>
        <w:ind w:left="5650" w:hanging="360"/>
      </w:pPr>
    </w:lvl>
    <w:lvl w:ilvl="8" w:tplc="4009001B" w:tentative="1">
      <w:start w:val="1"/>
      <w:numFmt w:val="lowerRoman"/>
      <w:lvlText w:val="%9."/>
      <w:lvlJc w:val="right"/>
      <w:pPr>
        <w:ind w:left="6370" w:hanging="180"/>
      </w:pPr>
    </w:lvl>
  </w:abstractNum>
  <w:num w:numId="1">
    <w:abstractNumId w:val="5"/>
  </w:num>
  <w:num w:numId="2">
    <w:abstractNumId w:val="6"/>
  </w:num>
  <w:num w:numId="3">
    <w:abstractNumId w:val="9"/>
  </w:num>
  <w:num w:numId="4">
    <w:abstractNumId w:val="11"/>
  </w:num>
  <w:num w:numId="5">
    <w:abstractNumId w:val="4"/>
  </w:num>
  <w:num w:numId="6">
    <w:abstractNumId w:val="2"/>
  </w:num>
  <w:num w:numId="7">
    <w:abstractNumId w:val="15"/>
  </w:num>
  <w:num w:numId="8">
    <w:abstractNumId w:val="1"/>
  </w:num>
  <w:num w:numId="9">
    <w:abstractNumId w:val="3"/>
  </w:num>
  <w:num w:numId="10">
    <w:abstractNumId w:val="12"/>
  </w:num>
  <w:num w:numId="11">
    <w:abstractNumId w:val="10"/>
  </w:num>
  <w:num w:numId="12">
    <w:abstractNumId w:val="0"/>
  </w:num>
  <w:num w:numId="13">
    <w:abstractNumId w:val="16"/>
  </w:num>
  <w:num w:numId="14">
    <w:abstractNumId w:val="14"/>
  </w:num>
  <w:num w:numId="15">
    <w:abstractNumId w:val="13"/>
  </w:num>
  <w:num w:numId="16">
    <w:abstractNumId w:val="8"/>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B04B1"/>
    <w:rsid w:val="00066666"/>
    <w:rsid w:val="00096096"/>
    <w:rsid w:val="000E534A"/>
    <w:rsid w:val="00116555"/>
    <w:rsid w:val="001770D0"/>
    <w:rsid w:val="00220862"/>
    <w:rsid w:val="002B12BB"/>
    <w:rsid w:val="002C18A0"/>
    <w:rsid w:val="003320F3"/>
    <w:rsid w:val="00346358"/>
    <w:rsid w:val="0036569C"/>
    <w:rsid w:val="00396891"/>
    <w:rsid w:val="003A57C0"/>
    <w:rsid w:val="00552332"/>
    <w:rsid w:val="00557E14"/>
    <w:rsid w:val="0059071E"/>
    <w:rsid w:val="005A6255"/>
    <w:rsid w:val="005C0183"/>
    <w:rsid w:val="005C7851"/>
    <w:rsid w:val="00605092"/>
    <w:rsid w:val="00770184"/>
    <w:rsid w:val="007D7742"/>
    <w:rsid w:val="00847B0A"/>
    <w:rsid w:val="008B04B1"/>
    <w:rsid w:val="008B7028"/>
    <w:rsid w:val="008D78B0"/>
    <w:rsid w:val="009D1878"/>
    <w:rsid w:val="00A46D11"/>
    <w:rsid w:val="00AC383B"/>
    <w:rsid w:val="00B249A8"/>
    <w:rsid w:val="00B30BB1"/>
    <w:rsid w:val="00B461FF"/>
    <w:rsid w:val="00BA192E"/>
    <w:rsid w:val="00BB17F2"/>
    <w:rsid w:val="00BD1734"/>
    <w:rsid w:val="00BE7819"/>
    <w:rsid w:val="00C24ED0"/>
    <w:rsid w:val="00CB5374"/>
    <w:rsid w:val="00CE2B43"/>
    <w:rsid w:val="00D151CD"/>
    <w:rsid w:val="00D2009F"/>
    <w:rsid w:val="00D36D76"/>
    <w:rsid w:val="00E1754C"/>
    <w:rsid w:val="00ED5EE7"/>
    <w:rsid w:val="00EE26B8"/>
    <w:rsid w:val="00EF13CD"/>
    <w:rsid w:val="00EF3680"/>
    <w:rsid w:val="00F02A7D"/>
    <w:rsid w:val="00F102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8466A"/>
  <w15:chartTrackingRefBased/>
  <w15:docId w15:val="{4BBAC392-6088-47FD-8D1C-31B321A3C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66666"/>
    <w:rPr>
      <w:b/>
      <w:bCs/>
    </w:rPr>
  </w:style>
  <w:style w:type="paragraph" w:styleId="ListParagraph">
    <w:name w:val="List Paragraph"/>
    <w:basedOn w:val="Normal"/>
    <w:uiPriority w:val="34"/>
    <w:qFormat/>
    <w:rsid w:val="00F10279"/>
    <w:pPr>
      <w:ind w:left="720"/>
      <w:contextualSpacing/>
    </w:pPr>
  </w:style>
  <w:style w:type="character" w:customStyle="1" w:styleId="mord">
    <w:name w:val="mord"/>
    <w:basedOn w:val="DefaultParagraphFont"/>
    <w:rsid w:val="007D7742"/>
  </w:style>
  <w:style w:type="character" w:customStyle="1" w:styleId="mrel">
    <w:name w:val="mrel"/>
    <w:basedOn w:val="DefaultParagraphFont"/>
    <w:rsid w:val="007D7742"/>
  </w:style>
  <w:style w:type="character" w:customStyle="1" w:styleId="delimsizing">
    <w:name w:val="delimsizing"/>
    <w:basedOn w:val="DefaultParagraphFont"/>
    <w:rsid w:val="007D7742"/>
  </w:style>
  <w:style w:type="character" w:customStyle="1" w:styleId="mbin">
    <w:name w:val="mbin"/>
    <w:basedOn w:val="DefaultParagraphFont"/>
    <w:rsid w:val="007D7742"/>
  </w:style>
  <w:style w:type="character" w:customStyle="1" w:styleId="vlist-s">
    <w:name w:val="vlist-s"/>
    <w:basedOn w:val="DefaultParagraphFont"/>
    <w:rsid w:val="007D7742"/>
  </w:style>
  <w:style w:type="character" w:styleId="PlaceholderText">
    <w:name w:val="Placeholder Text"/>
    <w:basedOn w:val="DefaultParagraphFont"/>
    <w:uiPriority w:val="99"/>
    <w:semiHidden/>
    <w:rsid w:val="0022086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07B6A-F4CD-460A-87BA-9A73A795F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13</Pages>
  <Words>1726</Words>
  <Characters>9843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N D</dc:creator>
  <cp:keywords/>
  <dc:description/>
  <cp:lastModifiedBy>Suraj N D</cp:lastModifiedBy>
  <cp:revision>24</cp:revision>
  <dcterms:created xsi:type="dcterms:W3CDTF">2024-06-18T14:13:00Z</dcterms:created>
  <dcterms:modified xsi:type="dcterms:W3CDTF">2024-06-23T13:59:00Z</dcterms:modified>
</cp:coreProperties>
</file>