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19DE0" w14:textId="77777777" w:rsidR="001D6ADF" w:rsidRPr="005C2A2B" w:rsidRDefault="001D6ADF" w:rsidP="001D6ADF">
      <w:pPr>
        <w:spacing w:after="0"/>
        <w:rPr>
          <w:rFonts w:ascii="Times New Roman" w:hAnsi="Times New Roman" w:cs="Times New Roman"/>
          <w:szCs w:val="20"/>
        </w:rPr>
      </w:pPr>
      <w:r w:rsidRPr="005C2A2B">
        <w:rPr>
          <w:rFonts w:ascii="Times New Roman" w:hAnsi="Times New Roman" w:cs="Times New Roman"/>
          <w:szCs w:val="20"/>
        </w:rPr>
        <w:t>Once </w:t>
      </w:r>
      <w:proofErr w:type="gramStart"/>
      <w:r w:rsidRPr="005C2A2B">
        <w:rPr>
          <w:rFonts w:ascii="Times New Roman" w:hAnsi="Times New Roman" w:cs="Times New Roman"/>
          <w:szCs w:val="20"/>
        </w:rPr>
        <w:t>you’ve</w:t>
      </w:r>
      <w:proofErr w:type="gramEnd"/>
      <w:r w:rsidRPr="005C2A2B">
        <w:rPr>
          <w:rFonts w:ascii="Times New Roman" w:hAnsi="Times New Roman" w:cs="Times New Roman"/>
          <w:szCs w:val="20"/>
        </w:rPr>
        <w:t> provided us with all the required information and your consent, we can start the checks. So, to avoid any delays, please complete the online form as soon as possible.</w:t>
      </w:r>
      <w:r w:rsidRPr="005C2A2B">
        <w:rPr>
          <w:rFonts w:ascii="Times New Roman" w:hAnsi="Times New Roman" w:cs="Times New Roman"/>
          <w:szCs w:val="20"/>
        </w:rPr>
        <w:br/>
      </w:r>
    </w:p>
    <w:p w14:paraId="46B24589" w14:textId="77777777" w:rsidR="001D6ADF" w:rsidRPr="005C2A2B" w:rsidRDefault="001D6ADF" w:rsidP="001D6ADF">
      <w:pPr>
        <w:spacing w:after="0"/>
        <w:rPr>
          <w:rFonts w:ascii="Times New Roman" w:hAnsi="Times New Roman" w:cs="Times New Roman"/>
          <w:szCs w:val="20"/>
        </w:rPr>
      </w:pPr>
      <w:r w:rsidRPr="005C2A2B">
        <w:rPr>
          <w:rStyle w:val="normaltextrun"/>
          <w:rFonts w:ascii="Times New Roman" w:eastAsia="Times New Roman" w:hAnsi="Times New Roman" w:cs="Times New Roman"/>
          <w:color w:val="000000"/>
          <w:szCs w:val="20"/>
          <w:lang w:eastAsia="en-GB"/>
        </w:rPr>
        <w:t xml:space="preserve">If you have any questions or would like to find out more about Sterling background and identity checks then take a look at our list of </w:t>
      </w:r>
      <w:hyperlink r:id="rId4" w:history="1">
        <w:r w:rsidRPr="005C2A2B">
          <w:rPr>
            <w:rStyle w:val="Hyperlink"/>
            <w:rFonts w:ascii="Times New Roman" w:hAnsi="Times New Roman" w:cs="Times New Roman"/>
            <w:szCs w:val="20"/>
          </w:rPr>
          <w:t>Frequently Asked Questions</w:t>
        </w:r>
      </w:hyperlink>
      <w:r w:rsidRPr="005C2A2B">
        <w:rPr>
          <w:rFonts w:ascii="Times New Roman" w:hAnsi="Times New Roman" w:cs="Times New Roman"/>
          <w:szCs w:val="20"/>
        </w:rPr>
        <w:t xml:space="preserve"> or contact Sterling if you can't find the answer to your question there, we’ll be more than happy to help you. For information about how Sterling will handle your personal data, please </w:t>
      </w:r>
      <w:hyperlink r:id="rId5" w:history="1">
        <w:r w:rsidRPr="005C2A2B">
          <w:rPr>
            <w:rStyle w:val="Hyperlink"/>
            <w:rFonts w:ascii="Times New Roman" w:hAnsi="Times New Roman" w:cs="Times New Roman"/>
            <w:szCs w:val="20"/>
          </w:rPr>
          <w:t>click here</w:t>
        </w:r>
      </w:hyperlink>
      <w:r w:rsidRPr="005C2A2B">
        <w:rPr>
          <w:rFonts w:ascii="Times New Roman" w:hAnsi="Times New Roman" w:cs="Times New Roman"/>
          <w:szCs w:val="20"/>
        </w:rPr>
        <w:t>.</w:t>
      </w:r>
    </w:p>
    <w:p w14:paraId="40226439" w14:textId="77777777" w:rsidR="001D6ADF" w:rsidRPr="005C2A2B" w:rsidRDefault="001D6ADF" w:rsidP="001D6ADF">
      <w:pPr>
        <w:spacing w:after="0"/>
        <w:rPr>
          <w:rFonts w:ascii="Times New Roman" w:hAnsi="Times New Roman" w:cs="Times New Roman"/>
          <w:szCs w:val="20"/>
        </w:rPr>
      </w:pPr>
      <w:r w:rsidRPr="005C2A2B">
        <w:rPr>
          <w:rFonts w:ascii="Times New Roman" w:hAnsi="Times New Roman" w:cs="Times New Roman"/>
          <w:szCs w:val="20"/>
        </w:rPr>
        <w:br/>
        <w:t>If you have any questions or concerns regarding why this background check has been requested, then please speak with your contact at </w:t>
      </w:r>
      <w:r w:rsidRPr="005C2A2B">
        <w:rPr>
          <w:rFonts w:ascii="Times New Roman" w:hAnsi="Times New Roman" w:cs="Times New Roman"/>
          <w:bCs/>
          <w:szCs w:val="20"/>
          <w:lang w:val="en-US"/>
        </w:rPr>
        <w:t>@COMPANY_NAME@</w:t>
      </w:r>
      <w:r w:rsidRPr="005C2A2B">
        <w:rPr>
          <w:rFonts w:ascii="Times New Roman" w:hAnsi="Times New Roman" w:cs="Times New Roman"/>
          <w:szCs w:val="20"/>
        </w:rPr>
        <w:t>. </w:t>
      </w:r>
    </w:p>
    <w:p w14:paraId="026BB52E" w14:textId="3D4165DB" w:rsidR="001D6ADF" w:rsidRDefault="001D6ADF" w:rsidP="001D6ADF">
      <w:pPr>
        <w:spacing w:after="0"/>
        <w:rPr>
          <w:rFonts w:ascii="Times New Roman" w:hAnsi="Times New Roman" w:cs="Times New Roman"/>
          <w:szCs w:val="20"/>
        </w:rPr>
      </w:pPr>
    </w:p>
    <w:p w14:paraId="10ED4493" w14:textId="77777777" w:rsidR="0023367F" w:rsidRPr="005C2A2B" w:rsidRDefault="0023367F" w:rsidP="001D6ADF">
      <w:pPr>
        <w:spacing w:after="0"/>
        <w:rPr>
          <w:rFonts w:ascii="Times New Roman" w:hAnsi="Times New Roman" w:cs="Times New Roman"/>
          <w:szCs w:val="20"/>
        </w:rPr>
      </w:pPr>
    </w:p>
    <w:p w14:paraId="79124A59" w14:textId="77777777" w:rsidR="001D6ADF" w:rsidRPr="005C2A2B" w:rsidRDefault="001D6ADF" w:rsidP="001D6ADF">
      <w:pPr>
        <w:spacing w:after="0"/>
        <w:rPr>
          <w:rFonts w:ascii="Times New Roman" w:hAnsi="Times New Roman" w:cs="Times New Roman"/>
          <w:szCs w:val="20"/>
        </w:rPr>
      </w:pPr>
      <w:r w:rsidRPr="005C2A2B">
        <w:rPr>
          <w:rFonts w:ascii="Times New Roman" w:hAnsi="Times New Roman" w:cs="Times New Roman"/>
          <w:szCs w:val="20"/>
        </w:rPr>
        <w:t xml:space="preserve">Kind regards, </w:t>
      </w:r>
    </w:p>
    <w:p w14:paraId="4DBB31B8" w14:textId="77777777" w:rsidR="001D6ADF" w:rsidRPr="005C2A2B" w:rsidRDefault="001D6ADF" w:rsidP="001D6ADF">
      <w:pPr>
        <w:spacing w:after="0"/>
        <w:rPr>
          <w:rFonts w:ascii="Times New Roman" w:hAnsi="Times New Roman" w:cs="Times New Roman"/>
          <w:szCs w:val="20"/>
        </w:rPr>
      </w:pPr>
    </w:p>
    <w:p w14:paraId="216F344A" w14:textId="77777777" w:rsidR="001D6ADF" w:rsidRPr="005C2A2B" w:rsidRDefault="001D6ADF" w:rsidP="001D6ADF">
      <w:pPr>
        <w:spacing w:after="0"/>
        <w:rPr>
          <w:rFonts w:ascii="Times New Roman" w:hAnsi="Times New Roman" w:cs="Times New Roman"/>
          <w:szCs w:val="20"/>
        </w:rPr>
      </w:pPr>
      <w:r w:rsidRPr="005C2A2B">
        <w:rPr>
          <w:rFonts w:ascii="Times New Roman" w:hAnsi="Times New Roman" w:cs="Times New Roman"/>
          <w:szCs w:val="20"/>
        </w:rPr>
        <w:t>Sterling</w:t>
      </w:r>
    </w:p>
    <w:p w14:paraId="4235C98F" w14:textId="77777777" w:rsidR="001D6ADF" w:rsidRPr="005C2A2B" w:rsidRDefault="001D6ADF" w:rsidP="001D6ADF">
      <w:pPr>
        <w:spacing w:after="0"/>
        <w:rPr>
          <w:rFonts w:ascii="Times New Roman" w:hAnsi="Times New Roman" w:cs="Times New Roman"/>
          <w:szCs w:val="20"/>
        </w:rPr>
      </w:pPr>
    </w:p>
    <w:sectPr w:rsidR="001D6ADF" w:rsidRPr="005C2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DF"/>
    <w:rsid w:val="001D6ADF"/>
    <w:rsid w:val="0023367F"/>
    <w:rsid w:val="00AA0434"/>
    <w:rsid w:val="00B17EFA"/>
    <w:rsid w:val="00DE27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0117"/>
  <w15:chartTrackingRefBased/>
  <w15:docId w15:val="{F7D41A2C-2B31-4BC0-BD32-45838654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1D6ADF"/>
  </w:style>
  <w:style w:type="character" w:styleId="Hyperlink">
    <w:name w:val="Hyperlink"/>
    <w:basedOn w:val="DefaultParagraphFont"/>
    <w:uiPriority w:val="99"/>
    <w:unhideWhenUsed/>
    <w:rsid w:val="001D6ADF"/>
    <w:rPr>
      <w:rFonts w:ascii="Arial" w:hAnsi="Arial"/>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rivacy.sterlingcheck.com/" TargetMode="External"/><Relationship Id="rId4" Type="http://schemas.openxmlformats.org/officeDocument/2006/relationships/hyperlink" Target="http://www.sterlingtalentsolutions.co.uk/Resources/FAQs%20hidde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Jenkins</dc:creator>
  <cp:keywords/>
  <dc:description/>
  <cp:lastModifiedBy>Mamta Pandey</cp:lastModifiedBy>
  <cp:revision>4</cp:revision>
  <dcterms:created xsi:type="dcterms:W3CDTF">2021-06-07T11:21:00Z</dcterms:created>
  <dcterms:modified xsi:type="dcterms:W3CDTF">2021-06-30T12:47:00Z</dcterms:modified>
</cp:coreProperties>
</file>