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54"/>
          <w:szCs w:val="54"/>
        </w:rPr>
      </w:pPr>
      <w:r w:rsidDel="00000000" w:rsidR="00000000" w:rsidRPr="00000000">
        <w:rPr>
          <w:b w:val="1"/>
          <w:color w:val="ff0000"/>
          <w:sz w:val="54"/>
          <w:szCs w:val="54"/>
          <w:rtl w:val="0"/>
        </w:rPr>
        <w:t xml:space="preserve">Capstone Project</w:t>
      </w:r>
    </w:p>
    <w:p w:rsidR="00000000" w:rsidDel="00000000" w:rsidP="00000000" w:rsidRDefault="00000000" w:rsidRPr="00000000" w14:paraId="00000002">
      <w:pPr>
        <w:jc w:val="center"/>
        <w:rPr>
          <w:b w:val="1"/>
          <w:color w:val="ff0000"/>
          <w:sz w:val="54"/>
          <w:szCs w:val="54"/>
        </w:rPr>
      </w:pPr>
      <w:r w:rsidDel="00000000" w:rsidR="00000000" w:rsidRPr="00000000">
        <w:rPr>
          <w:b w:val="1"/>
          <w:color w:val="ff0000"/>
          <w:sz w:val="54"/>
          <w:szCs w:val="54"/>
          <w:rtl w:val="0"/>
        </w:rPr>
        <w:t xml:space="preserve">Mobile Price Range Prediction</w:t>
      </w:r>
    </w:p>
    <w:p w:rsidR="00000000" w:rsidDel="00000000" w:rsidP="00000000" w:rsidRDefault="00000000" w:rsidRPr="00000000" w14:paraId="00000003">
      <w:pPr>
        <w:jc w:val="center"/>
        <w:rPr>
          <w:b w:val="1"/>
          <w:color w:val="ff0000"/>
          <w:sz w:val="54"/>
          <w:szCs w:val="54"/>
        </w:rPr>
      </w:pPr>
      <w:r w:rsidDel="00000000" w:rsidR="00000000" w:rsidRPr="00000000">
        <w:rPr>
          <w:rtl w:val="0"/>
        </w:rPr>
      </w:r>
    </w:p>
    <w:p w:rsidR="00000000" w:rsidDel="00000000" w:rsidP="00000000" w:rsidRDefault="00000000" w:rsidRPr="00000000" w14:paraId="00000004">
      <w:pPr>
        <w:spacing w:line="360" w:lineRule="auto"/>
        <w:jc w:val="center"/>
        <w:rPr>
          <w:rFonts w:ascii="TNR" w:cs="TNR" w:eastAsia="TNR" w:hAnsi="TNR"/>
          <w:b w:val="1"/>
          <w:sz w:val="40"/>
          <w:szCs w:val="40"/>
        </w:rPr>
      </w:pPr>
      <w:r w:rsidDel="00000000" w:rsidR="00000000" w:rsidRPr="00000000">
        <w:rPr>
          <w:rFonts w:ascii="TNR" w:cs="TNR" w:eastAsia="TNR" w:hAnsi="TNR"/>
          <w:b w:val="1"/>
          <w:sz w:val="40"/>
          <w:szCs w:val="40"/>
          <w:rtl w:val="0"/>
        </w:rPr>
        <w:t xml:space="preserve">Suraj Kad</w:t>
      </w:r>
    </w:p>
    <w:p w:rsidR="00000000" w:rsidDel="00000000" w:rsidP="00000000" w:rsidRDefault="00000000" w:rsidRPr="00000000" w14:paraId="00000005">
      <w:pPr>
        <w:spacing w:line="360" w:lineRule="auto"/>
        <w:jc w:val="center"/>
        <w:rPr>
          <w:rFonts w:ascii="TNR" w:cs="TNR" w:eastAsia="TNR" w:hAnsi="TNR"/>
          <w:b w:val="1"/>
          <w:color w:val="007bff"/>
          <w:sz w:val="32"/>
          <w:szCs w:val="32"/>
          <w:u w:val="single"/>
        </w:rPr>
      </w:pPr>
      <w:r w:rsidDel="00000000" w:rsidR="00000000" w:rsidRPr="00000000">
        <w:rPr>
          <w:rFonts w:ascii="TNR" w:cs="TNR" w:eastAsia="TNR" w:hAnsi="TNR"/>
          <w:b w:val="1"/>
          <w:color w:val="007bff"/>
          <w:sz w:val="32"/>
          <w:szCs w:val="32"/>
          <w:u w:val="single"/>
          <w:rtl w:val="0"/>
        </w:rPr>
        <w:t xml:space="preserve">(suraj.kad.90@gmail.com)</w:t>
      </w:r>
    </w:p>
    <w:p w:rsidR="00000000" w:rsidDel="00000000" w:rsidP="00000000" w:rsidRDefault="00000000" w:rsidRPr="00000000" w14:paraId="00000006">
      <w:pPr>
        <w:spacing w:line="360" w:lineRule="auto"/>
        <w:ind w:firstLine="720"/>
        <w:jc w:val="center"/>
        <w:rPr>
          <w:rFonts w:ascii="TNR" w:cs="TNR" w:eastAsia="TNR" w:hAnsi="TNR"/>
          <w:b w:val="1"/>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center"/>
        <w:rPr>
          <w:rFonts w:ascii="TNR" w:cs="TNR" w:eastAsia="TNR" w:hAnsi="TNR"/>
          <w:b w:val="1"/>
          <w:color w:val="ff0000"/>
          <w:sz w:val="24"/>
          <w:szCs w:val="24"/>
        </w:rPr>
      </w:pPr>
      <w:r w:rsidDel="00000000" w:rsidR="00000000" w:rsidRPr="00000000">
        <w:rPr>
          <w:rFonts w:ascii="TNR" w:cs="TNR" w:eastAsia="TNR" w:hAnsi="TNR"/>
          <w:b w:val="1"/>
          <w:color w:val="ff0000"/>
          <w:sz w:val="24"/>
          <w:szCs w:val="24"/>
          <w:rtl w:val="0"/>
        </w:rPr>
        <w:t xml:space="preserve">DATA SCIENCE TRAINEES,</w:t>
      </w:r>
    </w:p>
    <w:p w:rsidR="00000000" w:rsidDel="00000000" w:rsidP="00000000" w:rsidRDefault="00000000" w:rsidRPr="00000000" w14:paraId="00000008">
      <w:pPr>
        <w:spacing w:line="360" w:lineRule="auto"/>
        <w:ind w:firstLine="720"/>
        <w:jc w:val="center"/>
        <w:rPr>
          <w:rFonts w:ascii="TNR" w:cs="TNR" w:eastAsia="TNR" w:hAnsi="TNR"/>
          <w:b w:val="1"/>
          <w:color w:val="ff0000"/>
          <w:sz w:val="24"/>
          <w:szCs w:val="24"/>
          <w:highlight w:val="yellow"/>
        </w:rPr>
      </w:pPr>
      <w:r w:rsidDel="00000000" w:rsidR="00000000" w:rsidRPr="00000000">
        <w:rPr>
          <w:rFonts w:ascii="TNR" w:cs="TNR" w:eastAsia="TNR" w:hAnsi="TNR"/>
          <w:b w:val="1"/>
          <w:color w:val="ff0000"/>
          <w:sz w:val="24"/>
          <w:szCs w:val="24"/>
          <w:highlight w:val="yellow"/>
          <w:rtl w:val="0"/>
        </w:rPr>
        <w:t xml:space="preserve">TEAM ALMABETTER</w:t>
      </w:r>
    </w:p>
    <w:p w:rsidR="00000000" w:rsidDel="00000000" w:rsidP="00000000" w:rsidRDefault="00000000" w:rsidRPr="00000000" w14:paraId="00000009">
      <w:pPr>
        <w:spacing w:line="360" w:lineRule="auto"/>
        <w:ind w:firstLine="720"/>
        <w:jc w:val="center"/>
        <w:rPr>
          <w:rFonts w:ascii="TNR" w:cs="TNR" w:eastAsia="TNR" w:hAnsi="TNR"/>
          <w:b w:val="1"/>
          <w:color w:val="ff0000"/>
          <w:sz w:val="24"/>
          <w:szCs w:val="24"/>
          <w:highlight w:val="yellow"/>
        </w:rPr>
      </w:pPr>
      <w:r w:rsidDel="00000000" w:rsidR="00000000" w:rsidRPr="00000000">
        <w:rPr>
          <w:rtl w:val="0"/>
        </w:rPr>
      </w:r>
    </w:p>
    <w:p w:rsidR="00000000" w:rsidDel="00000000" w:rsidP="00000000" w:rsidRDefault="00000000" w:rsidRPr="00000000" w14:paraId="0000000A">
      <w:pPr>
        <w:spacing w:line="360" w:lineRule="auto"/>
        <w:ind w:firstLine="720"/>
        <w:jc w:val="center"/>
        <w:rPr>
          <w:rFonts w:ascii="TNR" w:cs="TNR" w:eastAsia="TNR" w:hAnsi="TNR"/>
          <w:b w:val="1"/>
          <w:color w:val="ff0000"/>
          <w:sz w:val="24"/>
          <w:szCs w:val="24"/>
          <w:highlight w:val="yellow"/>
        </w:rPr>
      </w:pPr>
      <w:r w:rsidDel="00000000" w:rsidR="00000000" w:rsidRPr="00000000">
        <w:rPr>
          <w:rtl w:val="0"/>
        </w:rPr>
      </w:r>
    </w:p>
    <w:p w:rsidR="00000000" w:rsidDel="00000000" w:rsidP="00000000" w:rsidRDefault="00000000" w:rsidRPr="00000000" w14:paraId="0000000B">
      <w:pPr>
        <w:spacing w:line="360" w:lineRule="auto"/>
        <w:ind w:firstLine="720"/>
        <w:jc w:val="center"/>
        <w:rPr>
          <w:rFonts w:ascii="TNR" w:cs="TNR" w:eastAsia="TNR" w:hAnsi="TNR"/>
          <w:b w:val="1"/>
          <w:color w:val="ff0000"/>
          <w:sz w:val="24"/>
          <w:szCs w:val="24"/>
          <w:highlight w:val="yellow"/>
        </w:rPr>
      </w:pPr>
      <w:r w:rsidDel="00000000" w:rsidR="00000000" w:rsidRPr="00000000">
        <w:rPr>
          <w:rFonts w:ascii="TNR" w:cs="TNR" w:eastAsia="TNR" w:hAnsi="TNR"/>
          <w:b w:val="1"/>
          <w:color w:val="ff0000"/>
          <w:sz w:val="24"/>
          <w:szCs w:val="24"/>
          <w:highlight w:val="yellow"/>
        </w:rPr>
        <w:drawing>
          <wp:inline distB="114300" distT="114300" distL="114300" distR="114300">
            <wp:extent cx="5792449" cy="353661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92449" cy="35366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ind w:firstLine="720"/>
        <w:jc w:val="center"/>
        <w:rPr>
          <w:rFonts w:ascii="TNR" w:cs="TNR" w:eastAsia="TNR" w:hAnsi="TNR"/>
          <w:b w:val="1"/>
          <w:color w:val="ff0000"/>
          <w:sz w:val="24"/>
          <w:szCs w:val="24"/>
          <w:highlight w:val="yellow"/>
        </w:rPr>
      </w:pPr>
      <w:r w:rsidDel="00000000" w:rsidR="00000000" w:rsidRPr="00000000">
        <w:rPr>
          <w:rtl w:val="0"/>
        </w:rPr>
      </w:r>
    </w:p>
    <w:p w:rsidR="00000000" w:rsidDel="00000000" w:rsidP="00000000" w:rsidRDefault="00000000" w:rsidRPr="00000000" w14:paraId="0000000D">
      <w:pPr>
        <w:spacing w:line="360" w:lineRule="auto"/>
        <w:ind w:firstLine="720"/>
        <w:jc w:val="center"/>
        <w:rPr>
          <w:rFonts w:ascii="TNR" w:cs="TNR" w:eastAsia="TNR" w:hAnsi="TNR"/>
          <w:b w:val="1"/>
          <w:color w:val="ff0000"/>
          <w:sz w:val="24"/>
          <w:szCs w:val="24"/>
          <w:highlight w:val="yellow"/>
        </w:rPr>
      </w:pPr>
      <w:r w:rsidDel="00000000" w:rsidR="00000000" w:rsidRPr="00000000">
        <w:rPr>
          <w:rtl w:val="0"/>
        </w:rPr>
      </w:r>
    </w:p>
    <w:p w:rsidR="00000000" w:rsidDel="00000000" w:rsidP="00000000" w:rsidRDefault="00000000" w:rsidRPr="00000000" w14:paraId="0000000E">
      <w:pPr>
        <w:spacing w:line="360" w:lineRule="auto"/>
        <w:jc w:val="both"/>
        <w:rPr>
          <w:rFonts w:ascii="TNR" w:cs="TNR" w:eastAsia="TNR" w:hAnsi="TNR"/>
          <w:b w:val="1"/>
          <w:sz w:val="32"/>
          <w:szCs w:val="32"/>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jc w:val="both"/>
        <w:rPr>
          <w:rFonts w:ascii="Roboto" w:cs="Roboto" w:eastAsia="Roboto" w:hAnsi="Roboto"/>
          <w:b w:val="1"/>
          <w:color w:val="ff0000"/>
        </w:rPr>
      </w:pPr>
      <w:bookmarkStart w:colFirst="0" w:colLast="0" w:name="_xpp7kpyw6j33" w:id="0"/>
      <w:bookmarkEnd w:id="0"/>
      <w:r w:rsidDel="00000000" w:rsidR="00000000" w:rsidRPr="00000000">
        <w:rPr>
          <w:rFonts w:ascii="Roboto" w:cs="Roboto" w:eastAsia="Roboto" w:hAnsi="Roboto"/>
          <w:b w:val="1"/>
          <w:color w:val="ff0000"/>
          <w:rtl w:val="0"/>
        </w:rPr>
        <w:t xml:space="preserve">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rsidR="00000000" w:rsidDel="00000000" w:rsidP="00000000" w:rsidRDefault="00000000" w:rsidRPr="00000000" w14:paraId="00000012">
      <w:pPr>
        <w:spacing w:line="360" w:lineRule="auto"/>
        <w:jc w:val="both"/>
        <w:rPr>
          <w:rFonts w:ascii="TNR" w:cs="TNR" w:eastAsia="TNR" w:hAnsi="TNR"/>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NR" w:cs="TNR" w:eastAsia="TNR" w:hAnsi="TNR"/>
          <w:b w:val="1"/>
          <w:color w:val="ff0000"/>
          <w:sz w:val="32"/>
          <w:szCs w:val="32"/>
        </w:rPr>
      </w:pPr>
      <w:r w:rsidDel="00000000" w:rsidR="00000000" w:rsidRPr="00000000">
        <w:rPr>
          <w:rFonts w:ascii="TNR" w:cs="TNR" w:eastAsia="TNR" w:hAnsi="TNR"/>
          <w:b w:val="1"/>
          <w:color w:val="ff0000"/>
          <w:sz w:val="32"/>
          <w:szCs w:val="32"/>
          <w:rtl w:val="0"/>
        </w:rPr>
        <w:t xml:space="preserve">Problem Statement:</w:t>
      </w:r>
    </w:p>
    <w:p w:rsidR="00000000" w:rsidDel="00000000" w:rsidP="00000000" w:rsidRDefault="00000000" w:rsidRPr="00000000" w14:paraId="00000014">
      <w:pPr>
        <w:pStyle w:val="Heading1"/>
        <w:keepNext w:val="0"/>
        <w:keepLines w:val="0"/>
        <w:pBdr>
          <w:bottom w:color="auto" w:space="6" w:sz="0" w:val="none"/>
        </w:pBdr>
        <w:shd w:fill="ffffff" w:val="clear"/>
        <w:spacing w:after="240" w:before="360" w:line="300" w:lineRule="auto"/>
        <w:jc w:val="both"/>
        <w:rPr>
          <w:rFonts w:ascii="Roboto" w:cs="Roboto" w:eastAsia="Roboto" w:hAnsi="Roboto"/>
          <w:color w:val="24292f"/>
          <w:sz w:val="24"/>
          <w:szCs w:val="24"/>
        </w:rPr>
      </w:pPr>
      <w:bookmarkStart w:colFirst="0" w:colLast="0" w:name="_xgvjeor1cuvp" w:id="1"/>
      <w:bookmarkEnd w:id="1"/>
      <w:r w:rsidDel="00000000" w:rsidR="00000000" w:rsidRPr="00000000">
        <w:rPr>
          <w:rFonts w:ascii="Roboto" w:cs="Roboto" w:eastAsia="Roboto" w:hAnsi="Roboto"/>
          <w:color w:val="24292f"/>
          <w:sz w:val="24"/>
          <w:szCs w:val="24"/>
          <w:rtl w:val="0"/>
        </w:rPr>
        <w:t xml:space="preserve">In the competitive mobile phone market companies want to understand sales data of mobile phones and factors which drive the prices. The objective is to find out some relation between features of a mobile phone(eg:- RAM, Internal Memory, etc) and its selling price. In this problem, we do not have to predict the actual price but a price range indicating how high the price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fffff" w:val="clear"/>
        <w:spacing w:after="240" w:line="440" w:lineRule="auto"/>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The data features are as follows:</w:t>
      </w:r>
    </w:p>
    <w:p w:rsidR="00000000" w:rsidDel="00000000" w:rsidP="00000000" w:rsidRDefault="00000000" w:rsidRPr="00000000" w14:paraId="00000017">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Battery Power in mAh</w:t>
      </w:r>
    </w:p>
    <w:p w:rsidR="00000000" w:rsidDel="00000000" w:rsidP="00000000" w:rsidRDefault="00000000" w:rsidRPr="00000000" w14:paraId="00000018">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Has BlueTooth or not</w:t>
      </w:r>
    </w:p>
    <w:p w:rsidR="00000000" w:rsidDel="00000000" w:rsidP="00000000" w:rsidRDefault="00000000" w:rsidRPr="00000000" w14:paraId="00000019">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Microprocessor clock speed</w:t>
      </w:r>
    </w:p>
    <w:p w:rsidR="00000000" w:rsidDel="00000000" w:rsidP="00000000" w:rsidRDefault="00000000" w:rsidRPr="00000000" w14:paraId="0000001A">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The phone has dual sim support or not</w:t>
      </w:r>
    </w:p>
    <w:p w:rsidR="00000000" w:rsidDel="00000000" w:rsidP="00000000" w:rsidRDefault="00000000" w:rsidRPr="00000000" w14:paraId="0000001B">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Front Camera Megapixels</w:t>
      </w:r>
    </w:p>
    <w:p w:rsidR="00000000" w:rsidDel="00000000" w:rsidP="00000000" w:rsidRDefault="00000000" w:rsidRPr="00000000" w14:paraId="0000001C">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Has 4G support or not</w:t>
      </w:r>
    </w:p>
    <w:p w:rsidR="00000000" w:rsidDel="00000000" w:rsidP="00000000" w:rsidRDefault="00000000" w:rsidRPr="00000000" w14:paraId="0000001D">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Internal Memory in GigaBytes</w:t>
      </w:r>
    </w:p>
    <w:p w:rsidR="00000000" w:rsidDel="00000000" w:rsidP="00000000" w:rsidRDefault="00000000" w:rsidRPr="00000000" w14:paraId="0000001E">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Mobile Depth in Cm</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Weight of Mobile Phone</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Number of cores in the processor</w:t>
      </w:r>
    </w:p>
    <w:p w:rsidR="00000000" w:rsidDel="00000000" w:rsidP="00000000" w:rsidRDefault="00000000" w:rsidRPr="00000000" w14:paraId="00000021">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Primary Camera Megapixels</w:t>
      </w:r>
    </w:p>
    <w:p w:rsidR="00000000" w:rsidDel="00000000" w:rsidP="00000000" w:rsidRDefault="00000000" w:rsidRPr="00000000" w14:paraId="00000022">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Pixel Resolution height</w:t>
      </w:r>
    </w:p>
    <w:p w:rsidR="00000000" w:rsidDel="00000000" w:rsidP="00000000" w:rsidRDefault="00000000" w:rsidRPr="00000000" w14:paraId="00000023">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Pixel resolution width</w:t>
      </w:r>
    </w:p>
    <w:p w:rsidR="00000000" w:rsidDel="00000000" w:rsidP="00000000" w:rsidRDefault="00000000" w:rsidRPr="00000000" w14:paraId="00000024">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RAM in MB</w:t>
      </w:r>
    </w:p>
    <w:p w:rsidR="00000000" w:rsidDel="00000000" w:rsidP="00000000" w:rsidRDefault="00000000" w:rsidRPr="00000000" w14:paraId="00000025">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Mobile screen height in cm</w:t>
      </w:r>
    </w:p>
    <w:p w:rsidR="00000000" w:rsidDel="00000000" w:rsidP="00000000" w:rsidRDefault="00000000" w:rsidRPr="00000000" w14:paraId="00000026">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Mobile screen width in cm</w:t>
      </w:r>
    </w:p>
    <w:p w:rsidR="00000000" w:rsidDel="00000000" w:rsidP="00000000" w:rsidRDefault="00000000" w:rsidRPr="00000000" w14:paraId="00000027">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Longest time after a single charge</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3g or not</w:t>
      </w:r>
    </w:p>
    <w:p w:rsidR="00000000" w:rsidDel="00000000" w:rsidP="00000000" w:rsidRDefault="00000000" w:rsidRPr="00000000" w14:paraId="00000029">
      <w:pPr>
        <w:numPr>
          <w:ilvl w:val="0"/>
          <w:numId w:val="3"/>
        </w:numPr>
        <w:shd w:fill="ffffff" w:val="clea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Has touch screen or not</w:t>
      </w:r>
    </w:p>
    <w:p w:rsidR="00000000" w:rsidDel="00000000" w:rsidP="00000000" w:rsidRDefault="00000000" w:rsidRPr="00000000" w14:paraId="0000002A">
      <w:pPr>
        <w:numPr>
          <w:ilvl w:val="0"/>
          <w:numId w:val="3"/>
        </w:numPr>
        <w:shd w:fill="ffffff" w:val="clear"/>
        <w:spacing w:after="240" w:lineRule="auto"/>
        <w:ind w:left="720" w:hanging="360"/>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Has wifi or not</w:t>
      </w:r>
    </w:p>
    <w:p w:rsidR="00000000" w:rsidDel="00000000" w:rsidP="00000000" w:rsidRDefault="00000000" w:rsidRPr="00000000" w14:paraId="0000002B">
      <w:pPr>
        <w:shd w:fill="ffffff" w:val="clear"/>
        <w:spacing w:after="240" w:lineRule="auto"/>
        <w:ind w:left="720" w:firstLine="0"/>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before="0" w:line="288" w:lineRule="auto"/>
        <w:rPr>
          <w:rFonts w:ascii="Roboto" w:cs="Roboto" w:eastAsia="Roboto" w:hAnsi="Roboto"/>
          <w:b w:val="1"/>
          <w:color w:val="ff0000"/>
        </w:rPr>
      </w:pPr>
      <w:bookmarkStart w:colFirst="0" w:colLast="0" w:name="_s2awtexmujul" w:id="2"/>
      <w:bookmarkEnd w:id="2"/>
      <w:r w:rsidDel="00000000" w:rsidR="00000000" w:rsidRPr="00000000">
        <w:rPr>
          <w:rFonts w:ascii="Roboto" w:cs="Roboto" w:eastAsia="Roboto" w:hAnsi="Roboto"/>
          <w:b w:val="1"/>
          <w:color w:val="ff0000"/>
          <w:rtl w:val="0"/>
        </w:rPr>
        <w:t xml:space="preserve">Methodology: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We will proceed with reading the data, and then perform data analysis. The practice of examining data using analytical or statistical methods in order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p>
    <w:p w:rsidR="00000000" w:rsidDel="00000000" w:rsidP="00000000" w:rsidRDefault="00000000" w:rsidRPr="00000000" w14:paraId="0000002F">
      <w:pPr>
        <w:shd w:fill="fffffe" w:val="clear"/>
        <w:spacing w:line="325.71428571428567" w:lineRule="auto"/>
        <w:rPr>
          <w:rFonts w:ascii="Roboto" w:cs="Roboto" w:eastAsia="Roboto" w:hAnsi="Roboto"/>
          <w:sz w:val="32"/>
          <w:szCs w:val="32"/>
          <w:highlight w:val="white"/>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Roboto" w:cs="Roboto" w:eastAsia="Roboto" w:hAnsi="Roboto"/>
          <w:b w:val="1"/>
          <w:color w:val="ff0000"/>
          <w:sz w:val="32"/>
          <w:szCs w:val="32"/>
          <w:highlight w:val="white"/>
        </w:rPr>
      </w:pPr>
      <w:r w:rsidDel="00000000" w:rsidR="00000000" w:rsidRPr="00000000">
        <w:rPr>
          <w:rFonts w:ascii="Roboto" w:cs="Roboto" w:eastAsia="Roboto" w:hAnsi="Roboto"/>
          <w:b w:val="1"/>
          <w:color w:val="ff0000"/>
          <w:sz w:val="32"/>
          <w:szCs w:val="32"/>
          <w:highlight w:val="white"/>
          <w:rtl w:val="0"/>
        </w:rPr>
        <w:t xml:space="preserve">Superwise Machine learning algorithms and implementation :</w:t>
      </w:r>
    </w:p>
    <w:p w:rsidR="00000000" w:rsidDel="00000000" w:rsidP="00000000" w:rsidRDefault="00000000" w:rsidRPr="00000000" w14:paraId="00000031">
      <w:pPr>
        <w:shd w:fill="fffffe" w:val="clear"/>
        <w:spacing w:line="325.71428571428567" w:lineRule="auto"/>
        <w:rPr>
          <w:rFonts w:ascii="Roboto" w:cs="Roboto" w:eastAsia="Roboto" w:hAnsi="Roboto"/>
          <w:b w:val="1"/>
          <w:color w:val="007bff"/>
          <w:sz w:val="32"/>
          <w:szCs w:val="32"/>
          <w:highlight w:val="white"/>
        </w:rPr>
      </w:pP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80" w:before="0" w:line="288" w:lineRule="auto"/>
        <w:jc w:val="both"/>
        <w:rPr>
          <w:rFonts w:ascii="Roboto" w:cs="Roboto" w:eastAsia="Roboto" w:hAnsi="Roboto"/>
          <w:b w:val="1"/>
          <w:color w:val="007bff"/>
        </w:rPr>
      </w:pPr>
      <w:bookmarkStart w:colFirst="0" w:colLast="0" w:name="_pxqxuq9ni0cu" w:id="3"/>
      <w:bookmarkEnd w:id="3"/>
      <w:r w:rsidDel="00000000" w:rsidR="00000000" w:rsidRPr="00000000">
        <w:rPr>
          <w:rFonts w:ascii="Roboto" w:cs="Roboto" w:eastAsia="Roboto" w:hAnsi="Roboto"/>
          <w:b w:val="1"/>
          <w:color w:val="007bff"/>
          <w:rtl w:val="0"/>
        </w:rPr>
        <w:t xml:space="preserve">Random Forest Classifier:</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random forest is a supervised machine learning method built from decision tree techniques. This algorithm is used to anticipate behavior and results in a variety of sectors, including banking and e-commerce.</w:t>
      </w:r>
    </w:p>
    <w:p w:rsidR="00000000" w:rsidDel="00000000" w:rsidP="00000000" w:rsidRDefault="00000000" w:rsidRPr="00000000" w14:paraId="00000035">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random forest is a machine learning approach for solving regression and classification issues. It makes use of ensemble learning, which is a technique that combines multiple classifiers to solve complicated problems.</w:t>
      </w:r>
    </w:p>
    <w:p w:rsidR="00000000" w:rsidDel="00000000" w:rsidP="00000000" w:rsidRDefault="00000000" w:rsidRPr="00000000" w14:paraId="00000036">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random forest method is made up of a large number of decision trees. The random forest algorithm’s ‘forest’ is trained via bagging or bootstrap aggregation. Bagging is a meta-algorithm ensemble that increases the accuracy of machine learning algorithms.</w:t>
      </w:r>
    </w:p>
    <w:p w:rsidR="00000000" w:rsidDel="00000000" w:rsidP="00000000" w:rsidRDefault="00000000" w:rsidRPr="00000000" w14:paraId="00000037">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outcome is determined by the (random forest) algorithm based on the predictions of the decision trees. It forecasts by averaging or averaging the output of several trees. The precision of the outcome improves as the number of trees grows.</w:t>
      </w:r>
    </w:p>
    <w:p w:rsidR="00000000" w:rsidDel="00000000" w:rsidP="00000000" w:rsidRDefault="00000000" w:rsidRPr="00000000" w14:paraId="00000038">
      <w:pPr>
        <w:shd w:fill="ffffff" w:val="clear"/>
        <w:spacing w:after="240" w:line="440" w:lineRule="auto"/>
        <w:jc w:val="both"/>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6210300" cy="221456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1030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shd w:fill="ffffff" w:val="clear"/>
        <w:spacing w:after="80" w:before="0" w:line="288" w:lineRule="auto"/>
        <w:jc w:val="both"/>
        <w:rPr>
          <w:rFonts w:ascii="Roboto" w:cs="Roboto" w:eastAsia="Roboto" w:hAnsi="Roboto"/>
          <w:b w:val="1"/>
          <w:color w:val="007bff"/>
        </w:rPr>
      </w:pPr>
      <w:bookmarkStart w:colFirst="0" w:colLast="0" w:name="_e5juqeevogu9" w:id="4"/>
      <w:bookmarkEnd w:id="4"/>
      <w:r w:rsidDel="00000000" w:rsidR="00000000" w:rsidRPr="00000000">
        <w:rPr>
          <w:rFonts w:ascii="Roboto" w:cs="Roboto" w:eastAsia="Roboto" w:hAnsi="Roboto"/>
          <w:b w:val="1"/>
          <w:color w:val="007bff"/>
          <w:rtl w:val="0"/>
        </w:rPr>
        <w:t xml:space="preserve">SVM Classifier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Support Vector Machine, or SVM, is a prominent Supervised Learning technique that is used for both classification and regression issues. However, it is mostly utilized in Machine Learning for Classification purposes.</w:t>
      </w:r>
    </w:p>
    <w:p w:rsidR="00000000" w:rsidDel="00000000" w:rsidP="00000000" w:rsidRDefault="00000000" w:rsidRPr="00000000" w14:paraId="0000003C">
      <w:pPr>
        <w:shd w:fill="ffffff" w:val="clear"/>
        <w:spacing w:after="240" w:line="44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SVM algorithm’s purpose is to find the optimum line or decision boundary for categorizing n-dimensional space so that we may simply place fresh data points in the proper category in the future. A hyperplane is the optimal choice boundary.</w:t>
      </w:r>
    </w:p>
    <w:p w:rsidR="00000000" w:rsidDel="00000000" w:rsidP="00000000" w:rsidRDefault="00000000" w:rsidRPr="00000000" w14:paraId="0000003D">
      <w:pPr>
        <w:shd w:fill="ffffff" w:val="clear"/>
        <w:spacing w:after="240" w:line="440" w:lineRule="auto"/>
        <w:jc w:val="both"/>
        <w:rPr>
          <w:rFonts w:ascii="Roboto" w:cs="Roboto" w:eastAsia="Roboto" w:hAnsi="Roboto"/>
          <w:color w:val="222222"/>
          <w:sz w:val="27"/>
          <w:szCs w:val="27"/>
        </w:rPr>
      </w:pPr>
      <w:r w:rsidDel="00000000" w:rsidR="00000000" w:rsidRPr="00000000">
        <w:rPr>
          <w:rFonts w:ascii="Roboto" w:cs="Roboto" w:eastAsia="Roboto" w:hAnsi="Roboto"/>
          <w:color w:val="222222"/>
          <w:sz w:val="24"/>
          <w:szCs w:val="24"/>
          <w:rtl w:val="0"/>
        </w:rPr>
        <w:t xml:space="preserve">Check </w:t>
      </w:r>
      <w:hyperlink r:id="rId8">
        <w:r w:rsidDel="00000000" w:rsidR="00000000" w:rsidRPr="00000000">
          <w:rPr>
            <w:rFonts w:ascii="Roboto" w:cs="Roboto" w:eastAsia="Roboto" w:hAnsi="Roboto"/>
            <w:color w:val="007bff"/>
            <w:sz w:val="24"/>
            <w:szCs w:val="24"/>
            <w:rtl w:val="0"/>
          </w:rPr>
          <w:t xml:space="preserve">this </w:t>
        </w:r>
      </w:hyperlink>
      <w:r w:rsidDel="00000000" w:rsidR="00000000" w:rsidRPr="00000000">
        <w:rPr>
          <w:rFonts w:ascii="Roboto" w:cs="Roboto" w:eastAsia="Roboto" w:hAnsi="Roboto"/>
          <w:color w:val="222222"/>
          <w:sz w:val="24"/>
          <w:szCs w:val="24"/>
          <w:rtl w:val="0"/>
        </w:rPr>
        <w:t xml:space="preserve">article for more information on SVM</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E">
      <w:pPr>
        <w:shd w:fill="ffffff" w:val="clear"/>
        <w:spacing w:after="240" w:line="440" w:lineRule="auto"/>
        <w:jc w:val="both"/>
        <w:rPr>
          <w:color w:val="222222"/>
          <w:sz w:val="27"/>
          <w:szCs w:val="27"/>
        </w:rPr>
      </w:pPr>
      <w:r w:rsidDel="00000000" w:rsidR="00000000" w:rsidRPr="00000000">
        <w:rPr>
          <w:color w:val="222222"/>
          <w:sz w:val="27"/>
          <w:szCs w:val="27"/>
        </w:rPr>
        <w:drawing>
          <wp:inline distB="114300" distT="114300" distL="114300" distR="114300">
            <wp:extent cx="5715000" cy="3810000"/>
            <wp:effectExtent b="0" l="0" r="0" t="0"/>
            <wp:docPr descr="SVM Classifier " id="1" name="image1.png"/>
            <a:graphic>
              <a:graphicData uri="http://schemas.openxmlformats.org/drawingml/2006/picture">
                <pic:pic>
                  <pic:nvPicPr>
                    <pic:cNvPr descr="SVM Classifier " id="0" name="image1.pn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440" w:lineRule="auto"/>
        <w:jc w:val="both"/>
        <w:rPr>
          <w:rFonts w:ascii="Roboto" w:cs="Roboto" w:eastAsia="Roboto" w:hAnsi="Roboto"/>
          <w:b w:val="1"/>
          <w:color w:val="007bff"/>
          <w:sz w:val="44"/>
          <w:szCs w:val="44"/>
          <w:highlight w:val="white"/>
        </w:rPr>
      </w:pPr>
      <w:r w:rsidDel="00000000" w:rsidR="00000000" w:rsidRPr="00000000">
        <w:rPr>
          <w:rFonts w:ascii="Roboto" w:cs="Roboto" w:eastAsia="Roboto" w:hAnsi="Roboto"/>
          <w:b w:val="1"/>
          <w:color w:val="007bff"/>
          <w:sz w:val="32"/>
          <w:szCs w:val="32"/>
          <w:highlight w:val="white"/>
          <w:rtl w:val="0"/>
        </w:rPr>
        <w:t xml:space="preserve">Logistic regression machine learning:</w:t>
      </w:r>
      <w:r w:rsidDel="00000000" w:rsidR="00000000" w:rsidRPr="00000000">
        <w:rPr>
          <w:rtl w:val="0"/>
        </w:rPr>
      </w:r>
    </w:p>
    <w:p w:rsidR="00000000" w:rsidDel="00000000" w:rsidP="00000000" w:rsidRDefault="00000000" w:rsidRPr="00000000" w14:paraId="0000004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04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4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Logistic Regression is much similar to Linear Regression except that how they are used. Linear Regression is used for solving Regression problems, whereas Logistic regression is used for solving the classification problems.</w:t>
      </w:r>
    </w:p>
    <w:p w:rsidR="00000000" w:rsidDel="00000000" w:rsidP="00000000" w:rsidRDefault="00000000" w:rsidRPr="00000000" w14:paraId="0000004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44">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04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046">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047">
      <w:pPr>
        <w:shd w:fill="ffffff" w:val="clear"/>
        <w:spacing w:after="240" w:line="440" w:lineRule="auto"/>
        <w:ind w:left="72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762500" cy="2857500"/>
            <wp:effectExtent b="0" l="0" r="0" t="0"/>
            <wp:docPr descr="Logistic Regression in Machine Learning" id="4" name="image3.png"/>
            <a:graphic>
              <a:graphicData uri="http://schemas.openxmlformats.org/drawingml/2006/picture">
                <pic:pic>
                  <pic:nvPicPr>
                    <pic:cNvPr descr="Logistic Regression in Machine Learning" id="0" name="image3.png"/>
                    <pic:cNvPicPr preferRelativeResize="0"/>
                  </pic:nvPicPr>
                  <pic:blipFill>
                    <a:blip r:embed="rId10"/>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before="80" w:line="312" w:lineRule="auto"/>
        <w:jc w:val="both"/>
        <w:rPr>
          <w:rFonts w:ascii="Roboto" w:cs="Roboto" w:eastAsia="Roboto" w:hAnsi="Roboto"/>
          <w:b w:val="1"/>
          <w:color w:val="007bff"/>
          <w:sz w:val="32"/>
          <w:szCs w:val="32"/>
          <w:highlight w:val="white"/>
        </w:rPr>
      </w:pPr>
      <w:bookmarkStart w:colFirst="0" w:colLast="0" w:name="_gemzi55njojs" w:id="5"/>
      <w:bookmarkEnd w:id="5"/>
      <w:r w:rsidDel="00000000" w:rsidR="00000000" w:rsidRPr="00000000">
        <w:rPr>
          <w:rFonts w:ascii="Roboto" w:cs="Roboto" w:eastAsia="Roboto" w:hAnsi="Roboto"/>
          <w:b w:val="1"/>
          <w:color w:val="007bff"/>
          <w:sz w:val="32"/>
          <w:szCs w:val="32"/>
          <w:highlight w:val="white"/>
          <w:rtl w:val="0"/>
        </w:rPr>
        <w:t xml:space="preserve">Decision Tree Classification Algorithm</w:t>
      </w:r>
    </w:p>
    <w:p w:rsidR="00000000" w:rsidDel="00000000" w:rsidP="00000000" w:rsidRDefault="00000000" w:rsidRPr="00000000" w14:paraId="0000004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4A">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rsidR="00000000" w:rsidDel="00000000" w:rsidP="00000000" w:rsidRDefault="00000000" w:rsidRPr="00000000" w14:paraId="0000004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decisions or the test are performed on the basis of features of the given dataset.</w:t>
      </w:r>
    </w:p>
    <w:p w:rsidR="00000000" w:rsidDel="00000000" w:rsidP="00000000" w:rsidRDefault="00000000" w:rsidRPr="00000000" w14:paraId="0000004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i w:val="1"/>
          <w:sz w:val="24"/>
          <w:szCs w:val="24"/>
          <w:highlight w:val="white"/>
          <w:rtl w:val="0"/>
        </w:rPr>
        <w:t xml:space="preserve">It is a graphical representation for getting all the possible solutions to a problem/decision based on given conditions.</w:t>
      </w:r>
    </w:p>
    <w:p w:rsidR="00000000" w:rsidDel="00000000" w:rsidP="00000000" w:rsidRDefault="00000000" w:rsidRPr="00000000" w14:paraId="0000004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4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order to build a tree, we use the CART algorithm, which stands for Classification and Regression Tree algorithm.</w:t>
      </w:r>
    </w:p>
    <w:p w:rsidR="00000000" w:rsidDel="00000000" w:rsidP="00000000" w:rsidRDefault="00000000" w:rsidRPr="00000000" w14:paraId="0000004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decision tree simply asks a question, and based on the answer (Yes/No), it further splits the tree into subtrees.</w:t>
      </w:r>
    </w:p>
    <w:p w:rsidR="00000000" w:rsidDel="00000000" w:rsidP="00000000" w:rsidRDefault="00000000" w:rsidRPr="00000000" w14:paraId="00000050">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Below diagram explains the general structure of a decision tree:</w:t>
      </w:r>
    </w:p>
    <w:p w:rsidR="00000000" w:rsidDel="00000000" w:rsidP="00000000" w:rsidRDefault="00000000" w:rsidRPr="00000000" w14:paraId="00000051">
      <w:pPr>
        <w:shd w:fill="ffffff" w:val="clear"/>
        <w:spacing w:after="240" w:line="440" w:lineRule="auto"/>
        <w:ind w:left="720" w:firstLine="0"/>
        <w:jc w:val="both"/>
        <w:rPr>
          <w:rFonts w:ascii="Roboto" w:cs="Roboto" w:eastAsia="Roboto" w:hAnsi="Roboto"/>
          <w:b w:val="1"/>
          <w:sz w:val="24"/>
          <w:szCs w:val="24"/>
          <w:highlight w:val="white"/>
        </w:rPr>
      </w:pPr>
      <w:r w:rsidDel="00000000" w:rsidR="00000000" w:rsidRPr="00000000">
        <w:rPr>
          <w:color w:val="333333"/>
          <w:sz w:val="23"/>
          <w:szCs w:val="23"/>
          <w:highlight w:val="white"/>
        </w:rPr>
        <w:drawing>
          <wp:inline distB="114300" distT="114300" distL="114300" distR="114300">
            <wp:extent cx="5715000" cy="3810000"/>
            <wp:effectExtent b="0" l="0" r="0" t="0"/>
            <wp:docPr descr="Decision Tree Classification Algorithm" id="5" name="image2.png"/>
            <a:graphic>
              <a:graphicData uri="http://schemas.openxmlformats.org/drawingml/2006/picture">
                <pic:pic>
                  <pic:nvPicPr>
                    <pic:cNvPr descr="Decision Tree Classification Algorithm" id="0" name="image2.png"/>
                    <pic:cNvPicPr preferRelativeResize="0"/>
                  </pic:nvPicPr>
                  <pic:blipFill>
                    <a:blip r:embed="rId11"/>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60" w:before="280" w:line="360" w:lineRule="auto"/>
        <w:jc w:val="both"/>
        <w:rPr>
          <w:rFonts w:ascii="TNR" w:cs="TNR" w:eastAsia="TNR" w:hAnsi="TNR"/>
          <w:b w:val="1"/>
          <w:color w:val="ff0000"/>
          <w:sz w:val="32"/>
          <w:szCs w:val="32"/>
        </w:rPr>
      </w:pPr>
      <w:r w:rsidDel="00000000" w:rsidR="00000000" w:rsidRPr="00000000">
        <w:rPr>
          <w:rFonts w:ascii="TNR" w:cs="TNR" w:eastAsia="TNR" w:hAnsi="TNR"/>
          <w:b w:val="1"/>
          <w:color w:val="ff0000"/>
          <w:sz w:val="32"/>
          <w:szCs w:val="32"/>
          <w:rtl w:val="0"/>
        </w:rPr>
        <w:t xml:space="preserve">Summary:</w:t>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From EDA we can see that there are mobile phones in 4 price ranges. The number of elements is almost similar.</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half the devices have Bluetooth, and half don’t.</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There is a gradual increase in battery as the price range increases Ram</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has continuous increase with price range while moving from Low cost to</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Very high cost.</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costly phones are lighter.</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RAM, battery power, pixels played more significant role in deciding the</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price range of mobile phones.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form all the above experiments we can conclude that logistic regression, SVM and Hyperparameter tuning for Random Forest we got the best results</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pacing w:after="160" w:line="259" w:lineRule="auto"/>
        <w:rPr>
          <w:rFonts w:ascii="Roboto" w:cs="Roboto" w:eastAsia="Roboto" w:hAnsi="Roboto"/>
          <w:b w:val="1"/>
          <w:color w:val="ff0000"/>
          <w:sz w:val="32"/>
          <w:szCs w:val="32"/>
        </w:rPr>
      </w:pPr>
      <w:r w:rsidDel="00000000" w:rsidR="00000000" w:rsidRPr="00000000">
        <w:rPr>
          <w:rFonts w:ascii="Roboto" w:cs="Roboto" w:eastAsia="Roboto" w:hAnsi="Roboto"/>
          <w:b w:val="1"/>
          <w:color w:val="ff0000"/>
          <w:sz w:val="32"/>
          <w:szCs w:val="32"/>
          <w:rtl w:val="0"/>
        </w:rPr>
        <w:t xml:space="preserve"> References: </w:t>
      </w:r>
    </w:p>
    <w:p w:rsidR="00000000" w:rsidDel="00000000" w:rsidP="00000000" w:rsidRDefault="00000000" w:rsidRPr="00000000" w14:paraId="00000063">
      <w:pPr>
        <w:spacing w:after="160" w:line="259" w:lineRule="auto"/>
        <w:ind w:left="720" w:firstLine="0"/>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64">
      <w:pPr>
        <w:spacing w:after="160" w:line="259" w:lineRule="auto"/>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Machine Learning Mastery </w:t>
      </w:r>
    </w:p>
    <w:p w:rsidR="00000000" w:rsidDel="00000000" w:rsidP="00000000" w:rsidRDefault="00000000" w:rsidRPr="00000000" w14:paraId="00000065">
      <w:pPr>
        <w:spacing w:after="160" w:line="259" w:lineRule="auto"/>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GeeksforGeeks </w:t>
      </w:r>
    </w:p>
    <w:p w:rsidR="00000000" w:rsidDel="00000000" w:rsidP="00000000" w:rsidRDefault="00000000" w:rsidRPr="00000000" w14:paraId="00000066">
      <w:pPr>
        <w:spacing w:after="160" w:line="259" w:lineRule="auto"/>
        <w:jc w:val="both"/>
        <w:rPr>
          <w:rFonts w:ascii="Roboto" w:cs="Roboto" w:eastAsia="Roboto" w:hAnsi="Roboto"/>
          <w:sz w:val="24"/>
          <w:szCs w:val="24"/>
        </w:rPr>
      </w:pPr>
      <w:bookmarkStart w:colFirst="0" w:colLast="0" w:name="_gjdgxs" w:id="6"/>
      <w:bookmarkEnd w:id="6"/>
      <w:r w:rsidDel="00000000" w:rsidR="00000000" w:rsidRPr="00000000">
        <w:rPr>
          <w:rFonts w:ascii="Arial Unicode MS" w:cs="Arial Unicode MS" w:eastAsia="Arial Unicode MS" w:hAnsi="Arial Unicode MS"/>
          <w:sz w:val="24"/>
          <w:szCs w:val="24"/>
          <w:rtl w:val="0"/>
        </w:rPr>
        <w:t xml:space="preserve">● Analytics Vidhya Blogs </w:t>
      </w:r>
    </w:p>
    <w:p w:rsidR="00000000" w:rsidDel="00000000" w:rsidP="00000000" w:rsidRDefault="00000000" w:rsidRPr="00000000" w14:paraId="00000067">
      <w:pPr>
        <w:spacing w:after="160" w:line="259" w:lineRule="auto"/>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Towards Data Science Blogs </w:t>
      </w:r>
    </w:p>
    <w:p w:rsidR="00000000" w:rsidDel="00000000" w:rsidP="00000000" w:rsidRDefault="00000000" w:rsidRPr="00000000" w14:paraId="00000068">
      <w:pPr>
        <w:spacing w:after="160" w:line="259" w:lineRule="auto"/>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Built in Data Science Blogs </w:t>
      </w:r>
    </w:p>
    <w:p w:rsidR="00000000" w:rsidDel="00000000" w:rsidP="00000000" w:rsidRDefault="00000000" w:rsidRPr="00000000" w14:paraId="00000069">
      <w:pPr>
        <w:spacing w:after="160" w:line="259" w:lineRule="auto"/>
        <w:jc w:val="both"/>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Scikit- Learn Org </w:t>
      </w:r>
    </w:p>
    <w:p w:rsidR="00000000" w:rsidDel="00000000" w:rsidP="00000000" w:rsidRDefault="00000000" w:rsidRPr="00000000" w14:paraId="0000006A">
      <w:pPr>
        <w:spacing w:after="160" w:line="259" w:lineRule="auto"/>
        <w:jc w:val="both"/>
        <w:rPr>
          <w:rFonts w:ascii="Roboto" w:cs="Roboto" w:eastAsia="Roboto" w:hAnsi="Roboto"/>
          <w:color w:val="ff0000"/>
          <w:sz w:val="24"/>
          <w:szCs w:val="24"/>
        </w:rPr>
      </w:pPr>
      <w:r w:rsidDel="00000000" w:rsidR="00000000" w:rsidRPr="00000000">
        <w:rPr>
          <w:rFonts w:ascii="Arial Unicode MS" w:cs="Arial Unicode MS" w:eastAsia="Arial Unicode MS" w:hAnsi="Arial Unicode MS"/>
          <w:sz w:val="24"/>
          <w:szCs w:val="24"/>
          <w:rtl w:val="0"/>
        </w:rPr>
        <w:t xml:space="preserve">● Investopedia</w:t>
      </w: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hd w:fill="ffffff" w:val="clear"/>
        <w:spacing w:after="240" w:lineRule="auto"/>
        <w:ind w:left="0" w:firstLine="0"/>
        <w:rPr>
          <w:rFonts w:ascii="Roboto" w:cs="Roboto" w:eastAsia="Roboto" w:hAnsi="Roboto"/>
          <w:color w:val="222222"/>
          <w:sz w:val="27"/>
          <w:szCs w:val="27"/>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60" w:lineRule="auto"/>
        <w:jc w:val="both"/>
        <w:rPr>
          <w:rFonts w:ascii="TNR" w:cs="TNR" w:eastAsia="TNR" w:hAnsi="TNR"/>
          <w:b w:val="1"/>
          <w:sz w:val="32"/>
          <w:szCs w:val="32"/>
        </w:rPr>
      </w:pPr>
      <w:r w:rsidDel="00000000" w:rsidR="00000000" w:rsidRPr="00000000">
        <w:rPr>
          <w:rtl w:val="0"/>
        </w:rPr>
      </w:r>
    </w:p>
    <w:p w:rsidR="00000000" w:rsidDel="00000000" w:rsidP="00000000" w:rsidRDefault="00000000" w:rsidRPr="00000000" w14:paraId="0000006F">
      <w:pPr>
        <w:spacing w:line="360" w:lineRule="auto"/>
        <w:jc w:val="both"/>
        <w:rPr>
          <w:rFonts w:ascii="TNR" w:cs="TNR" w:eastAsia="TNR" w:hAnsi="TN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N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analyticsvidhya.com/blog/2021/06/support-vector-machine-better-understan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