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FD52" w14:textId="77777777" w:rsidR="00F17448" w:rsidRDefault="00F17448" w:rsidP="00F17448">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COCOMO Model</w:t>
      </w:r>
    </w:p>
    <w:p w14:paraId="5C4E24C1"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Boehm proposed COCOMO (Constructive Cost Estimation Model) in 1981.COCOMO is one of the most generally used software estimation models in the world. COCOMO predicts the efforts and schedule of a software product based on the size of the software.</w:t>
      </w:r>
    </w:p>
    <w:p w14:paraId="3CE4E485"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The necessary steps in this model are:</w:t>
      </w:r>
    </w:p>
    <w:p w14:paraId="341F8514" w14:textId="77777777" w:rsidR="00F17448" w:rsidRDefault="00F17448" w:rsidP="00F17448">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Get an initial estimate of the development effort from evaluation of thousands of delivered lines of source code (KDLOC).</w:t>
      </w:r>
    </w:p>
    <w:p w14:paraId="38412409" w14:textId="77777777" w:rsidR="00F17448" w:rsidRDefault="00F17448" w:rsidP="00F17448">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Determine a set of 15 multiplying factors from various attributes of the project.</w:t>
      </w:r>
    </w:p>
    <w:p w14:paraId="361049F5" w14:textId="77777777" w:rsidR="00F17448" w:rsidRDefault="00F17448" w:rsidP="00F17448">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Calculate the effort estimate by multiplying the initial estimate with all the multiplying factors i.e., multiply the values in step1 and step2.</w:t>
      </w:r>
    </w:p>
    <w:p w14:paraId="03AAB512" w14:textId="77777777" w:rsidR="00F17448" w:rsidRDefault="00F17448" w:rsidP="00F17448">
      <w:pPr>
        <w:shd w:val="clear" w:color="auto" w:fill="FFFFFF"/>
        <w:spacing w:before="60" w:after="0" w:line="375" w:lineRule="atLeast"/>
        <w:ind w:left="720"/>
        <w:jc w:val="both"/>
        <w:rPr>
          <w:rFonts w:ascii="Segoe UI" w:hAnsi="Segoe UI" w:cs="Segoe UI"/>
          <w:color w:val="000000"/>
        </w:rPr>
      </w:pPr>
    </w:p>
    <w:p w14:paraId="29F209EE"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initial estimate (also called nominal estimate) is determined by an equation of the form used in the static single variable models, using KDLOC as the measure of the size. To determine the initial effort E</w:t>
      </w:r>
      <w:r>
        <w:rPr>
          <w:rFonts w:ascii="Segoe UI" w:hAnsi="Segoe UI" w:cs="Segoe UI"/>
          <w:color w:val="333333"/>
          <w:vertAlign w:val="subscript"/>
        </w:rPr>
        <w:t>i</w:t>
      </w:r>
      <w:r>
        <w:rPr>
          <w:rFonts w:ascii="Segoe UI" w:hAnsi="Segoe UI" w:cs="Segoe UI"/>
          <w:color w:val="333333"/>
        </w:rPr>
        <w:t xml:space="preserve"> in person-months the equation used is of the type is shown </w:t>
      </w:r>
      <w:proofErr w:type="gramStart"/>
      <w:r>
        <w:rPr>
          <w:rFonts w:ascii="Segoe UI" w:hAnsi="Segoe UI" w:cs="Segoe UI"/>
          <w:color w:val="333333"/>
        </w:rPr>
        <w:t>below</w:t>
      </w:r>
      <w:proofErr w:type="gramEnd"/>
    </w:p>
    <w:p w14:paraId="4573C5B4"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w:t>
      </w:r>
      <w:r>
        <w:rPr>
          <w:rStyle w:val="Strong"/>
          <w:rFonts w:ascii="Segoe UI" w:hAnsi="Segoe UI" w:cs="Segoe UI"/>
          <w:color w:val="333333"/>
        </w:rPr>
        <w:t>E</w:t>
      </w:r>
      <w:r>
        <w:rPr>
          <w:rStyle w:val="Strong"/>
          <w:rFonts w:ascii="Segoe UI" w:hAnsi="Segoe UI" w:cs="Segoe UI"/>
          <w:color w:val="333333"/>
          <w:vertAlign w:val="subscript"/>
        </w:rPr>
        <w:t>i</w:t>
      </w:r>
      <w:r>
        <w:rPr>
          <w:rStyle w:val="Strong"/>
          <w:rFonts w:ascii="Segoe UI" w:hAnsi="Segoe UI" w:cs="Segoe UI"/>
          <w:color w:val="333333"/>
        </w:rPr>
        <w:t>=a*(KDLOC)b</w:t>
      </w:r>
    </w:p>
    <w:p w14:paraId="057466DB"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value of the constant a and b are </w:t>
      </w:r>
      <w:proofErr w:type="gramStart"/>
      <w:r>
        <w:rPr>
          <w:rFonts w:ascii="Segoe UI" w:hAnsi="Segoe UI" w:cs="Segoe UI"/>
          <w:color w:val="333333"/>
        </w:rPr>
        <w:t>depends</w:t>
      </w:r>
      <w:proofErr w:type="gramEnd"/>
      <w:r>
        <w:rPr>
          <w:rFonts w:ascii="Segoe UI" w:hAnsi="Segoe UI" w:cs="Segoe UI"/>
          <w:color w:val="333333"/>
        </w:rPr>
        <w:t xml:space="preserve"> on the project type.</w:t>
      </w:r>
    </w:p>
    <w:p w14:paraId="5D9A9894"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In COCOMO, projects are categorized into three types:</w:t>
      </w:r>
    </w:p>
    <w:p w14:paraId="0EDC4860" w14:textId="77777777" w:rsidR="00F17448" w:rsidRDefault="00F17448" w:rsidP="00F17448">
      <w:pPr>
        <w:numPr>
          <w:ilvl w:val="0"/>
          <w:numId w:val="8"/>
        </w:numPr>
        <w:shd w:val="clear" w:color="auto" w:fill="FFFFFF"/>
        <w:spacing w:before="60" w:after="0" w:line="375" w:lineRule="atLeast"/>
        <w:jc w:val="both"/>
        <w:rPr>
          <w:rFonts w:ascii="Segoe UI" w:hAnsi="Segoe UI" w:cs="Segoe UI"/>
          <w:color w:val="000000"/>
        </w:rPr>
      </w:pPr>
      <w:r>
        <w:rPr>
          <w:rFonts w:ascii="Segoe UI" w:hAnsi="Segoe UI" w:cs="Segoe UI"/>
          <w:color w:val="000000"/>
        </w:rPr>
        <w:t>Organic</w:t>
      </w:r>
    </w:p>
    <w:p w14:paraId="33D13FDA" w14:textId="77777777" w:rsidR="00F17448" w:rsidRDefault="00F17448" w:rsidP="00F17448">
      <w:pPr>
        <w:numPr>
          <w:ilvl w:val="0"/>
          <w:numId w:val="8"/>
        </w:numPr>
        <w:shd w:val="clear" w:color="auto" w:fill="FFFFFF"/>
        <w:spacing w:before="60" w:after="0" w:line="375" w:lineRule="atLeast"/>
        <w:jc w:val="both"/>
        <w:rPr>
          <w:rFonts w:ascii="Segoe UI" w:hAnsi="Segoe UI" w:cs="Segoe UI"/>
          <w:color w:val="000000"/>
        </w:rPr>
      </w:pPr>
      <w:r>
        <w:rPr>
          <w:rFonts w:ascii="Segoe UI" w:hAnsi="Segoe UI" w:cs="Segoe UI"/>
          <w:color w:val="000000"/>
        </w:rPr>
        <w:t>Semidetached</w:t>
      </w:r>
    </w:p>
    <w:p w14:paraId="7D8B51C7" w14:textId="77777777" w:rsidR="00F17448" w:rsidRDefault="00F17448" w:rsidP="00F17448">
      <w:pPr>
        <w:numPr>
          <w:ilvl w:val="0"/>
          <w:numId w:val="8"/>
        </w:numPr>
        <w:shd w:val="clear" w:color="auto" w:fill="FFFFFF"/>
        <w:spacing w:before="60" w:after="0" w:line="375" w:lineRule="atLeast"/>
        <w:jc w:val="both"/>
        <w:rPr>
          <w:rFonts w:ascii="Segoe UI" w:hAnsi="Segoe UI" w:cs="Segoe UI"/>
          <w:color w:val="000000"/>
        </w:rPr>
      </w:pPr>
      <w:r>
        <w:rPr>
          <w:rFonts w:ascii="Segoe UI" w:hAnsi="Segoe UI" w:cs="Segoe UI"/>
          <w:color w:val="000000"/>
        </w:rPr>
        <w:t>Embedded</w:t>
      </w:r>
    </w:p>
    <w:p w14:paraId="64CD3959" w14:textId="77777777" w:rsidR="00F17448" w:rsidRDefault="00F17448" w:rsidP="00F17448">
      <w:pPr>
        <w:pStyle w:val="NormalWeb"/>
        <w:shd w:val="clear" w:color="auto" w:fill="FFFFFF"/>
        <w:spacing w:before="0" w:beforeAutospacing="0" w:after="0" w:afterAutospacing="0"/>
        <w:jc w:val="both"/>
        <w:rPr>
          <w:rStyle w:val="Strong"/>
          <w:rFonts w:ascii="Segoe UI" w:hAnsi="Segoe UI" w:cs="Segoe UI"/>
          <w:color w:val="333333"/>
        </w:rPr>
      </w:pPr>
      <w:r>
        <w:rPr>
          <w:rStyle w:val="Strong"/>
          <w:rFonts w:ascii="Segoe UI" w:hAnsi="Segoe UI" w:cs="Segoe UI"/>
          <w:color w:val="333333"/>
        </w:rPr>
        <w:t>1.Organic:</w:t>
      </w:r>
      <w:r>
        <w:rPr>
          <w:rFonts w:ascii="Segoe UI" w:hAnsi="Segoe UI" w:cs="Segoe UI"/>
          <w:color w:val="333333"/>
        </w:rPr>
        <w:t> A development project can be treated of the organic type, if the project deals with developing a well-understood application program, the size of the development team is reasonably small, and the team members are experienced in developing similar methods of projects. </w:t>
      </w:r>
      <w:r>
        <w:rPr>
          <w:rStyle w:val="Strong"/>
          <w:rFonts w:ascii="Segoe UI" w:hAnsi="Segoe UI" w:cs="Segoe UI"/>
          <w:color w:val="333333"/>
        </w:rPr>
        <w:t xml:space="preserve">Examples of this type of </w:t>
      </w:r>
      <w:proofErr w:type="gramStart"/>
      <w:r>
        <w:rPr>
          <w:rStyle w:val="Strong"/>
          <w:rFonts w:ascii="Segoe UI" w:hAnsi="Segoe UI" w:cs="Segoe UI"/>
          <w:color w:val="333333"/>
        </w:rPr>
        <w:t>projects</w:t>
      </w:r>
      <w:proofErr w:type="gramEnd"/>
      <w:r>
        <w:rPr>
          <w:rStyle w:val="Strong"/>
          <w:rFonts w:ascii="Segoe UI" w:hAnsi="Segoe UI" w:cs="Segoe UI"/>
          <w:color w:val="333333"/>
        </w:rPr>
        <w:t xml:space="preserve"> are simple business systems, simple inventory management systems, and data processing systems.</w:t>
      </w:r>
    </w:p>
    <w:p w14:paraId="2A590E50"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p>
    <w:p w14:paraId="301E077D" w14:textId="77777777" w:rsidR="00F17448" w:rsidRDefault="00F17448" w:rsidP="00F17448">
      <w:pPr>
        <w:pStyle w:val="NormalWeb"/>
        <w:shd w:val="clear" w:color="auto" w:fill="FFFFFF"/>
        <w:spacing w:before="0" w:beforeAutospacing="0" w:after="0" w:afterAutospacing="0"/>
        <w:jc w:val="both"/>
        <w:rPr>
          <w:rStyle w:val="Strong"/>
          <w:rFonts w:ascii="Segoe UI" w:hAnsi="Segoe UI" w:cs="Segoe UI"/>
          <w:color w:val="333333"/>
        </w:rPr>
      </w:pPr>
      <w:r>
        <w:rPr>
          <w:rStyle w:val="Strong"/>
          <w:rFonts w:ascii="Segoe UI" w:hAnsi="Segoe UI" w:cs="Segoe UI"/>
          <w:color w:val="333333"/>
        </w:rPr>
        <w:t>2. Semidetached:</w:t>
      </w:r>
      <w:r>
        <w:rPr>
          <w:rFonts w:ascii="Segoe UI" w:hAnsi="Segoe UI" w:cs="Segoe UI"/>
          <w:color w:val="333333"/>
        </w:rPr>
        <w:t> A development project can be treated with semidetached type if the development consists of a mixture of experienced and inexperienced staff. Team members may have finite experience in related systems but may be unfamiliar with some aspects of the order being developed. </w:t>
      </w:r>
      <w:proofErr w:type="gramStart"/>
      <w:r>
        <w:rPr>
          <w:rStyle w:val="Strong"/>
          <w:rFonts w:ascii="Segoe UI" w:hAnsi="Segoe UI" w:cs="Segoe UI"/>
          <w:color w:val="333333"/>
        </w:rPr>
        <w:t>Example</w:t>
      </w:r>
      <w:proofErr w:type="gramEnd"/>
      <w:r>
        <w:rPr>
          <w:rStyle w:val="Strong"/>
          <w:rFonts w:ascii="Segoe UI" w:hAnsi="Segoe UI" w:cs="Segoe UI"/>
          <w:color w:val="333333"/>
        </w:rPr>
        <w:t xml:space="preserve"> of Semidetached system includes developing a new operating system (OS), a Database Management System (DBMS), and complex inventory management system.</w:t>
      </w:r>
    </w:p>
    <w:p w14:paraId="0EEB88C4"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p>
    <w:p w14:paraId="0B121F6E"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lastRenderedPageBreak/>
        <w:t>3. Embedded:</w:t>
      </w:r>
      <w:r>
        <w:rPr>
          <w:rFonts w:ascii="Segoe UI" w:hAnsi="Segoe UI" w:cs="Segoe UI"/>
          <w:color w:val="333333"/>
        </w:rPr>
        <w:t xml:space="preserve"> A development project is treated </w:t>
      </w:r>
      <w:proofErr w:type="gramStart"/>
      <w:r>
        <w:rPr>
          <w:rFonts w:ascii="Segoe UI" w:hAnsi="Segoe UI" w:cs="Segoe UI"/>
          <w:color w:val="333333"/>
        </w:rPr>
        <w:t>to be</w:t>
      </w:r>
      <w:proofErr w:type="gramEnd"/>
      <w:r>
        <w:rPr>
          <w:rFonts w:ascii="Segoe UI" w:hAnsi="Segoe UI" w:cs="Segoe UI"/>
          <w:color w:val="333333"/>
        </w:rPr>
        <w:t xml:space="preserve"> of an embedded type, if the software being developed is strongly coupled to complex hardware, or if the stringent regulations on the operational method exist. </w:t>
      </w:r>
      <w:r>
        <w:rPr>
          <w:rStyle w:val="Strong"/>
          <w:rFonts w:ascii="Segoe UI" w:hAnsi="Segoe UI" w:cs="Segoe UI"/>
          <w:color w:val="333333"/>
        </w:rPr>
        <w:t>For Example:</w:t>
      </w:r>
      <w:r>
        <w:rPr>
          <w:rFonts w:ascii="Segoe UI" w:hAnsi="Segoe UI" w:cs="Segoe UI"/>
          <w:color w:val="333333"/>
        </w:rPr>
        <w:t> ATM, Air Traffic control.</w:t>
      </w:r>
    </w:p>
    <w:p w14:paraId="514C6A58"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For three product categories, Bohem provides a different set of expression to predict effort (in a unit of person </w:t>
      </w:r>
      <w:proofErr w:type="gramStart"/>
      <w:r>
        <w:rPr>
          <w:rFonts w:ascii="Segoe UI" w:hAnsi="Segoe UI" w:cs="Segoe UI"/>
          <w:color w:val="333333"/>
        </w:rPr>
        <w:t>month)and</w:t>
      </w:r>
      <w:proofErr w:type="gramEnd"/>
      <w:r>
        <w:rPr>
          <w:rFonts w:ascii="Segoe UI" w:hAnsi="Segoe UI" w:cs="Segoe UI"/>
          <w:color w:val="333333"/>
        </w:rPr>
        <w:t xml:space="preserve"> development time from the size of estimation in KLOC(Kilo Line of code) efforts estimation takes into account the productivity loss due to holidays, weekly off, coffee breaks, etc.</w:t>
      </w:r>
    </w:p>
    <w:p w14:paraId="49492434"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p>
    <w:p w14:paraId="7B989253"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According to Boehm, software cost estimation should be done through three stages:</w:t>
      </w:r>
    </w:p>
    <w:p w14:paraId="27326A9F" w14:textId="77777777" w:rsidR="00F17448" w:rsidRDefault="00F17448" w:rsidP="00F17448">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Basic Model</w:t>
      </w:r>
    </w:p>
    <w:p w14:paraId="543121F6" w14:textId="77777777" w:rsidR="00F17448" w:rsidRDefault="00F17448" w:rsidP="00F17448">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Intermediate Model</w:t>
      </w:r>
    </w:p>
    <w:p w14:paraId="7BF0D027" w14:textId="77777777" w:rsidR="00F17448" w:rsidRDefault="00F17448" w:rsidP="00F17448">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Detailed Model</w:t>
      </w:r>
    </w:p>
    <w:p w14:paraId="606E56B0"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1. Basic COCOMO Model:</w:t>
      </w:r>
      <w:r>
        <w:rPr>
          <w:rFonts w:ascii="Segoe UI" w:hAnsi="Segoe UI" w:cs="Segoe UI"/>
          <w:color w:val="333333"/>
        </w:rPr>
        <w:t xml:space="preserve"> The basic COCOMO model </w:t>
      </w:r>
      <w:proofErr w:type="gramStart"/>
      <w:r>
        <w:rPr>
          <w:rFonts w:ascii="Segoe UI" w:hAnsi="Segoe UI" w:cs="Segoe UI"/>
          <w:color w:val="333333"/>
        </w:rPr>
        <w:t>provide</w:t>
      </w:r>
      <w:proofErr w:type="gramEnd"/>
      <w:r>
        <w:rPr>
          <w:rFonts w:ascii="Segoe UI" w:hAnsi="Segoe UI" w:cs="Segoe UI"/>
          <w:color w:val="333333"/>
        </w:rPr>
        <w:t xml:space="preserve"> an accurate size of the project parameters. The following expressions give the basic COCOMO estimation model:</w:t>
      </w:r>
    </w:p>
    <w:p w14:paraId="040074C9" w14:textId="77777777" w:rsidR="00F17448" w:rsidRDefault="00F17448" w:rsidP="00F17448">
      <w:r>
        <w:t>                </w:t>
      </w:r>
      <w:r>
        <w:rPr>
          <w:rStyle w:val="Strong"/>
          <w:rFonts w:ascii="Segoe UI" w:hAnsi="Segoe UI" w:cs="Segoe UI"/>
          <w:color w:val="333333"/>
        </w:rPr>
        <w:t>Effort=a</w:t>
      </w:r>
      <w:r>
        <w:rPr>
          <w:rStyle w:val="Strong"/>
          <w:rFonts w:ascii="Segoe UI" w:hAnsi="Segoe UI" w:cs="Segoe UI"/>
          <w:color w:val="333333"/>
          <w:vertAlign w:val="subscript"/>
        </w:rPr>
        <w:t>1</w:t>
      </w:r>
      <w:r>
        <w:rPr>
          <w:rStyle w:val="Strong"/>
          <w:rFonts w:ascii="Segoe UI" w:hAnsi="Segoe UI" w:cs="Segoe UI"/>
          <w:color w:val="333333"/>
        </w:rPr>
        <w:t>*(KLOC) a</w:t>
      </w:r>
      <w:r>
        <w:rPr>
          <w:rStyle w:val="Strong"/>
          <w:rFonts w:ascii="Segoe UI" w:hAnsi="Segoe UI" w:cs="Segoe UI"/>
          <w:color w:val="333333"/>
          <w:vertAlign w:val="subscript"/>
        </w:rPr>
        <w:t>2</w:t>
      </w:r>
      <w:r>
        <w:rPr>
          <w:rStyle w:val="Strong"/>
          <w:rFonts w:ascii="Segoe UI" w:hAnsi="Segoe UI" w:cs="Segoe UI"/>
          <w:color w:val="333333"/>
        </w:rPr>
        <w:t> PM</w:t>
      </w:r>
      <w:r>
        <w:br/>
        <w:t>                </w:t>
      </w:r>
      <w:proofErr w:type="spellStart"/>
      <w:r>
        <w:rPr>
          <w:rStyle w:val="Strong"/>
          <w:rFonts w:ascii="Segoe UI" w:hAnsi="Segoe UI" w:cs="Segoe UI"/>
          <w:color w:val="333333"/>
        </w:rPr>
        <w:t>Tdev</w:t>
      </w:r>
      <w:proofErr w:type="spellEnd"/>
      <w:r>
        <w:rPr>
          <w:rStyle w:val="Strong"/>
          <w:rFonts w:ascii="Segoe UI" w:hAnsi="Segoe UI" w:cs="Segoe UI"/>
          <w:color w:val="333333"/>
        </w:rPr>
        <w:t>=b</w:t>
      </w:r>
      <w:r>
        <w:rPr>
          <w:rStyle w:val="Strong"/>
          <w:rFonts w:ascii="Segoe UI" w:hAnsi="Segoe UI" w:cs="Segoe UI"/>
          <w:color w:val="333333"/>
          <w:vertAlign w:val="subscript"/>
        </w:rPr>
        <w:t>1</w:t>
      </w:r>
      <w:r>
        <w:rPr>
          <w:rStyle w:val="Strong"/>
          <w:rFonts w:ascii="Segoe UI" w:hAnsi="Segoe UI" w:cs="Segoe UI"/>
          <w:color w:val="333333"/>
        </w:rPr>
        <w:t>*(efforts)b</w:t>
      </w:r>
      <w:r>
        <w:rPr>
          <w:rStyle w:val="Strong"/>
          <w:rFonts w:ascii="Segoe UI" w:hAnsi="Segoe UI" w:cs="Segoe UI"/>
          <w:color w:val="333333"/>
          <w:vertAlign w:val="subscript"/>
        </w:rPr>
        <w:t>2</w:t>
      </w:r>
      <w:r>
        <w:rPr>
          <w:rStyle w:val="Strong"/>
          <w:rFonts w:ascii="Segoe UI" w:hAnsi="Segoe UI" w:cs="Segoe UI"/>
          <w:color w:val="333333"/>
        </w:rPr>
        <w:t> Months</w:t>
      </w:r>
    </w:p>
    <w:p w14:paraId="208CE424"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proofErr w:type="gramStart"/>
      <w:r>
        <w:rPr>
          <w:rFonts w:ascii="Segoe UI" w:hAnsi="Segoe UI" w:cs="Segoe UI"/>
          <w:color w:val="333333"/>
        </w:rPr>
        <w:t>Where</w:t>
      </w:r>
      <w:proofErr w:type="gramEnd"/>
    </w:p>
    <w:p w14:paraId="5818F77E" w14:textId="77777777" w:rsidR="00F17448" w:rsidRDefault="00F17448" w:rsidP="00F17448">
      <w:r>
        <w:rPr>
          <w:rStyle w:val="Strong"/>
          <w:rFonts w:ascii="Segoe UI" w:hAnsi="Segoe UI" w:cs="Segoe UI"/>
          <w:color w:val="333333"/>
        </w:rPr>
        <w:t>KLOC</w:t>
      </w:r>
      <w:r>
        <w:t> is the estimated size of the software product indicate in Kilo Lines of Code,</w:t>
      </w:r>
    </w:p>
    <w:p w14:paraId="50DB8260" w14:textId="77777777" w:rsidR="00F17448" w:rsidRDefault="00F17448" w:rsidP="00F17448">
      <w:r>
        <w:t>a</w:t>
      </w:r>
      <w:proofErr w:type="gramStart"/>
      <w:r>
        <w:rPr>
          <w:vertAlign w:val="subscript"/>
        </w:rPr>
        <w:t>1</w:t>
      </w:r>
      <w:r>
        <w:t>,a</w:t>
      </w:r>
      <w:proofErr w:type="gramEnd"/>
      <w:r>
        <w:rPr>
          <w:vertAlign w:val="subscript"/>
        </w:rPr>
        <w:t>2</w:t>
      </w:r>
      <w:r>
        <w:t>,b</w:t>
      </w:r>
      <w:r>
        <w:rPr>
          <w:vertAlign w:val="subscript"/>
        </w:rPr>
        <w:t>1</w:t>
      </w:r>
      <w:r>
        <w:t>,b</w:t>
      </w:r>
      <w:r>
        <w:rPr>
          <w:vertAlign w:val="subscript"/>
        </w:rPr>
        <w:t>2</w:t>
      </w:r>
      <w:r>
        <w:t> are constants for each group of software products,</w:t>
      </w:r>
    </w:p>
    <w:p w14:paraId="10258268" w14:textId="77777777" w:rsidR="00F17448" w:rsidRDefault="00F17448" w:rsidP="00F17448">
      <w:proofErr w:type="spellStart"/>
      <w:r>
        <w:rPr>
          <w:rStyle w:val="Strong"/>
          <w:rFonts w:ascii="Segoe UI" w:hAnsi="Segoe UI" w:cs="Segoe UI"/>
          <w:color w:val="333333"/>
        </w:rPr>
        <w:t>Tdev</w:t>
      </w:r>
      <w:proofErr w:type="spellEnd"/>
      <w:r>
        <w:t> is the estimated time to develop the software, expressed in months,</w:t>
      </w:r>
    </w:p>
    <w:p w14:paraId="0A0887FB" w14:textId="77777777" w:rsidR="00F17448" w:rsidRDefault="00F17448" w:rsidP="00F17448">
      <w:r>
        <w:rPr>
          <w:rStyle w:val="Strong"/>
          <w:rFonts w:ascii="Segoe UI" w:hAnsi="Segoe UI" w:cs="Segoe UI"/>
          <w:color w:val="333333"/>
        </w:rPr>
        <w:t>Effort</w:t>
      </w:r>
      <w:r>
        <w:t> is the total effort required to develop the software product, expressed in </w:t>
      </w:r>
      <w:r>
        <w:rPr>
          <w:rStyle w:val="Strong"/>
          <w:rFonts w:ascii="Segoe UI" w:hAnsi="Segoe UI" w:cs="Segoe UI"/>
          <w:color w:val="333333"/>
        </w:rPr>
        <w:t>person months (PMs)</w:t>
      </w:r>
      <w:r>
        <w:t>.</w:t>
      </w:r>
    </w:p>
    <w:p w14:paraId="04556481" w14:textId="77777777" w:rsidR="00F17448" w:rsidRDefault="00F17448" w:rsidP="00F17448">
      <w:r>
        <w:rPr>
          <w:rStyle w:val="Strong"/>
          <w:rFonts w:ascii="Segoe UI" w:hAnsi="Segoe UI" w:cs="Segoe UI"/>
          <w:color w:val="333333"/>
          <w:sz w:val="23"/>
          <w:szCs w:val="23"/>
        </w:rPr>
        <w:t>Estimation of development effort</w:t>
      </w:r>
    </w:p>
    <w:p w14:paraId="5AFD64CE" w14:textId="77777777" w:rsidR="00F17448" w:rsidRDefault="00F17448" w:rsidP="00F17448">
      <w:pPr>
        <w:rPr>
          <w:sz w:val="24"/>
          <w:szCs w:val="24"/>
        </w:rPr>
      </w:pPr>
      <w:r>
        <w:t>For the three classes of software products, the formulas for estimating the effort based on the code size are shown below:</w:t>
      </w:r>
    </w:p>
    <w:p w14:paraId="461118AA" w14:textId="77777777" w:rsidR="00F17448" w:rsidRDefault="00F17448" w:rsidP="00F17448">
      <w:r>
        <w:rPr>
          <w:rStyle w:val="Strong"/>
          <w:rFonts w:ascii="Segoe UI" w:hAnsi="Segoe UI" w:cs="Segoe UI"/>
          <w:color w:val="333333"/>
        </w:rPr>
        <w:t>Organic:</w:t>
      </w:r>
      <w:r>
        <w:t> Effort = 2.4(KLOC) 1.05 PM</w:t>
      </w:r>
    </w:p>
    <w:p w14:paraId="18EC05D4" w14:textId="77777777" w:rsidR="00F17448" w:rsidRDefault="00F17448" w:rsidP="00F17448">
      <w:r>
        <w:rPr>
          <w:rStyle w:val="Strong"/>
          <w:rFonts w:ascii="Segoe UI" w:hAnsi="Segoe UI" w:cs="Segoe UI"/>
          <w:color w:val="333333"/>
        </w:rPr>
        <w:t>Semi-detached:</w:t>
      </w:r>
      <w:r>
        <w:t> Effort = 3.0(KLOC) 1.12 PM</w:t>
      </w:r>
    </w:p>
    <w:p w14:paraId="31A86837" w14:textId="77777777" w:rsidR="00F17448" w:rsidRDefault="00F17448" w:rsidP="00F17448">
      <w:r>
        <w:rPr>
          <w:rStyle w:val="Strong"/>
          <w:rFonts w:ascii="Segoe UI" w:hAnsi="Segoe UI" w:cs="Segoe UI"/>
          <w:color w:val="333333"/>
        </w:rPr>
        <w:t>Embedded:</w:t>
      </w:r>
      <w:r>
        <w:t> Effort = 3.6(KLOC) 1.20 PM</w:t>
      </w:r>
    </w:p>
    <w:p w14:paraId="24B2C36C" w14:textId="77777777" w:rsidR="00F17448" w:rsidRDefault="00F17448" w:rsidP="00F17448">
      <w:r>
        <w:rPr>
          <w:rStyle w:val="Strong"/>
          <w:rFonts w:ascii="Segoe UI" w:hAnsi="Segoe UI" w:cs="Segoe UI"/>
          <w:color w:val="333333"/>
          <w:sz w:val="23"/>
          <w:szCs w:val="23"/>
        </w:rPr>
        <w:t>Estimation of development time</w:t>
      </w:r>
    </w:p>
    <w:p w14:paraId="78FFDDF9" w14:textId="77777777" w:rsidR="00F17448" w:rsidRDefault="00F17448" w:rsidP="00F17448">
      <w:pPr>
        <w:rPr>
          <w:sz w:val="24"/>
          <w:szCs w:val="24"/>
        </w:rPr>
      </w:pPr>
      <w:r>
        <w:t>For the three classes of software products, the formulas for estimating the development time based on the effort are given below:</w:t>
      </w:r>
    </w:p>
    <w:p w14:paraId="0AF38E33" w14:textId="77777777" w:rsidR="00F17448" w:rsidRDefault="00F17448" w:rsidP="00F17448">
      <w:r>
        <w:rPr>
          <w:rStyle w:val="Strong"/>
          <w:rFonts w:ascii="Segoe UI" w:hAnsi="Segoe UI" w:cs="Segoe UI"/>
          <w:color w:val="333333"/>
        </w:rPr>
        <w:t>Organic:</w:t>
      </w:r>
      <w:r>
        <w:t> </w:t>
      </w:r>
      <w:proofErr w:type="spellStart"/>
      <w:r>
        <w:t>Tdev</w:t>
      </w:r>
      <w:proofErr w:type="spellEnd"/>
      <w:r>
        <w:t xml:space="preserve"> = 2.5(Effort) 0.38 Months</w:t>
      </w:r>
    </w:p>
    <w:p w14:paraId="3CA2EE01" w14:textId="77777777" w:rsidR="00F17448" w:rsidRDefault="00F17448" w:rsidP="00F17448">
      <w:r>
        <w:rPr>
          <w:rStyle w:val="Strong"/>
          <w:rFonts w:ascii="Segoe UI" w:hAnsi="Segoe UI" w:cs="Segoe UI"/>
          <w:color w:val="333333"/>
        </w:rPr>
        <w:t>Semi-detached:</w:t>
      </w:r>
      <w:r>
        <w:t> </w:t>
      </w:r>
      <w:proofErr w:type="spellStart"/>
      <w:r>
        <w:t>Tdev</w:t>
      </w:r>
      <w:proofErr w:type="spellEnd"/>
      <w:r>
        <w:t xml:space="preserve"> = 2.5(Effort) 0.35 Months</w:t>
      </w:r>
    </w:p>
    <w:p w14:paraId="51916E09" w14:textId="77777777" w:rsidR="00F17448" w:rsidRDefault="00F17448" w:rsidP="00F17448">
      <w:r>
        <w:rPr>
          <w:rStyle w:val="Strong"/>
          <w:rFonts w:ascii="Segoe UI" w:hAnsi="Segoe UI" w:cs="Segoe UI"/>
          <w:color w:val="333333"/>
        </w:rPr>
        <w:lastRenderedPageBreak/>
        <w:t>Embedded:</w:t>
      </w:r>
      <w:r>
        <w:t> </w:t>
      </w:r>
      <w:proofErr w:type="spellStart"/>
      <w:r>
        <w:t>Tdev</w:t>
      </w:r>
      <w:proofErr w:type="spellEnd"/>
      <w:r>
        <w:t xml:space="preserve"> = 2.5(Effort) 0.32 Months</w:t>
      </w:r>
    </w:p>
    <w:p w14:paraId="533728A8" w14:textId="77777777" w:rsidR="00F17448" w:rsidRDefault="00F17448" w:rsidP="00F17448">
      <w:r>
        <w:t xml:space="preserve">Some insight into the basic COCOMO model can be obtained by plotting the estimated characteristics for different software sizes. Fig shows a plot of estimated effort versus product size. From fig, we can observe that the effort is somewhat superliner in the size of the software product. Thus, the effort required to develop a </w:t>
      </w:r>
      <w:proofErr w:type="gramStart"/>
      <w:r>
        <w:t>product increases</w:t>
      </w:r>
      <w:proofErr w:type="gramEnd"/>
      <w:r>
        <w:t xml:space="preserve"> very rapidly with project size.</w:t>
      </w:r>
    </w:p>
    <w:p w14:paraId="061FA9A0" w14:textId="179E812E" w:rsidR="00F17448" w:rsidRDefault="00F17448" w:rsidP="00F17448">
      <w:pPr>
        <w:rPr>
          <w:rFonts w:ascii="Times New Roman" w:hAnsi="Times New Roman" w:cs="Times New Roman"/>
        </w:rPr>
      </w:pPr>
      <w:r>
        <w:rPr>
          <w:noProof/>
        </w:rPr>
        <w:drawing>
          <wp:inline distT="0" distB="0" distL="0" distR="0" wp14:anchorId="52964ADB" wp14:editId="6EDC61BD">
            <wp:extent cx="5715000" cy="4759325"/>
            <wp:effectExtent l="0" t="0" r="0" b="3175"/>
            <wp:docPr id="1863468109" name="Picture 8" descr="COCOM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COMO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759325"/>
                    </a:xfrm>
                    <a:prstGeom prst="rect">
                      <a:avLst/>
                    </a:prstGeom>
                    <a:noFill/>
                    <a:ln>
                      <a:noFill/>
                    </a:ln>
                  </pic:spPr>
                </pic:pic>
              </a:graphicData>
            </a:graphic>
          </wp:inline>
        </w:drawing>
      </w:r>
    </w:p>
    <w:p w14:paraId="07BB0485"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development time versus the product size in KLOC is plotted in fig. From </w:t>
      </w:r>
      <w:proofErr w:type="gramStart"/>
      <w:r>
        <w:rPr>
          <w:rFonts w:ascii="Segoe UI" w:hAnsi="Segoe UI" w:cs="Segoe UI"/>
          <w:color w:val="333333"/>
        </w:rPr>
        <w:t>fig</w:t>
      </w:r>
      <w:proofErr w:type="gramEnd"/>
      <w:r>
        <w:rPr>
          <w:rFonts w:ascii="Segoe UI" w:hAnsi="Segoe UI" w:cs="Segoe UI"/>
          <w:color w:val="333333"/>
        </w:rPr>
        <w:t xml:space="preserve"> it can be observed that the development time is a sub linear function of the size of the product, i.e. when the size of the product increases by two times, the time to develop the product does not double but rises moderately. This can be explained by the fact that for larger products, a larger number of activities which can be carried out concurrently can be identified. The parallel activities can be carried out simultaneously by the engineers. This reduces the </w:t>
      </w:r>
      <w:proofErr w:type="gramStart"/>
      <w:r>
        <w:rPr>
          <w:rFonts w:ascii="Segoe UI" w:hAnsi="Segoe UI" w:cs="Segoe UI"/>
          <w:color w:val="333333"/>
        </w:rPr>
        <w:t>time</w:t>
      </w:r>
      <w:proofErr w:type="gramEnd"/>
      <w:r>
        <w:rPr>
          <w:rFonts w:ascii="Segoe UI" w:hAnsi="Segoe UI" w:cs="Segoe UI"/>
          <w:color w:val="333333"/>
        </w:rPr>
        <w:t xml:space="preserve"> to complete the project. Further, from fig, it can be observed that the development time is roughly the same for all three categories of products. For example, a 60 KLOC program can be developed in approximately 18 months, regardless of whether it is of organic, semidetached, or embedded type.</w:t>
      </w:r>
    </w:p>
    <w:p w14:paraId="2CA907EF" w14:textId="3F48FD15" w:rsidR="00F17448" w:rsidRDefault="00F17448" w:rsidP="00F17448">
      <w:pPr>
        <w:rPr>
          <w:rFonts w:ascii="Times New Roman" w:hAnsi="Times New Roman" w:cs="Times New Roman"/>
        </w:rPr>
      </w:pPr>
      <w:r>
        <w:rPr>
          <w:noProof/>
        </w:rPr>
        <w:lastRenderedPageBreak/>
        <w:drawing>
          <wp:inline distT="0" distB="0" distL="0" distR="0" wp14:anchorId="6AC28454" wp14:editId="0B1BA9AD">
            <wp:extent cx="5715000" cy="4759325"/>
            <wp:effectExtent l="0" t="0" r="0" b="3175"/>
            <wp:docPr id="167904178" name="Picture 7" descr="COCOM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COMO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759325"/>
                    </a:xfrm>
                    <a:prstGeom prst="rect">
                      <a:avLst/>
                    </a:prstGeom>
                    <a:noFill/>
                    <a:ln>
                      <a:noFill/>
                    </a:ln>
                  </pic:spPr>
                </pic:pic>
              </a:graphicData>
            </a:graphic>
          </wp:inline>
        </w:drawing>
      </w:r>
    </w:p>
    <w:p w14:paraId="6BA21657" w14:textId="77777777" w:rsidR="00F17448" w:rsidRDefault="00F17448" w:rsidP="00F17448">
      <w:r>
        <w:t>From the effort estimation, the project cost can be obtained by multiplying the required effort by the manpower cost per month. But, implicit in this project cost computation is the assumption that the entire project cost is incurred on account of the manpower cost alone. In addition to manpower cost, a project would incur costs due to hardware and software required for the project and the company overheads for administration, office space, etc.</w:t>
      </w:r>
    </w:p>
    <w:p w14:paraId="4440027D" w14:textId="77777777" w:rsidR="00F17448" w:rsidRDefault="00F17448" w:rsidP="00F17448">
      <w:r>
        <w:t xml:space="preserve">It is important to note that the effort and the duration estimations obtained using the COCOMO model are called a nominal effort estimate and nominal duration estimate. The term nominal implies that if anyone tries to complete the project in a time shorter than the estimated duration, then the cost will increase drastically. But, if anyone completes the project over a longer </w:t>
      </w:r>
      <w:proofErr w:type="gramStart"/>
      <w:r>
        <w:t>period of time</w:t>
      </w:r>
      <w:proofErr w:type="gramEnd"/>
      <w:r>
        <w:t xml:space="preserve"> than the estimated, then there is almost no decrease in the estimated cost value.</w:t>
      </w:r>
    </w:p>
    <w:p w14:paraId="1A7F0DFC" w14:textId="77777777" w:rsidR="00F17448" w:rsidRDefault="00F17448">
      <w:pPr>
        <w:rPr>
          <w:rStyle w:val="Strong"/>
          <w:rFonts w:ascii="Segoe UI" w:eastAsia="Times New Roman" w:hAnsi="Segoe UI" w:cs="Segoe UI"/>
          <w:color w:val="333333"/>
          <w:kern w:val="0"/>
          <w:sz w:val="24"/>
          <w:szCs w:val="24"/>
          <w14:ligatures w14:val="none"/>
        </w:rPr>
      </w:pPr>
      <w:r>
        <w:rPr>
          <w:rStyle w:val="Strong"/>
          <w:rFonts w:ascii="Segoe UI" w:hAnsi="Segoe UI" w:cs="Segoe UI"/>
          <w:color w:val="333333"/>
        </w:rPr>
        <w:br w:type="page"/>
      </w:r>
    </w:p>
    <w:p w14:paraId="66AC4B0D" w14:textId="04A3C9BD"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lastRenderedPageBreak/>
        <w:t>Example1:</w:t>
      </w:r>
      <w:r>
        <w:rPr>
          <w:rFonts w:ascii="Segoe UI" w:hAnsi="Segoe UI" w:cs="Segoe UI"/>
          <w:color w:val="333333"/>
        </w:rPr>
        <w:t xml:space="preserve"> Suppose a project was estimated to be 400 KLOC. Calculate the effort and development time for each of the three </w:t>
      </w:r>
      <w:proofErr w:type="gramStart"/>
      <w:r>
        <w:rPr>
          <w:rFonts w:ascii="Segoe UI" w:hAnsi="Segoe UI" w:cs="Segoe UI"/>
          <w:color w:val="333333"/>
        </w:rPr>
        <w:t>model</w:t>
      </w:r>
      <w:proofErr w:type="gramEnd"/>
      <w:r>
        <w:rPr>
          <w:rFonts w:ascii="Segoe UI" w:hAnsi="Segoe UI" w:cs="Segoe UI"/>
          <w:color w:val="333333"/>
        </w:rPr>
        <w:t xml:space="preserve"> i.e., organic, semi-detached &amp; embedded.</w:t>
      </w:r>
    </w:p>
    <w:p w14:paraId="7AC82329"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Solution:</w:t>
      </w:r>
      <w:r>
        <w:rPr>
          <w:rFonts w:ascii="Segoe UI" w:hAnsi="Segoe UI" w:cs="Segoe UI"/>
          <w:color w:val="333333"/>
        </w:rPr>
        <w:t> The basic COCOMO equation takes the form:</w:t>
      </w:r>
    </w:p>
    <w:p w14:paraId="6AF9DC3F" w14:textId="77777777" w:rsidR="00F17448" w:rsidRDefault="00F17448" w:rsidP="00F17448">
      <w:r>
        <w:t>                Effort=a</w:t>
      </w:r>
      <w:r>
        <w:rPr>
          <w:vertAlign w:val="subscript"/>
        </w:rPr>
        <w:t>1</w:t>
      </w:r>
      <w:r>
        <w:t>*(KLOC) a</w:t>
      </w:r>
      <w:r>
        <w:rPr>
          <w:vertAlign w:val="subscript"/>
        </w:rPr>
        <w:t>2</w:t>
      </w:r>
      <w:r>
        <w:t> PM</w:t>
      </w:r>
      <w:r>
        <w:br/>
        <w:t xml:space="preserve">                </w:t>
      </w:r>
      <w:proofErr w:type="spellStart"/>
      <w:r>
        <w:t>Tdev</w:t>
      </w:r>
      <w:proofErr w:type="spellEnd"/>
      <w:r>
        <w:t>=b</w:t>
      </w:r>
      <w:r>
        <w:rPr>
          <w:vertAlign w:val="subscript"/>
        </w:rPr>
        <w:t>1</w:t>
      </w:r>
      <w:r>
        <w:t>*(efforts)b</w:t>
      </w:r>
      <w:r>
        <w:rPr>
          <w:vertAlign w:val="subscript"/>
        </w:rPr>
        <w:t>2</w:t>
      </w:r>
      <w:r>
        <w:t> Months</w:t>
      </w:r>
      <w:r>
        <w:br/>
        <w:t>                Estimated Size of project= 400 KLOC</w:t>
      </w:r>
    </w:p>
    <w:p w14:paraId="0E833C93" w14:textId="77777777" w:rsidR="00F17448" w:rsidRDefault="00F17448" w:rsidP="00F17448">
      <w:r>
        <w:rPr>
          <w:rStyle w:val="Strong"/>
          <w:rFonts w:ascii="Segoe UI" w:hAnsi="Segoe UI" w:cs="Segoe UI"/>
          <w:color w:val="333333"/>
        </w:rPr>
        <w:t>(</w:t>
      </w:r>
      <w:proofErr w:type="spellStart"/>
      <w:r>
        <w:rPr>
          <w:rStyle w:val="Strong"/>
          <w:rFonts w:ascii="Segoe UI" w:hAnsi="Segoe UI" w:cs="Segoe UI"/>
          <w:color w:val="333333"/>
        </w:rPr>
        <w:t>i</w:t>
      </w:r>
      <w:proofErr w:type="spellEnd"/>
      <w:r>
        <w:rPr>
          <w:rStyle w:val="Strong"/>
          <w:rFonts w:ascii="Segoe UI" w:hAnsi="Segoe UI" w:cs="Segoe UI"/>
          <w:color w:val="333333"/>
        </w:rPr>
        <w:t>)Organic Mode</w:t>
      </w:r>
    </w:p>
    <w:p w14:paraId="5BB7853A" w14:textId="77777777" w:rsidR="00F17448" w:rsidRDefault="00F17448" w:rsidP="00F17448">
      <w:r>
        <w:t>                E = 2.4 * (400)1.05 = 1295.31 PM</w:t>
      </w:r>
      <w:r>
        <w:br/>
        <w:t>                D = 2.5 * (1295.31)0.38=38.07 PM</w:t>
      </w:r>
    </w:p>
    <w:p w14:paraId="2A7EFA42" w14:textId="77777777" w:rsidR="00F17448" w:rsidRDefault="00F17448" w:rsidP="00F17448">
      <w:r>
        <w:rPr>
          <w:rStyle w:val="Strong"/>
          <w:rFonts w:ascii="Segoe UI" w:hAnsi="Segoe UI" w:cs="Segoe UI"/>
          <w:color w:val="333333"/>
        </w:rPr>
        <w:t>(ii)Semidetached Mode</w:t>
      </w:r>
    </w:p>
    <w:p w14:paraId="645376F0" w14:textId="77777777" w:rsidR="00F17448" w:rsidRDefault="00F17448" w:rsidP="00F17448">
      <w:r>
        <w:t>                E = 3.0 * (400)1.12=2462.79 PM</w:t>
      </w:r>
      <w:r>
        <w:br/>
        <w:t>                D = 2.5 * (2462.79)0.35=38.45 PM</w:t>
      </w:r>
    </w:p>
    <w:p w14:paraId="7106C188" w14:textId="77777777" w:rsidR="00F17448" w:rsidRDefault="00F17448" w:rsidP="00F17448">
      <w:r>
        <w:rPr>
          <w:rStyle w:val="Strong"/>
          <w:rFonts w:ascii="Segoe UI" w:hAnsi="Segoe UI" w:cs="Segoe UI"/>
          <w:color w:val="333333"/>
        </w:rPr>
        <w:t>(iii) Embedded Mode</w:t>
      </w:r>
    </w:p>
    <w:p w14:paraId="2B3B7146" w14:textId="77777777" w:rsidR="00F17448" w:rsidRDefault="00F17448" w:rsidP="00F17448">
      <w:r>
        <w:t>                E = 3.6 * (400)1.20 = 4772.81 PM</w:t>
      </w:r>
      <w:r>
        <w:br/>
        <w:t>                D = 2.5 * (4772.8)0.32 = 38 PM</w:t>
      </w:r>
    </w:p>
    <w:p w14:paraId="22754F71"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Example2:</w:t>
      </w:r>
      <w:r>
        <w:rPr>
          <w:rFonts w:ascii="Segoe UI" w:hAnsi="Segoe UI" w:cs="Segoe UI"/>
          <w:color w:val="333333"/>
        </w:rPr>
        <w:t xml:space="preserve"> A project size of 200 KLOC is to be developed. </w:t>
      </w:r>
      <w:proofErr w:type="gramStart"/>
      <w:r>
        <w:rPr>
          <w:rFonts w:ascii="Segoe UI" w:hAnsi="Segoe UI" w:cs="Segoe UI"/>
          <w:color w:val="333333"/>
        </w:rPr>
        <w:t>Software</w:t>
      </w:r>
      <w:proofErr w:type="gramEnd"/>
      <w:r>
        <w:rPr>
          <w:rFonts w:ascii="Segoe UI" w:hAnsi="Segoe UI" w:cs="Segoe UI"/>
          <w:color w:val="333333"/>
        </w:rPr>
        <w:t xml:space="preserve"> development team has average experience on similar </w:t>
      </w:r>
      <w:proofErr w:type="gramStart"/>
      <w:r>
        <w:rPr>
          <w:rFonts w:ascii="Segoe UI" w:hAnsi="Segoe UI" w:cs="Segoe UI"/>
          <w:color w:val="333333"/>
        </w:rPr>
        <w:t>type</w:t>
      </w:r>
      <w:proofErr w:type="gramEnd"/>
      <w:r>
        <w:rPr>
          <w:rFonts w:ascii="Segoe UI" w:hAnsi="Segoe UI" w:cs="Segoe UI"/>
          <w:color w:val="333333"/>
        </w:rPr>
        <w:t xml:space="preserve"> of projects. The project schedule is not very tight. Calculate the Effort, development time, average staff size, and productivity of the project.</w:t>
      </w:r>
    </w:p>
    <w:p w14:paraId="097560B2"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Solution:</w:t>
      </w:r>
      <w:r>
        <w:rPr>
          <w:rFonts w:ascii="Segoe UI" w:hAnsi="Segoe UI" w:cs="Segoe UI"/>
          <w:color w:val="333333"/>
        </w:rPr>
        <w:t xml:space="preserve"> The semidetached mode is the most appropriate mode, keeping in view the size, </w:t>
      </w:r>
      <w:proofErr w:type="gramStart"/>
      <w:r>
        <w:rPr>
          <w:rFonts w:ascii="Segoe UI" w:hAnsi="Segoe UI" w:cs="Segoe UI"/>
          <w:color w:val="333333"/>
        </w:rPr>
        <w:t>schedule</w:t>
      </w:r>
      <w:proofErr w:type="gramEnd"/>
      <w:r>
        <w:rPr>
          <w:rFonts w:ascii="Segoe UI" w:hAnsi="Segoe UI" w:cs="Segoe UI"/>
          <w:color w:val="333333"/>
        </w:rPr>
        <w:t xml:space="preserve"> and experience of development time.</w:t>
      </w:r>
    </w:p>
    <w:p w14:paraId="770B3A71" w14:textId="77777777" w:rsidR="00F17448" w:rsidRDefault="00F17448" w:rsidP="00F17448">
      <w:r>
        <w:t>Hence       E=3.0(200)1.12=1133.12PM</w:t>
      </w:r>
      <w:r>
        <w:br/>
        <w:t>                D=2.5(1133.12)0.35=29.3PM</w:t>
      </w:r>
    </w:p>
    <w:p w14:paraId="04CE0095" w14:textId="26BB1421" w:rsidR="00F17448" w:rsidRDefault="00F17448" w:rsidP="00F17448">
      <w:pPr>
        <w:rPr>
          <w:rFonts w:ascii="Times New Roman" w:hAnsi="Times New Roman" w:cs="Times New Roman"/>
        </w:rPr>
      </w:pPr>
      <w:r>
        <w:rPr>
          <w:noProof/>
        </w:rPr>
        <w:drawing>
          <wp:inline distT="0" distB="0" distL="0" distR="0" wp14:anchorId="435B8360" wp14:editId="74F99AF8">
            <wp:extent cx="3646170" cy="1172210"/>
            <wp:effectExtent l="0" t="0" r="0" b="8890"/>
            <wp:docPr id="1823608606" name="Picture 6" descr="COCOM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COMO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6170" cy="1172210"/>
                    </a:xfrm>
                    <a:prstGeom prst="rect">
                      <a:avLst/>
                    </a:prstGeom>
                    <a:noFill/>
                    <a:ln>
                      <a:noFill/>
                    </a:ln>
                  </pic:spPr>
                </pic:pic>
              </a:graphicData>
            </a:graphic>
          </wp:inline>
        </w:drawing>
      </w:r>
    </w:p>
    <w:p w14:paraId="6DF90D99" w14:textId="77777777" w:rsidR="00F17448" w:rsidRDefault="00F17448" w:rsidP="00F17448">
      <w:r>
        <w:t>            P = 176 LOC/PM</w:t>
      </w:r>
    </w:p>
    <w:p w14:paraId="068B8CA3"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2. Intermediate Model:</w:t>
      </w:r>
      <w:r>
        <w:rPr>
          <w:rFonts w:ascii="Segoe UI" w:hAnsi="Segoe UI" w:cs="Segoe UI"/>
          <w:color w:val="333333"/>
        </w:rPr>
        <w:t xml:space="preserve"> The basic </w:t>
      </w:r>
      <w:proofErr w:type="spellStart"/>
      <w:r>
        <w:rPr>
          <w:rFonts w:ascii="Segoe UI" w:hAnsi="Segoe UI" w:cs="Segoe UI"/>
          <w:color w:val="333333"/>
        </w:rPr>
        <w:t>Cocomo</w:t>
      </w:r>
      <w:proofErr w:type="spellEnd"/>
      <w:r>
        <w:rPr>
          <w:rFonts w:ascii="Segoe UI" w:hAnsi="Segoe UI" w:cs="Segoe UI"/>
          <w:color w:val="333333"/>
        </w:rPr>
        <w:t xml:space="preserve"> model considers that the effort is only a function of the number of lines of code and some constants calculated according to the various software systems. The intermediate COCOMO model recognizes these facts and refines the initial estimates obtained through the basic COCOMO model by using a set of 15 cost drivers based on various attributes of software engineering.</w:t>
      </w:r>
    </w:p>
    <w:p w14:paraId="07CAC809" w14:textId="77777777" w:rsidR="00F17448" w:rsidRDefault="00F17448" w:rsidP="00F17448">
      <w:pPr>
        <w:pStyle w:val="pq"/>
        <w:shd w:val="clear" w:color="auto" w:fill="FFFFFF"/>
        <w:spacing w:before="0" w:beforeAutospacing="0" w:after="0" w:afterAutospacing="0"/>
        <w:jc w:val="both"/>
        <w:rPr>
          <w:rStyle w:val="Strong"/>
          <w:rFonts w:ascii="Segoe UI" w:hAnsi="Segoe UI" w:cs="Segoe UI"/>
          <w:color w:val="333333"/>
          <w:sz w:val="23"/>
          <w:szCs w:val="23"/>
        </w:rPr>
      </w:pPr>
    </w:p>
    <w:p w14:paraId="10D6B5F8" w14:textId="77777777" w:rsidR="00F17448" w:rsidRDefault="00F17448" w:rsidP="00F17448">
      <w:pPr>
        <w:pStyle w:val="pq"/>
        <w:shd w:val="clear" w:color="auto" w:fill="FFFFFF"/>
        <w:spacing w:before="0" w:beforeAutospacing="0" w:after="0" w:afterAutospacing="0"/>
        <w:jc w:val="both"/>
        <w:rPr>
          <w:rStyle w:val="Strong"/>
          <w:rFonts w:ascii="Segoe UI" w:hAnsi="Segoe UI" w:cs="Segoe UI"/>
          <w:color w:val="333333"/>
          <w:sz w:val="23"/>
          <w:szCs w:val="23"/>
        </w:rPr>
      </w:pPr>
    </w:p>
    <w:p w14:paraId="329F0BFA" w14:textId="0968B439" w:rsidR="00F17448" w:rsidRDefault="00F17448" w:rsidP="00F17448">
      <w:pPr>
        <w:pStyle w:val="pq"/>
        <w:shd w:val="clear" w:color="auto" w:fill="FFFFFF"/>
        <w:spacing w:before="0" w:beforeAutospacing="0" w:after="0" w:afterAutospacing="0"/>
        <w:jc w:val="both"/>
        <w:rPr>
          <w:rFonts w:ascii="Segoe UI" w:hAnsi="Segoe UI" w:cs="Segoe UI"/>
          <w:color w:val="333333"/>
          <w:sz w:val="23"/>
          <w:szCs w:val="23"/>
        </w:rPr>
      </w:pPr>
      <w:r>
        <w:rPr>
          <w:rStyle w:val="Strong"/>
          <w:rFonts w:ascii="Segoe UI" w:hAnsi="Segoe UI" w:cs="Segoe UI"/>
          <w:color w:val="333333"/>
          <w:sz w:val="23"/>
          <w:szCs w:val="23"/>
        </w:rPr>
        <w:lastRenderedPageBreak/>
        <w:t>Classification of Cost Drivers and their attributes:</w:t>
      </w:r>
    </w:p>
    <w:p w14:paraId="1A9B4998"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w:t>
      </w:r>
      <w:proofErr w:type="spellStart"/>
      <w:r>
        <w:rPr>
          <w:rStyle w:val="Strong"/>
          <w:rFonts w:ascii="Segoe UI" w:hAnsi="Segoe UI" w:cs="Segoe UI"/>
          <w:color w:val="333333"/>
        </w:rPr>
        <w:t>i</w:t>
      </w:r>
      <w:proofErr w:type="spellEnd"/>
      <w:r>
        <w:rPr>
          <w:rStyle w:val="Strong"/>
          <w:rFonts w:ascii="Segoe UI" w:hAnsi="Segoe UI" w:cs="Segoe UI"/>
          <w:color w:val="333333"/>
        </w:rPr>
        <w:t>) Product attributes -</w:t>
      </w:r>
    </w:p>
    <w:p w14:paraId="5263028A" w14:textId="77777777" w:rsidR="00F17448" w:rsidRDefault="00F17448" w:rsidP="00F17448">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Required software reliability </w:t>
      </w:r>
      <w:proofErr w:type="gramStart"/>
      <w:r>
        <w:rPr>
          <w:rFonts w:ascii="Segoe UI" w:hAnsi="Segoe UI" w:cs="Segoe UI"/>
          <w:color w:val="000000"/>
        </w:rPr>
        <w:t>extent</w:t>
      </w:r>
      <w:proofErr w:type="gramEnd"/>
    </w:p>
    <w:p w14:paraId="3B655C6C" w14:textId="77777777" w:rsidR="00F17448" w:rsidRDefault="00F17448" w:rsidP="00F17448">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Size of the application database</w:t>
      </w:r>
    </w:p>
    <w:p w14:paraId="3A97717A" w14:textId="77777777" w:rsidR="00F17448" w:rsidRDefault="00F17448" w:rsidP="00F17448">
      <w:pPr>
        <w:numPr>
          <w:ilvl w:val="0"/>
          <w:numId w:val="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complexity of the product</w:t>
      </w:r>
    </w:p>
    <w:p w14:paraId="5EE931C8"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Hardware attributes -</w:t>
      </w:r>
    </w:p>
    <w:p w14:paraId="3327A50B" w14:textId="77777777" w:rsidR="00F17448" w:rsidRDefault="00F17448" w:rsidP="00F17448">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Run-time performance constraints</w:t>
      </w:r>
    </w:p>
    <w:p w14:paraId="12F3533E" w14:textId="77777777" w:rsidR="00F17448" w:rsidRDefault="00F17448" w:rsidP="00F17448">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Memory constraints</w:t>
      </w:r>
    </w:p>
    <w:p w14:paraId="1BCD2680" w14:textId="77777777" w:rsidR="00F17448" w:rsidRDefault="00F17448" w:rsidP="00F17448">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volatility of the virtual machine environment</w:t>
      </w:r>
    </w:p>
    <w:p w14:paraId="284AC016" w14:textId="77777777" w:rsidR="00F17448" w:rsidRDefault="00F17448" w:rsidP="00F17448">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Required turnabout </w:t>
      </w:r>
      <w:proofErr w:type="gramStart"/>
      <w:r>
        <w:rPr>
          <w:rFonts w:ascii="Segoe UI" w:hAnsi="Segoe UI" w:cs="Segoe UI"/>
          <w:color w:val="000000"/>
        </w:rPr>
        <w:t>time</w:t>
      </w:r>
      <w:proofErr w:type="gramEnd"/>
    </w:p>
    <w:p w14:paraId="56B7DFB0"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Personnel attributes -</w:t>
      </w:r>
    </w:p>
    <w:p w14:paraId="670D38A7" w14:textId="77777777" w:rsidR="00F17448" w:rsidRDefault="00F17448" w:rsidP="00F17448">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Analyst capability</w:t>
      </w:r>
    </w:p>
    <w:p w14:paraId="01435715" w14:textId="77777777" w:rsidR="00F17448" w:rsidRDefault="00F17448" w:rsidP="00F17448">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Software engineering capability</w:t>
      </w:r>
    </w:p>
    <w:p w14:paraId="0F707023" w14:textId="77777777" w:rsidR="00F17448" w:rsidRDefault="00F17448" w:rsidP="00F17448">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Applications experience</w:t>
      </w:r>
    </w:p>
    <w:p w14:paraId="678AA855" w14:textId="77777777" w:rsidR="00F17448" w:rsidRDefault="00F17448" w:rsidP="00F17448">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Virtual machine experience</w:t>
      </w:r>
    </w:p>
    <w:p w14:paraId="4D68C45E" w14:textId="77777777" w:rsidR="00F17448" w:rsidRDefault="00F17448" w:rsidP="00F17448">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Programming language experience</w:t>
      </w:r>
    </w:p>
    <w:p w14:paraId="4742397E"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Project attributes -</w:t>
      </w:r>
    </w:p>
    <w:p w14:paraId="52A46D77" w14:textId="77777777" w:rsidR="00F17448" w:rsidRDefault="00F17448" w:rsidP="00F17448">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Use of software tools</w:t>
      </w:r>
    </w:p>
    <w:p w14:paraId="09084E24" w14:textId="77777777" w:rsidR="00F17448" w:rsidRDefault="00F17448" w:rsidP="00F17448">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Application of software engineering methods</w:t>
      </w:r>
    </w:p>
    <w:p w14:paraId="1EAA81BD" w14:textId="77777777" w:rsidR="00F17448" w:rsidRDefault="00F17448" w:rsidP="00F17448">
      <w:pPr>
        <w:numPr>
          <w:ilvl w:val="0"/>
          <w:numId w:val="13"/>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Required development </w:t>
      </w:r>
      <w:proofErr w:type="gramStart"/>
      <w:r>
        <w:rPr>
          <w:rFonts w:ascii="Segoe UI" w:hAnsi="Segoe UI" w:cs="Segoe UI"/>
          <w:color w:val="000000"/>
        </w:rPr>
        <w:t>schedule</w:t>
      </w:r>
      <w:proofErr w:type="gramEnd"/>
    </w:p>
    <w:p w14:paraId="28C4C9EA" w14:textId="77777777" w:rsidR="00F17448" w:rsidRDefault="00F17448" w:rsidP="00F17448">
      <w:pPr>
        <w:pStyle w:val="NormalWeb"/>
        <w:shd w:val="clear" w:color="auto" w:fill="FFFFFF"/>
        <w:spacing w:before="0" w:beforeAutospacing="0" w:after="0" w:afterAutospacing="0"/>
        <w:jc w:val="both"/>
        <w:rPr>
          <w:rStyle w:val="Strong"/>
          <w:rFonts w:ascii="Segoe UI" w:hAnsi="Segoe UI" w:cs="Segoe UI"/>
          <w:color w:val="333333"/>
        </w:rPr>
      </w:pPr>
    </w:p>
    <w:p w14:paraId="560DB97C" w14:textId="77777777" w:rsidR="00F17448" w:rsidRDefault="00F17448" w:rsidP="00F17448">
      <w:pPr>
        <w:pStyle w:val="NormalWeb"/>
        <w:shd w:val="clear" w:color="auto" w:fill="FFFFFF"/>
        <w:spacing w:before="0" w:beforeAutospacing="0" w:after="0" w:afterAutospacing="0"/>
        <w:jc w:val="both"/>
        <w:rPr>
          <w:rStyle w:val="Strong"/>
          <w:rFonts w:ascii="Segoe UI" w:hAnsi="Segoe UI" w:cs="Segoe UI"/>
          <w:color w:val="333333"/>
        </w:rPr>
      </w:pPr>
    </w:p>
    <w:p w14:paraId="5860379C" w14:textId="77777777" w:rsidR="00F17448" w:rsidRDefault="00F17448" w:rsidP="00F17448">
      <w:pPr>
        <w:pStyle w:val="NormalWeb"/>
        <w:shd w:val="clear" w:color="auto" w:fill="FFFFFF"/>
        <w:spacing w:before="0" w:beforeAutospacing="0" w:after="0" w:afterAutospacing="0"/>
        <w:jc w:val="both"/>
        <w:rPr>
          <w:rStyle w:val="Strong"/>
          <w:rFonts w:ascii="Segoe UI" w:hAnsi="Segoe UI" w:cs="Segoe UI"/>
          <w:color w:val="333333"/>
        </w:rPr>
      </w:pPr>
    </w:p>
    <w:p w14:paraId="0E3FEE27" w14:textId="67919DD1"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The cost drivers are divided into four categories:</w:t>
      </w:r>
    </w:p>
    <w:p w14:paraId="45A01460" w14:textId="330901A4" w:rsidR="00F17448" w:rsidRDefault="00F17448" w:rsidP="00F17448">
      <w:pPr>
        <w:rPr>
          <w:rFonts w:ascii="Times New Roman" w:hAnsi="Times New Roman" w:cs="Times New Roman"/>
        </w:rPr>
      </w:pPr>
      <w:r>
        <w:rPr>
          <w:noProof/>
        </w:rPr>
        <w:lastRenderedPageBreak/>
        <w:drawing>
          <wp:inline distT="0" distB="0" distL="0" distR="0" wp14:anchorId="28CBD331" wp14:editId="771D1DB1">
            <wp:extent cx="5715000" cy="4759325"/>
            <wp:effectExtent l="0" t="0" r="0" b="3175"/>
            <wp:docPr id="1918428314" name="Picture 5" descr="COCOM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COMO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759325"/>
                    </a:xfrm>
                    <a:prstGeom prst="rect">
                      <a:avLst/>
                    </a:prstGeom>
                    <a:noFill/>
                    <a:ln>
                      <a:noFill/>
                    </a:ln>
                  </pic:spPr>
                </pic:pic>
              </a:graphicData>
            </a:graphic>
          </wp:inline>
        </w:drawing>
      </w:r>
      <w:r>
        <w:rPr>
          <w:rFonts w:ascii="Segoe UI" w:hAnsi="Segoe UI" w:cs="Segoe UI"/>
          <w:color w:val="333333"/>
        </w:rPr>
        <w:br/>
      </w:r>
      <w:r>
        <w:rPr>
          <w:noProof/>
        </w:rPr>
        <w:lastRenderedPageBreak/>
        <w:drawing>
          <wp:inline distT="0" distB="0" distL="0" distR="0" wp14:anchorId="2E71C60F" wp14:editId="21FA1459">
            <wp:extent cx="5715000" cy="4759325"/>
            <wp:effectExtent l="0" t="0" r="0" b="3175"/>
            <wp:docPr id="1875329837" name="Picture 4" descr="COCOM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COMO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759325"/>
                    </a:xfrm>
                    <a:prstGeom prst="rect">
                      <a:avLst/>
                    </a:prstGeom>
                    <a:noFill/>
                    <a:ln>
                      <a:noFill/>
                    </a:ln>
                  </pic:spPr>
                </pic:pic>
              </a:graphicData>
            </a:graphic>
          </wp:inline>
        </w:drawing>
      </w:r>
    </w:p>
    <w:p w14:paraId="293A8849" w14:textId="77777777" w:rsidR="00F17448" w:rsidRDefault="00F17448" w:rsidP="00720585">
      <w:r>
        <w:rPr>
          <w:rStyle w:val="Strong"/>
          <w:rFonts w:ascii="Segoe UI" w:hAnsi="Segoe UI" w:cs="Segoe UI"/>
          <w:color w:val="333333"/>
        </w:rPr>
        <w:t>Intermediate COCOMO equation:</w:t>
      </w:r>
    </w:p>
    <w:p w14:paraId="458B1117" w14:textId="77777777" w:rsidR="00F17448" w:rsidRDefault="00F17448" w:rsidP="00720585">
      <w:r>
        <w:t>                </w:t>
      </w:r>
      <w:r>
        <w:rPr>
          <w:rStyle w:val="Strong"/>
          <w:rFonts w:ascii="Segoe UI" w:hAnsi="Segoe UI" w:cs="Segoe UI"/>
          <w:color w:val="333333"/>
        </w:rPr>
        <w:t>E=a</w:t>
      </w:r>
      <w:r>
        <w:rPr>
          <w:rStyle w:val="Strong"/>
          <w:rFonts w:ascii="Segoe UI" w:hAnsi="Segoe UI" w:cs="Segoe UI"/>
          <w:color w:val="333333"/>
          <w:vertAlign w:val="subscript"/>
        </w:rPr>
        <w:t>i</w:t>
      </w:r>
      <w:r>
        <w:rPr>
          <w:rStyle w:val="Strong"/>
          <w:rFonts w:ascii="Segoe UI" w:hAnsi="Segoe UI" w:cs="Segoe UI"/>
          <w:color w:val="333333"/>
        </w:rPr>
        <w:t> (KLOC) b</w:t>
      </w:r>
      <w:r>
        <w:rPr>
          <w:rStyle w:val="Strong"/>
          <w:rFonts w:ascii="Segoe UI" w:hAnsi="Segoe UI" w:cs="Segoe UI"/>
          <w:color w:val="333333"/>
          <w:vertAlign w:val="subscript"/>
        </w:rPr>
        <w:t>i</w:t>
      </w:r>
      <w:r>
        <w:rPr>
          <w:rStyle w:val="Strong"/>
          <w:rFonts w:ascii="Segoe UI" w:hAnsi="Segoe UI" w:cs="Segoe UI"/>
          <w:color w:val="333333"/>
        </w:rPr>
        <w:t>*EAF</w:t>
      </w:r>
      <w:r>
        <w:br/>
        <w:t>                </w:t>
      </w:r>
      <w:r>
        <w:rPr>
          <w:rStyle w:val="Strong"/>
          <w:rFonts w:ascii="Segoe UI" w:hAnsi="Segoe UI" w:cs="Segoe UI"/>
          <w:color w:val="333333"/>
        </w:rPr>
        <w:t>D=c</w:t>
      </w:r>
      <w:r>
        <w:rPr>
          <w:rStyle w:val="Strong"/>
          <w:rFonts w:ascii="Segoe UI" w:hAnsi="Segoe UI" w:cs="Segoe UI"/>
          <w:color w:val="333333"/>
          <w:vertAlign w:val="subscript"/>
        </w:rPr>
        <w:t>i</w:t>
      </w:r>
      <w:r>
        <w:rPr>
          <w:rStyle w:val="Strong"/>
          <w:rFonts w:ascii="Segoe UI" w:hAnsi="Segoe UI" w:cs="Segoe UI"/>
          <w:color w:val="333333"/>
        </w:rPr>
        <w:t> (E)d</w:t>
      </w:r>
      <w:r>
        <w:rPr>
          <w:rStyle w:val="Strong"/>
          <w:rFonts w:ascii="Segoe UI" w:hAnsi="Segoe UI" w:cs="Segoe UI"/>
          <w:color w:val="333333"/>
          <w:vertAlign w:val="subscript"/>
        </w:rPr>
        <w:t>i</w:t>
      </w:r>
    </w:p>
    <w:p w14:paraId="031B7E85" w14:textId="77777777" w:rsidR="00F17448" w:rsidRDefault="00F17448" w:rsidP="00720585">
      <w:r>
        <w:t>Coefficients for intermediate COCOMO</w:t>
      </w:r>
    </w:p>
    <w:tbl>
      <w:tblPr>
        <w:tblW w:w="953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91"/>
        <w:gridCol w:w="1278"/>
        <w:gridCol w:w="1550"/>
        <w:gridCol w:w="1263"/>
        <w:gridCol w:w="1550"/>
      </w:tblGrid>
      <w:tr w:rsidR="00F17448" w14:paraId="323A0E58" w14:textId="77777777" w:rsidTr="00720585">
        <w:trPr>
          <w:trHeight w:val="444"/>
        </w:trPr>
        <w:tc>
          <w:tcPr>
            <w:tcW w:w="0" w:type="auto"/>
            <w:shd w:val="clear" w:color="auto" w:fill="C7CCBE"/>
            <w:tcMar>
              <w:top w:w="180" w:type="dxa"/>
              <w:left w:w="180" w:type="dxa"/>
              <w:bottom w:w="180" w:type="dxa"/>
              <w:right w:w="180" w:type="dxa"/>
            </w:tcMar>
            <w:hideMark/>
          </w:tcPr>
          <w:p w14:paraId="50D15BA7" w14:textId="77777777" w:rsidR="00F17448" w:rsidRDefault="00F17448">
            <w:pPr>
              <w:rPr>
                <w:rFonts w:ascii="Times New Roman" w:hAnsi="Times New Roman" w:cs="Times New Roman"/>
                <w:b/>
                <w:bCs/>
                <w:color w:val="000000"/>
                <w:sz w:val="26"/>
                <w:szCs w:val="26"/>
              </w:rPr>
            </w:pPr>
            <w:r>
              <w:rPr>
                <w:b/>
                <w:bCs/>
                <w:color w:val="000000"/>
                <w:sz w:val="26"/>
                <w:szCs w:val="26"/>
              </w:rPr>
              <w:t>Project</w:t>
            </w:r>
          </w:p>
        </w:tc>
        <w:tc>
          <w:tcPr>
            <w:tcW w:w="0" w:type="auto"/>
            <w:shd w:val="clear" w:color="auto" w:fill="C7CCBE"/>
            <w:tcMar>
              <w:top w:w="180" w:type="dxa"/>
              <w:left w:w="180" w:type="dxa"/>
              <w:bottom w:w="180" w:type="dxa"/>
              <w:right w:w="180" w:type="dxa"/>
            </w:tcMar>
            <w:hideMark/>
          </w:tcPr>
          <w:p w14:paraId="0AB5FD60" w14:textId="77777777" w:rsidR="00F17448" w:rsidRDefault="00F17448">
            <w:pPr>
              <w:rPr>
                <w:b/>
                <w:bCs/>
                <w:color w:val="000000"/>
                <w:sz w:val="26"/>
                <w:szCs w:val="26"/>
              </w:rPr>
            </w:pPr>
            <w:r>
              <w:rPr>
                <w:b/>
                <w:bCs/>
                <w:color w:val="000000"/>
                <w:sz w:val="26"/>
                <w:szCs w:val="26"/>
              </w:rPr>
              <w:t>a</w:t>
            </w:r>
            <w:r>
              <w:rPr>
                <w:b/>
                <w:bCs/>
                <w:color w:val="000000"/>
                <w:sz w:val="26"/>
                <w:szCs w:val="26"/>
                <w:vertAlign w:val="subscript"/>
              </w:rPr>
              <w:t>i</w:t>
            </w:r>
          </w:p>
        </w:tc>
        <w:tc>
          <w:tcPr>
            <w:tcW w:w="0" w:type="auto"/>
            <w:shd w:val="clear" w:color="auto" w:fill="C7CCBE"/>
            <w:tcMar>
              <w:top w:w="180" w:type="dxa"/>
              <w:left w:w="180" w:type="dxa"/>
              <w:bottom w:w="180" w:type="dxa"/>
              <w:right w:w="180" w:type="dxa"/>
            </w:tcMar>
            <w:hideMark/>
          </w:tcPr>
          <w:p w14:paraId="02C5FEFB" w14:textId="77777777" w:rsidR="00F17448" w:rsidRDefault="00F17448">
            <w:pPr>
              <w:rPr>
                <w:b/>
                <w:bCs/>
                <w:color w:val="000000"/>
                <w:sz w:val="26"/>
                <w:szCs w:val="26"/>
              </w:rPr>
            </w:pPr>
            <w:r>
              <w:rPr>
                <w:b/>
                <w:bCs/>
                <w:color w:val="000000"/>
                <w:sz w:val="26"/>
                <w:szCs w:val="26"/>
              </w:rPr>
              <w:t>b</w:t>
            </w:r>
            <w:r>
              <w:rPr>
                <w:b/>
                <w:bCs/>
                <w:color w:val="000000"/>
                <w:sz w:val="26"/>
                <w:szCs w:val="26"/>
                <w:vertAlign w:val="subscript"/>
              </w:rPr>
              <w:t>i</w:t>
            </w:r>
          </w:p>
        </w:tc>
        <w:tc>
          <w:tcPr>
            <w:tcW w:w="0" w:type="auto"/>
            <w:shd w:val="clear" w:color="auto" w:fill="C7CCBE"/>
            <w:tcMar>
              <w:top w:w="180" w:type="dxa"/>
              <w:left w:w="180" w:type="dxa"/>
              <w:bottom w:w="180" w:type="dxa"/>
              <w:right w:w="180" w:type="dxa"/>
            </w:tcMar>
            <w:hideMark/>
          </w:tcPr>
          <w:p w14:paraId="00D39205" w14:textId="77777777" w:rsidR="00F17448" w:rsidRDefault="00F17448">
            <w:pPr>
              <w:rPr>
                <w:b/>
                <w:bCs/>
                <w:color w:val="000000"/>
                <w:sz w:val="26"/>
                <w:szCs w:val="26"/>
              </w:rPr>
            </w:pPr>
            <w:r>
              <w:rPr>
                <w:b/>
                <w:bCs/>
                <w:color w:val="000000"/>
                <w:sz w:val="26"/>
                <w:szCs w:val="26"/>
              </w:rPr>
              <w:t>c</w:t>
            </w:r>
            <w:r>
              <w:rPr>
                <w:b/>
                <w:bCs/>
                <w:color w:val="000000"/>
                <w:sz w:val="26"/>
                <w:szCs w:val="26"/>
                <w:vertAlign w:val="subscript"/>
              </w:rPr>
              <w:t>i</w:t>
            </w:r>
          </w:p>
        </w:tc>
        <w:tc>
          <w:tcPr>
            <w:tcW w:w="0" w:type="auto"/>
            <w:shd w:val="clear" w:color="auto" w:fill="C7CCBE"/>
            <w:tcMar>
              <w:top w:w="180" w:type="dxa"/>
              <w:left w:w="180" w:type="dxa"/>
              <w:bottom w:w="180" w:type="dxa"/>
              <w:right w:w="180" w:type="dxa"/>
            </w:tcMar>
            <w:hideMark/>
          </w:tcPr>
          <w:p w14:paraId="4F956B16" w14:textId="77777777" w:rsidR="00F17448" w:rsidRDefault="00F17448">
            <w:pPr>
              <w:rPr>
                <w:b/>
                <w:bCs/>
                <w:color w:val="000000"/>
                <w:sz w:val="26"/>
                <w:szCs w:val="26"/>
              </w:rPr>
            </w:pPr>
            <w:r>
              <w:rPr>
                <w:b/>
                <w:bCs/>
                <w:color w:val="000000"/>
                <w:sz w:val="26"/>
                <w:szCs w:val="26"/>
              </w:rPr>
              <w:t>d</w:t>
            </w:r>
            <w:r>
              <w:rPr>
                <w:b/>
                <w:bCs/>
                <w:color w:val="000000"/>
                <w:sz w:val="26"/>
                <w:szCs w:val="26"/>
                <w:vertAlign w:val="subscript"/>
              </w:rPr>
              <w:t>i</w:t>
            </w:r>
          </w:p>
        </w:tc>
      </w:tr>
      <w:tr w:rsidR="00F17448" w14:paraId="1E48BFA1" w14:textId="77777777" w:rsidTr="00720585">
        <w:trPr>
          <w:trHeight w:val="4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450727" w14:textId="77777777" w:rsidR="00F17448" w:rsidRDefault="00F17448">
            <w:pPr>
              <w:jc w:val="both"/>
              <w:rPr>
                <w:rFonts w:ascii="Segoe UI" w:hAnsi="Segoe UI" w:cs="Segoe UI"/>
                <w:color w:val="333333"/>
                <w:sz w:val="24"/>
                <w:szCs w:val="24"/>
              </w:rPr>
            </w:pPr>
            <w:r>
              <w:rPr>
                <w:rFonts w:ascii="Segoe UI" w:hAnsi="Segoe UI" w:cs="Segoe UI"/>
                <w:color w:val="333333"/>
              </w:rPr>
              <w:t>Organic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30646C" w14:textId="77777777" w:rsidR="00F17448" w:rsidRDefault="00F17448">
            <w:pPr>
              <w:jc w:val="both"/>
              <w:rPr>
                <w:rFonts w:ascii="Segoe UI" w:hAnsi="Segoe UI" w:cs="Segoe UI"/>
                <w:color w:val="333333"/>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894372" w14:textId="77777777" w:rsidR="00F17448" w:rsidRDefault="00F17448">
            <w:pPr>
              <w:jc w:val="both"/>
              <w:rPr>
                <w:rFonts w:ascii="Segoe UI" w:hAnsi="Segoe UI" w:cs="Segoe UI"/>
                <w:color w:val="333333"/>
              </w:rPr>
            </w:pPr>
            <w:r>
              <w:rPr>
                <w:rFonts w:ascii="Segoe UI" w:hAnsi="Segoe UI" w:cs="Segoe UI"/>
                <w:color w:val="333333"/>
              </w:rPr>
              <w:t>1.05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D5FCD" w14:textId="77777777" w:rsidR="00F17448" w:rsidRDefault="00F17448">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81312F" w14:textId="77777777" w:rsidR="00F17448" w:rsidRDefault="00F17448">
            <w:pPr>
              <w:jc w:val="both"/>
              <w:rPr>
                <w:rFonts w:ascii="Segoe UI" w:hAnsi="Segoe UI" w:cs="Segoe UI"/>
                <w:color w:val="333333"/>
              </w:rPr>
            </w:pPr>
            <w:r>
              <w:rPr>
                <w:rFonts w:ascii="Segoe UI" w:hAnsi="Segoe UI" w:cs="Segoe UI"/>
                <w:color w:val="333333"/>
              </w:rPr>
              <w:t>0.38</w:t>
            </w:r>
          </w:p>
        </w:tc>
      </w:tr>
      <w:tr w:rsidR="00F17448" w14:paraId="02284E68" w14:textId="77777777" w:rsidTr="00720585">
        <w:trPr>
          <w:trHeight w:val="4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EC3803" w14:textId="77777777" w:rsidR="00F17448" w:rsidRDefault="00F17448">
            <w:pPr>
              <w:jc w:val="both"/>
              <w:rPr>
                <w:rFonts w:ascii="Segoe UI" w:hAnsi="Segoe UI" w:cs="Segoe UI"/>
                <w:color w:val="333333"/>
              </w:rPr>
            </w:pPr>
            <w:r>
              <w:rPr>
                <w:rFonts w:ascii="Segoe UI" w:hAnsi="Segoe UI" w:cs="Segoe UI"/>
                <w:color w:val="333333"/>
              </w:rPr>
              <w:t>Semidetached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2DB197" w14:textId="77777777" w:rsidR="00F17448" w:rsidRDefault="00F17448">
            <w:pPr>
              <w:jc w:val="both"/>
              <w:rPr>
                <w:rFonts w:ascii="Segoe UI" w:hAnsi="Segoe UI" w:cs="Segoe UI"/>
                <w:color w:val="333333"/>
              </w:rPr>
            </w:pPr>
            <w:r>
              <w:rPr>
                <w:rFonts w:ascii="Segoe UI" w:hAnsi="Segoe UI" w:cs="Segoe UI"/>
                <w:color w:val="333333"/>
              </w:rPr>
              <w:t>3.0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02DA47" w14:textId="77777777" w:rsidR="00F17448" w:rsidRDefault="00F17448">
            <w:pPr>
              <w:jc w:val="both"/>
              <w:rPr>
                <w:rFonts w:ascii="Segoe UI" w:hAnsi="Segoe UI" w:cs="Segoe UI"/>
                <w:color w:val="333333"/>
              </w:rPr>
            </w:pPr>
            <w:r>
              <w:rPr>
                <w:rFonts w:ascii="Segoe UI" w:hAnsi="Segoe UI" w:cs="Segoe UI"/>
                <w:color w:val="333333"/>
              </w:rPr>
              <w:t>1.12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7CA956" w14:textId="77777777" w:rsidR="00F17448" w:rsidRDefault="00F17448">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793663" w14:textId="77777777" w:rsidR="00F17448" w:rsidRDefault="00F17448">
            <w:pPr>
              <w:jc w:val="both"/>
              <w:rPr>
                <w:rFonts w:ascii="Segoe UI" w:hAnsi="Segoe UI" w:cs="Segoe UI"/>
                <w:color w:val="333333"/>
              </w:rPr>
            </w:pPr>
            <w:r>
              <w:rPr>
                <w:rFonts w:ascii="Segoe UI" w:hAnsi="Segoe UI" w:cs="Segoe UI"/>
                <w:color w:val="333333"/>
              </w:rPr>
              <w:t>0.35</w:t>
            </w:r>
          </w:p>
        </w:tc>
      </w:tr>
      <w:tr w:rsidR="00F17448" w14:paraId="022A30DA" w14:textId="77777777" w:rsidTr="00720585">
        <w:trPr>
          <w:trHeight w:val="4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54A879" w14:textId="77777777" w:rsidR="00F17448" w:rsidRDefault="00F17448">
            <w:pPr>
              <w:jc w:val="both"/>
              <w:rPr>
                <w:rFonts w:ascii="Segoe UI" w:hAnsi="Segoe UI" w:cs="Segoe UI"/>
                <w:color w:val="333333"/>
              </w:rPr>
            </w:pPr>
            <w:r>
              <w:rPr>
                <w:rFonts w:ascii="Segoe UI" w:hAnsi="Segoe UI" w:cs="Segoe UI"/>
                <w:color w:val="333333"/>
              </w:rPr>
              <w:t>Embedded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D008BE" w14:textId="77777777" w:rsidR="00F17448" w:rsidRDefault="00F17448">
            <w:pPr>
              <w:jc w:val="both"/>
              <w:rPr>
                <w:rFonts w:ascii="Segoe UI" w:hAnsi="Segoe UI" w:cs="Segoe UI"/>
                <w:color w:val="333333"/>
              </w:rPr>
            </w:pPr>
            <w:r>
              <w:rPr>
                <w:rFonts w:ascii="Segoe UI" w:hAnsi="Segoe UI" w:cs="Segoe UI"/>
                <w:color w:val="333333"/>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EC4940" w14:textId="77777777" w:rsidR="00F17448" w:rsidRDefault="00F17448">
            <w:pPr>
              <w:jc w:val="both"/>
              <w:rPr>
                <w:rFonts w:ascii="Segoe UI" w:hAnsi="Segoe UI" w:cs="Segoe UI"/>
                <w:color w:val="333333"/>
              </w:rPr>
            </w:pPr>
            <w:r>
              <w:rPr>
                <w:rFonts w:ascii="Segoe UI" w:hAnsi="Segoe UI" w:cs="Segoe UI"/>
                <w:color w:val="333333"/>
              </w:rPr>
              <w:t>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C2E920" w14:textId="77777777" w:rsidR="00F17448" w:rsidRDefault="00F17448">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765867" w14:textId="77777777" w:rsidR="00F17448" w:rsidRDefault="00F17448">
            <w:pPr>
              <w:jc w:val="both"/>
              <w:rPr>
                <w:rFonts w:ascii="Segoe UI" w:hAnsi="Segoe UI" w:cs="Segoe UI"/>
                <w:color w:val="333333"/>
              </w:rPr>
            </w:pPr>
            <w:r>
              <w:rPr>
                <w:rFonts w:ascii="Segoe UI" w:hAnsi="Segoe UI" w:cs="Segoe UI"/>
                <w:color w:val="333333"/>
              </w:rPr>
              <w:t>0.32</w:t>
            </w:r>
          </w:p>
        </w:tc>
      </w:tr>
    </w:tbl>
    <w:p w14:paraId="27A0CEF9"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lastRenderedPageBreak/>
        <w:t xml:space="preserve">3. Detailed COCOMO </w:t>
      </w:r>
      <w:proofErr w:type="spellStart"/>
      <w:proofErr w:type="gramStart"/>
      <w:r>
        <w:rPr>
          <w:rStyle w:val="Strong"/>
          <w:rFonts w:ascii="Segoe UI" w:hAnsi="Segoe UI" w:cs="Segoe UI"/>
          <w:color w:val="333333"/>
        </w:rPr>
        <w:t>Model:</w:t>
      </w:r>
      <w:r>
        <w:rPr>
          <w:rFonts w:ascii="Segoe UI" w:hAnsi="Segoe UI" w:cs="Segoe UI"/>
          <w:color w:val="333333"/>
        </w:rPr>
        <w:t>Detailed</w:t>
      </w:r>
      <w:proofErr w:type="spellEnd"/>
      <w:proofErr w:type="gramEnd"/>
      <w:r>
        <w:rPr>
          <w:rFonts w:ascii="Segoe UI" w:hAnsi="Segoe UI" w:cs="Segoe UI"/>
          <w:color w:val="333333"/>
        </w:rPr>
        <w:t xml:space="preserve"> COCOMO incorporates all qualities of the standard version with an assessment of the cost </w:t>
      </w:r>
      <w:proofErr w:type="spellStart"/>
      <w:r>
        <w:rPr>
          <w:rFonts w:ascii="Segoe UI" w:hAnsi="Segoe UI" w:cs="Segoe UI"/>
          <w:color w:val="333333"/>
        </w:rPr>
        <w:t>driver?s</w:t>
      </w:r>
      <w:proofErr w:type="spellEnd"/>
      <w:r>
        <w:rPr>
          <w:rFonts w:ascii="Segoe UI" w:hAnsi="Segoe UI" w:cs="Segoe UI"/>
          <w:color w:val="333333"/>
        </w:rPr>
        <w:t xml:space="preserve"> effect on each method of the software engineering process. The detailed model uses various effort multipliers for each cost driver property. In detailed </w:t>
      </w:r>
      <w:proofErr w:type="spellStart"/>
      <w:r>
        <w:rPr>
          <w:rFonts w:ascii="Segoe UI" w:hAnsi="Segoe UI" w:cs="Segoe UI"/>
          <w:color w:val="333333"/>
        </w:rPr>
        <w:t>cocomo</w:t>
      </w:r>
      <w:proofErr w:type="spellEnd"/>
      <w:r>
        <w:rPr>
          <w:rFonts w:ascii="Segoe UI" w:hAnsi="Segoe UI" w:cs="Segoe UI"/>
          <w:color w:val="333333"/>
        </w:rPr>
        <w:t>, the whole software is differentiated into multiple modules, and then we apply COCOMO in various modules to estimate effort and then sum the effort.</w:t>
      </w:r>
    </w:p>
    <w:p w14:paraId="5F30EDA4"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Six phases of detailed COCOMO are:</w:t>
      </w:r>
    </w:p>
    <w:p w14:paraId="73198C7C" w14:textId="77777777" w:rsidR="00F17448" w:rsidRDefault="00F17448" w:rsidP="00F17448">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Planning and requirements</w:t>
      </w:r>
    </w:p>
    <w:p w14:paraId="362F5E12" w14:textId="77777777" w:rsidR="00F17448" w:rsidRDefault="00F17448" w:rsidP="00F17448">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System structure</w:t>
      </w:r>
    </w:p>
    <w:p w14:paraId="5238971A" w14:textId="77777777" w:rsidR="00F17448" w:rsidRDefault="00F17448" w:rsidP="00F17448">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Complete structure</w:t>
      </w:r>
    </w:p>
    <w:p w14:paraId="6009B3FC" w14:textId="77777777" w:rsidR="00F17448" w:rsidRDefault="00F17448" w:rsidP="00F17448">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Module code and test</w:t>
      </w:r>
    </w:p>
    <w:p w14:paraId="6F4AA7D4" w14:textId="77777777" w:rsidR="00F17448" w:rsidRDefault="00F17448" w:rsidP="00F17448">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Integration and test</w:t>
      </w:r>
    </w:p>
    <w:p w14:paraId="1E1575B1" w14:textId="77777777" w:rsidR="00F17448" w:rsidRDefault="00F17448" w:rsidP="00F17448">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Cost Constructive </w:t>
      </w:r>
      <w:proofErr w:type="gramStart"/>
      <w:r>
        <w:rPr>
          <w:rFonts w:ascii="Segoe UI" w:hAnsi="Segoe UI" w:cs="Segoe UI"/>
          <w:color w:val="000000"/>
        </w:rPr>
        <w:t>model</w:t>
      </w:r>
      <w:proofErr w:type="gramEnd"/>
    </w:p>
    <w:p w14:paraId="3850BC93" w14:textId="77777777" w:rsidR="00F17448" w:rsidRDefault="00F17448" w:rsidP="00F17448">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effort is determined as a function of program estimate, and a set of cost drivers are given according to every phase of the software </w:t>
      </w:r>
      <w:proofErr w:type="gramStart"/>
      <w:r>
        <w:rPr>
          <w:rFonts w:ascii="Segoe UI" w:hAnsi="Segoe UI" w:cs="Segoe UI"/>
          <w:color w:val="333333"/>
        </w:rPr>
        <w:t>lifecycle</w:t>
      </w:r>
      <w:proofErr w:type="gramEnd"/>
    </w:p>
    <w:p w14:paraId="3F3885D6" w14:textId="77777777" w:rsidR="009119AD" w:rsidRPr="00F17448" w:rsidRDefault="009119AD" w:rsidP="00F17448"/>
    <w:sectPr w:rsidR="009119AD" w:rsidRPr="00F17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726"/>
    <w:multiLevelType w:val="multilevel"/>
    <w:tmpl w:val="E2E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62D0D"/>
    <w:multiLevelType w:val="multilevel"/>
    <w:tmpl w:val="F97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A965C5"/>
    <w:multiLevelType w:val="multilevel"/>
    <w:tmpl w:val="0BBC97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147238D"/>
    <w:multiLevelType w:val="multilevel"/>
    <w:tmpl w:val="0282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F2384"/>
    <w:multiLevelType w:val="multilevel"/>
    <w:tmpl w:val="5AC2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804F8"/>
    <w:multiLevelType w:val="multilevel"/>
    <w:tmpl w:val="C1B6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4A49CE"/>
    <w:multiLevelType w:val="multilevel"/>
    <w:tmpl w:val="6FCC70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3AE2743"/>
    <w:multiLevelType w:val="multilevel"/>
    <w:tmpl w:val="DA00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C41B54"/>
    <w:multiLevelType w:val="multilevel"/>
    <w:tmpl w:val="156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C5432"/>
    <w:multiLevelType w:val="multilevel"/>
    <w:tmpl w:val="82E2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024F4B"/>
    <w:multiLevelType w:val="multilevel"/>
    <w:tmpl w:val="7618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D3745"/>
    <w:multiLevelType w:val="multilevel"/>
    <w:tmpl w:val="44500A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C500283"/>
    <w:multiLevelType w:val="multilevel"/>
    <w:tmpl w:val="14D8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A788B"/>
    <w:multiLevelType w:val="multilevel"/>
    <w:tmpl w:val="8862A7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2512187">
    <w:abstractNumId w:val="0"/>
  </w:num>
  <w:num w:numId="2" w16cid:durableId="116534026">
    <w:abstractNumId w:val="3"/>
  </w:num>
  <w:num w:numId="3" w16cid:durableId="1959868571">
    <w:abstractNumId w:val="1"/>
  </w:num>
  <w:num w:numId="4" w16cid:durableId="1678001214">
    <w:abstractNumId w:val="7"/>
  </w:num>
  <w:num w:numId="5" w16cid:durableId="909584855">
    <w:abstractNumId w:val="4"/>
  </w:num>
  <w:num w:numId="6" w16cid:durableId="1697581163">
    <w:abstractNumId w:val="9"/>
  </w:num>
  <w:num w:numId="7" w16cid:durableId="909189831">
    <w:abstractNumId w:val="5"/>
  </w:num>
  <w:num w:numId="8" w16cid:durableId="1687366137">
    <w:abstractNumId w:val="10"/>
  </w:num>
  <w:num w:numId="9" w16cid:durableId="750850820">
    <w:abstractNumId w:val="12"/>
  </w:num>
  <w:num w:numId="10" w16cid:durableId="1784642173">
    <w:abstractNumId w:val="6"/>
  </w:num>
  <w:num w:numId="11" w16cid:durableId="1264193062">
    <w:abstractNumId w:val="11"/>
  </w:num>
  <w:num w:numId="12" w16cid:durableId="1545210877">
    <w:abstractNumId w:val="13"/>
  </w:num>
  <w:num w:numId="13" w16cid:durableId="853803051">
    <w:abstractNumId w:val="2"/>
  </w:num>
  <w:num w:numId="14" w16cid:durableId="20742334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48"/>
    <w:rsid w:val="00720585"/>
    <w:rsid w:val="009119AD"/>
    <w:rsid w:val="00F1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799E"/>
  <w15:chartTrackingRefBased/>
  <w15:docId w15:val="{C2A3CA5C-5B48-449F-A002-65C7ED0F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4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1744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7448"/>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F174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174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17448"/>
    <w:rPr>
      <w:b/>
      <w:bCs/>
    </w:rPr>
  </w:style>
  <w:style w:type="paragraph" w:styleId="HTMLPreformatted">
    <w:name w:val="HTML Preformatted"/>
    <w:basedOn w:val="Normal"/>
    <w:link w:val="HTMLPreformattedChar"/>
    <w:uiPriority w:val="99"/>
    <w:semiHidden/>
    <w:unhideWhenUsed/>
    <w:rsid w:val="00F17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744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1744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17448"/>
    <w:rPr>
      <w:rFonts w:asciiTheme="majorHAnsi" w:eastAsiaTheme="majorEastAsia" w:hAnsiTheme="majorHAnsi" w:cstheme="majorBidi"/>
      <w:color w:val="2F5496" w:themeColor="accent1" w:themeShade="BF"/>
      <w:sz w:val="32"/>
      <w:szCs w:val="32"/>
    </w:rPr>
  </w:style>
  <w:style w:type="paragraph" w:customStyle="1" w:styleId="pq">
    <w:name w:val="pq"/>
    <w:basedOn w:val="Normal"/>
    <w:rsid w:val="00F174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rsid w:val="00F174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982697">
      <w:bodyDiv w:val="1"/>
      <w:marLeft w:val="0"/>
      <w:marRight w:val="0"/>
      <w:marTop w:val="0"/>
      <w:marBottom w:val="0"/>
      <w:divBdr>
        <w:top w:val="none" w:sz="0" w:space="0" w:color="auto"/>
        <w:left w:val="none" w:sz="0" w:space="0" w:color="auto"/>
        <w:bottom w:val="none" w:sz="0" w:space="0" w:color="auto"/>
        <w:right w:val="none" w:sz="0" w:space="0" w:color="auto"/>
      </w:divBdr>
      <w:divsChild>
        <w:div w:id="1055466277">
          <w:marLeft w:val="0"/>
          <w:marRight w:val="0"/>
          <w:marTop w:val="0"/>
          <w:marBottom w:val="0"/>
          <w:divBdr>
            <w:top w:val="none" w:sz="0" w:space="0" w:color="auto"/>
            <w:left w:val="none" w:sz="0" w:space="0" w:color="auto"/>
            <w:bottom w:val="none" w:sz="0" w:space="0" w:color="auto"/>
            <w:right w:val="none" w:sz="0" w:space="0" w:color="auto"/>
          </w:divBdr>
          <w:divsChild>
            <w:div w:id="515463553">
              <w:marLeft w:val="0"/>
              <w:marRight w:val="0"/>
              <w:marTop w:val="0"/>
              <w:marBottom w:val="150"/>
              <w:divBdr>
                <w:top w:val="none" w:sz="0" w:space="0" w:color="auto"/>
                <w:left w:val="none" w:sz="0" w:space="0" w:color="auto"/>
                <w:bottom w:val="none" w:sz="0" w:space="0" w:color="auto"/>
                <w:right w:val="none" w:sz="0" w:space="0" w:color="auto"/>
              </w:divBdr>
              <w:divsChild>
                <w:div w:id="862061045">
                  <w:marLeft w:val="0"/>
                  <w:marRight w:val="0"/>
                  <w:marTop w:val="0"/>
                  <w:marBottom w:val="0"/>
                  <w:divBdr>
                    <w:top w:val="none" w:sz="0" w:space="0" w:color="auto"/>
                    <w:left w:val="none" w:sz="0" w:space="0" w:color="auto"/>
                    <w:bottom w:val="none" w:sz="0" w:space="0" w:color="auto"/>
                    <w:right w:val="none" w:sz="0" w:space="0" w:color="auto"/>
                  </w:divBdr>
                  <w:divsChild>
                    <w:div w:id="7572930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33388731">
          <w:marLeft w:val="0"/>
          <w:marRight w:val="0"/>
          <w:marTop w:val="0"/>
          <w:marBottom w:val="0"/>
          <w:divBdr>
            <w:top w:val="none" w:sz="0" w:space="0" w:color="auto"/>
            <w:left w:val="none" w:sz="0" w:space="0" w:color="auto"/>
            <w:bottom w:val="none" w:sz="0" w:space="0" w:color="auto"/>
            <w:right w:val="none" w:sz="0" w:space="0" w:color="auto"/>
          </w:divBdr>
          <w:divsChild>
            <w:div w:id="127208370">
              <w:marLeft w:val="0"/>
              <w:marRight w:val="0"/>
              <w:marTop w:val="0"/>
              <w:marBottom w:val="150"/>
              <w:divBdr>
                <w:top w:val="none" w:sz="0" w:space="0" w:color="auto"/>
                <w:left w:val="none" w:sz="0" w:space="0" w:color="auto"/>
                <w:bottom w:val="none" w:sz="0" w:space="0" w:color="auto"/>
                <w:right w:val="none" w:sz="0" w:space="0" w:color="auto"/>
              </w:divBdr>
              <w:divsChild>
                <w:div w:id="1624114143">
                  <w:marLeft w:val="0"/>
                  <w:marRight w:val="0"/>
                  <w:marTop w:val="0"/>
                  <w:marBottom w:val="0"/>
                  <w:divBdr>
                    <w:top w:val="none" w:sz="0" w:space="0" w:color="auto"/>
                    <w:left w:val="none" w:sz="0" w:space="0" w:color="auto"/>
                    <w:bottom w:val="none" w:sz="0" w:space="0" w:color="auto"/>
                    <w:right w:val="none" w:sz="0" w:space="0" w:color="auto"/>
                  </w:divBdr>
                  <w:divsChild>
                    <w:div w:id="10387029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22703782">
          <w:marLeft w:val="0"/>
          <w:marRight w:val="0"/>
          <w:marTop w:val="0"/>
          <w:marBottom w:val="0"/>
          <w:divBdr>
            <w:top w:val="none" w:sz="0" w:space="0" w:color="auto"/>
            <w:left w:val="none" w:sz="0" w:space="0" w:color="auto"/>
            <w:bottom w:val="none" w:sz="0" w:space="0" w:color="auto"/>
            <w:right w:val="none" w:sz="0" w:space="0" w:color="auto"/>
          </w:divBdr>
          <w:divsChild>
            <w:div w:id="1341548750">
              <w:marLeft w:val="0"/>
              <w:marRight w:val="0"/>
              <w:marTop w:val="0"/>
              <w:marBottom w:val="150"/>
              <w:divBdr>
                <w:top w:val="none" w:sz="0" w:space="0" w:color="auto"/>
                <w:left w:val="none" w:sz="0" w:space="0" w:color="auto"/>
                <w:bottom w:val="none" w:sz="0" w:space="0" w:color="auto"/>
                <w:right w:val="none" w:sz="0" w:space="0" w:color="auto"/>
              </w:divBdr>
              <w:divsChild>
                <w:div w:id="391781660">
                  <w:marLeft w:val="0"/>
                  <w:marRight w:val="0"/>
                  <w:marTop w:val="0"/>
                  <w:marBottom w:val="0"/>
                  <w:divBdr>
                    <w:top w:val="none" w:sz="0" w:space="0" w:color="auto"/>
                    <w:left w:val="none" w:sz="0" w:space="0" w:color="auto"/>
                    <w:bottom w:val="none" w:sz="0" w:space="0" w:color="auto"/>
                    <w:right w:val="none" w:sz="0" w:space="0" w:color="auto"/>
                  </w:divBdr>
                  <w:divsChild>
                    <w:div w:id="9382935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58221422">
          <w:marLeft w:val="0"/>
          <w:marRight w:val="0"/>
          <w:marTop w:val="0"/>
          <w:marBottom w:val="0"/>
          <w:divBdr>
            <w:top w:val="none" w:sz="0" w:space="0" w:color="auto"/>
            <w:left w:val="none" w:sz="0" w:space="0" w:color="auto"/>
            <w:bottom w:val="none" w:sz="0" w:space="0" w:color="auto"/>
            <w:right w:val="none" w:sz="0" w:space="0" w:color="auto"/>
          </w:divBdr>
          <w:divsChild>
            <w:div w:id="288584677">
              <w:marLeft w:val="0"/>
              <w:marRight w:val="0"/>
              <w:marTop w:val="0"/>
              <w:marBottom w:val="150"/>
              <w:divBdr>
                <w:top w:val="none" w:sz="0" w:space="0" w:color="auto"/>
                <w:left w:val="none" w:sz="0" w:space="0" w:color="auto"/>
                <w:bottom w:val="none" w:sz="0" w:space="0" w:color="auto"/>
                <w:right w:val="none" w:sz="0" w:space="0" w:color="auto"/>
              </w:divBdr>
              <w:divsChild>
                <w:div w:id="1548764225">
                  <w:marLeft w:val="0"/>
                  <w:marRight w:val="0"/>
                  <w:marTop w:val="0"/>
                  <w:marBottom w:val="0"/>
                  <w:divBdr>
                    <w:top w:val="none" w:sz="0" w:space="0" w:color="auto"/>
                    <w:left w:val="none" w:sz="0" w:space="0" w:color="auto"/>
                    <w:bottom w:val="none" w:sz="0" w:space="0" w:color="auto"/>
                    <w:right w:val="none" w:sz="0" w:space="0" w:color="auto"/>
                  </w:divBdr>
                  <w:divsChild>
                    <w:div w:id="18192981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25386090">
          <w:marLeft w:val="0"/>
          <w:marRight w:val="0"/>
          <w:marTop w:val="0"/>
          <w:marBottom w:val="0"/>
          <w:divBdr>
            <w:top w:val="none" w:sz="0" w:space="0" w:color="auto"/>
            <w:left w:val="none" w:sz="0" w:space="0" w:color="auto"/>
            <w:bottom w:val="none" w:sz="0" w:space="0" w:color="auto"/>
            <w:right w:val="none" w:sz="0" w:space="0" w:color="auto"/>
          </w:divBdr>
          <w:divsChild>
            <w:div w:id="768156596">
              <w:marLeft w:val="0"/>
              <w:marRight w:val="0"/>
              <w:marTop w:val="0"/>
              <w:marBottom w:val="150"/>
              <w:divBdr>
                <w:top w:val="none" w:sz="0" w:space="0" w:color="auto"/>
                <w:left w:val="none" w:sz="0" w:space="0" w:color="auto"/>
                <w:bottom w:val="none" w:sz="0" w:space="0" w:color="auto"/>
                <w:right w:val="none" w:sz="0" w:space="0" w:color="auto"/>
              </w:divBdr>
              <w:divsChild>
                <w:div w:id="486678301">
                  <w:marLeft w:val="0"/>
                  <w:marRight w:val="0"/>
                  <w:marTop w:val="0"/>
                  <w:marBottom w:val="0"/>
                  <w:divBdr>
                    <w:top w:val="none" w:sz="0" w:space="0" w:color="auto"/>
                    <w:left w:val="none" w:sz="0" w:space="0" w:color="auto"/>
                    <w:bottom w:val="none" w:sz="0" w:space="0" w:color="auto"/>
                    <w:right w:val="none" w:sz="0" w:space="0" w:color="auto"/>
                  </w:divBdr>
                  <w:divsChild>
                    <w:div w:id="2793800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9256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2023-11-26T15:16:00Z</dcterms:created>
  <dcterms:modified xsi:type="dcterms:W3CDTF">2023-11-26T15:31:00Z</dcterms:modified>
</cp:coreProperties>
</file>