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6F1D0" w14:textId="099011B6" w:rsidR="00CB3909" w:rsidRPr="00CB3909" w:rsidRDefault="00CB3909" w:rsidP="00CB3909">
      <w:pPr>
        <w:rPr>
          <w:b/>
          <w:bCs/>
          <w:u w:val="single"/>
        </w:rPr>
      </w:pPr>
      <w:r w:rsidRPr="00CB3909">
        <w:rPr>
          <w:b/>
          <w:bCs/>
          <w:u w:val="single"/>
        </w:rPr>
        <w:t>Features of 8086</w:t>
      </w:r>
    </w:p>
    <w:p w14:paraId="77BA050C" w14:textId="77777777" w:rsidR="00CB3909" w:rsidRDefault="00CB3909" w:rsidP="00CB3909">
      <w:r>
        <w:t xml:space="preserve">The most prominent features of </w:t>
      </w:r>
      <w:proofErr w:type="gramStart"/>
      <w:r>
        <w:t>a</w:t>
      </w:r>
      <w:proofErr w:type="gramEnd"/>
      <w:r>
        <w:t xml:space="preserve"> 8086 microprocessor are as follows –</w:t>
      </w:r>
    </w:p>
    <w:p w14:paraId="341648A6" w14:textId="77777777" w:rsidR="00CB3909" w:rsidRDefault="00CB3909" w:rsidP="00CB3909">
      <w:r>
        <w:t xml:space="preserve"> </w:t>
      </w:r>
      <w:r>
        <w:sym w:font="Symbol" w:char="F0B7"/>
      </w:r>
      <w:r>
        <w:t xml:space="preserve"> It has an instruction queue, which is capable of storing six instruction bytes from the memory resulting in faster processing. </w:t>
      </w:r>
    </w:p>
    <w:p w14:paraId="2074295A" w14:textId="77777777" w:rsidR="00CB3909" w:rsidRDefault="00CB3909" w:rsidP="00CB3909">
      <w:r>
        <w:sym w:font="Symbol" w:char="F0B7"/>
      </w:r>
      <w:r>
        <w:t xml:space="preserve"> It was the first 16-bit processor having 16-bit ALU, 16-bit registers, internal data bus, and 16- bit external data bus resulting in faster processing.</w:t>
      </w:r>
    </w:p>
    <w:p w14:paraId="2BF661BC" w14:textId="77777777" w:rsidR="00CB3909" w:rsidRDefault="00CB3909" w:rsidP="00CB3909">
      <w:r>
        <w:t xml:space="preserve"> </w:t>
      </w:r>
      <w:r>
        <w:sym w:font="Symbol" w:char="F0B7"/>
      </w:r>
      <w:r>
        <w:t xml:space="preserve"> It is available in 3 versions based on the frequency of operation –</w:t>
      </w:r>
    </w:p>
    <w:p w14:paraId="567CA373" w14:textId="77777777" w:rsidR="00CB3909" w:rsidRDefault="00CB3909" w:rsidP="00CB3909">
      <w:r>
        <w:t xml:space="preserve"> o 8086 → 5MHz </w:t>
      </w:r>
    </w:p>
    <w:p w14:paraId="771AE748" w14:textId="77777777" w:rsidR="00CB3909" w:rsidRDefault="00CB3909" w:rsidP="00CB3909">
      <w:r>
        <w:t xml:space="preserve">o 8086-2 → 8MHz </w:t>
      </w:r>
    </w:p>
    <w:p w14:paraId="0AEF5BB7" w14:textId="77777777" w:rsidR="00CB3909" w:rsidRDefault="00CB3909" w:rsidP="00CB3909">
      <w:r>
        <w:t xml:space="preserve">o 8086-1 → 10 MHz </w:t>
      </w:r>
    </w:p>
    <w:p w14:paraId="211720AD" w14:textId="77777777" w:rsidR="00CB3909" w:rsidRDefault="00CB3909" w:rsidP="00CB3909">
      <w:r>
        <w:sym w:font="Symbol" w:char="F0B7"/>
      </w:r>
      <w:r>
        <w:t xml:space="preserve"> It uses two stages of pipelining, </w:t>
      </w:r>
      <w:proofErr w:type="gramStart"/>
      <w:r>
        <w:t>i.e.</w:t>
      </w:r>
      <w:proofErr w:type="gramEnd"/>
      <w:r>
        <w:t xml:space="preserve"> Fetch Stage and Execute Stage, which improves performance.</w:t>
      </w:r>
    </w:p>
    <w:p w14:paraId="220B3D6E" w14:textId="77777777" w:rsidR="00CB3909" w:rsidRDefault="00CB3909" w:rsidP="00CB3909">
      <w:r>
        <w:t xml:space="preserve"> </w:t>
      </w:r>
      <w:r>
        <w:sym w:font="Symbol" w:char="F0B7"/>
      </w:r>
      <w:r>
        <w:t xml:space="preserve"> Fetch stage can prefetch up to 6 bytes of instructions and stores them in the queue. </w:t>
      </w:r>
    </w:p>
    <w:p w14:paraId="552D0E0F" w14:textId="681F1120" w:rsidR="001A4B56" w:rsidRDefault="00CB3909" w:rsidP="00CB3909">
      <w:r>
        <w:sym w:font="Symbol" w:char="F0B7"/>
      </w:r>
      <w:r>
        <w:t xml:space="preserve"> Execute stage executes these instructions</w:t>
      </w:r>
    </w:p>
    <w:p w14:paraId="0AE0D9BC" w14:textId="67B7A913" w:rsidR="00CB3909" w:rsidRPr="00CB3909" w:rsidRDefault="00CB3909" w:rsidP="00CB3909">
      <w:pPr>
        <w:rPr>
          <w:b/>
          <w:bCs/>
          <w:u w:val="single"/>
        </w:rPr>
      </w:pPr>
      <w:r w:rsidRPr="00CB3909">
        <w:rPr>
          <w:b/>
          <w:bCs/>
          <w:u w:val="single"/>
        </w:rPr>
        <w:t xml:space="preserve">Difference between 8085 and 8086 </w:t>
      </w:r>
      <w:proofErr w:type="gramStart"/>
      <w:r w:rsidRPr="00CB3909">
        <w:rPr>
          <w:b/>
          <w:bCs/>
          <w:u w:val="single"/>
        </w:rPr>
        <w:t>microprocessor</w:t>
      </w:r>
      <w:proofErr w:type="gramEnd"/>
    </w:p>
    <w:p w14:paraId="557BFC1D" w14:textId="37F9ADD5" w:rsidR="00CB3909" w:rsidRPr="00CB3909" w:rsidRDefault="00CB3909" w:rsidP="00CB3909">
      <w:r w:rsidRPr="00CB3909">
        <w:drawing>
          <wp:inline distT="0" distB="0" distL="0" distR="0" wp14:anchorId="008E8E1D" wp14:editId="0A11CE2C">
            <wp:extent cx="5943600" cy="36944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3909" w:rsidRPr="00CB3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909"/>
    <w:rsid w:val="001A4B56"/>
    <w:rsid w:val="00CB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574D4"/>
  <w15:chartTrackingRefBased/>
  <w15:docId w15:val="{62BFFE2A-EE90-46D9-BE74-2DDFDD491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1</cp:revision>
  <dcterms:created xsi:type="dcterms:W3CDTF">2024-06-04T03:47:00Z</dcterms:created>
  <dcterms:modified xsi:type="dcterms:W3CDTF">2024-06-04T03:52:00Z</dcterms:modified>
</cp:coreProperties>
</file>