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60" w:rsidRDefault="009A0760">
      <w:pPr>
        <w:widowControl w:val="0"/>
        <w:jc w:val="both"/>
        <w:rPr>
          <w:rFonts w:ascii="Times New Roman" w:eastAsia="Times New Roman" w:hAnsi="Times New Roman" w:cs="Times New Roman"/>
          <w:b/>
          <w:sz w:val="24"/>
          <w:szCs w:val="24"/>
        </w:rPr>
      </w:pPr>
    </w:p>
    <w:tbl>
      <w:tblPr>
        <w:tblStyle w:val="a"/>
        <w:tblpPr w:leftFromText="180" w:rightFromText="180" w:vertAnchor="text"/>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14"/>
        <w:gridCol w:w="7536"/>
      </w:tblGrid>
      <w:tr w:rsidR="009A0760" w:rsidTr="008204C2">
        <w:trPr>
          <w:trHeight w:val="1790"/>
        </w:trPr>
        <w:tc>
          <w:tcPr>
            <w:tcW w:w="970" w:type="pct"/>
            <w:vAlign w:val="center"/>
          </w:tcPr>
          <w:p w:rsidR="009A0760" w:rsidRDefault="008204C2">
            <w:pPr>
              <w:spacing w:before="120"/>
              <w:jc w:val="both"/>
              <w:rPr>
                <w:b/>
              </w:rPr>
            </w:pPr>
            <w:r>
              <w:rPr>
                <w:b/>
                <w:noProof/>
                <w:lang w:val="en-US"/>
              </w:rPr>
              <w:drawing>
                <wp:inline distT="0" distB="0" distL="0" distR="0">
                  <wp:extent cx="671830" cy="584200"/>
                  <wp:effectExtent l="0" t="0" r="0" b="0"/>
                  <wp:docPr id="1" name="image2.jpg" descr="ANd9GcRCdm-vfMgnub2EtEMO9olcyy_0gPvitrNSqs4sxq8jmuutByVbNhz8dw"/>
                  <wp:cNvGraphicFramePr/>
                  <a:graphic xmlns:a="http://schemas.openxmlformats.org/drawingml/2006/main">
                    <a:graphicData uri="http://schemas.openxmlformats.org/drawingml/2006/picture">
                      <pic:pic xmlns:pic="http://schemas.openxmlformats.org/drawingml/2006/picture">
                        <pic:nvPicPr>
                          <pic:cNvPr id="0" name="image2.jpg" descr="ANd9GcRCdm-vfMgnub2EtEMO9olcyy_0gPvitrNSqs4sxq8jmuutByVbNhz8dw"/>
                          <pic:cNvPicPr preferRelativeResize="0"/>
                        </pic:nvPicPr>
                        <pic:blipFill>
                          <a:blip r:embed="rId4"/>
                          <a:srcRect/>
                          <a:stretch>
                            <a:fillRect/>
                          </a:stretch>
                        </pic:blipFill>
                        <pic:spPr>
                          <a:xfrm>
                            <a:off x="0" y="0"/>
                            <a:ext cx="671830" cy="584200"/>
                          </a:xfrm>
                          <a:prstGeom prst="rect">
                            <a:avLst/>
                          </a:prstGeom>
                          <a:ln/>
                        </pic:spPr>
                      </pic:pic>
                    </a:graphicData>
                  </a:graphic>
                </wp:inline>
              </w:drawing>
            </w:r>
            <w:r>
              <w:rPr>
                <w:b/>
                <w:noProof/>
                <w:lang w:val="en-US"/>
              </w:rPr>
              <w:drawing>
                <wp:inline distT="0" distB="0" distL="0" distR="0">
                  <wp:extent cx="908326" cy="156271"/>
                  <wp:effectExtent l="0" t="0" r="0" b="0"/>
                  <wp:docPr id="2" name="image1.jpg" descr="C:\Documents and Settings\Admin\Desktop\ADCET New Logo.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Admin\Desktop\ADCET New Logo.JPG"/>
                          <pic:cNvPicPr preferRelativeResize="0"/>
                        </pic:nvPicPr>
                        <pic:blipFill>
                          <a:blip r:embed="rId5"/>
                          <a:srcRect/>
                          <a:stretch>
                            <a:fillRect/>
                          </a:stretch>
                        </pic:blipFill>
                        <pic:spPr>
                          <a:xfrm>
                            <a:off x="0" y="0"/>
                            <a:ext cx="908326" cy="156271"/>
                          </a:xfrm>
                          <a:prstGeom prst="rect">
                            <a:avLst/>
                          </a:prstGeom>
                          <a:ln/>
                        </pic:spPr>
                      </pic:pic>
                    </a:graphicData>
                  </a:graphic>
                </wp:inline>
              </w:drawing>
            </w:r>
          </w:p>
        </w:tc>
        <w:tc>
          <w:tcPr>
            <w:tcW w:w="4030" w:type="pct"/>
            <w:tcBorders>
              <w:right w:val="single" w:sz="4" w:space="0" w:color="000000"/>
            </w:tcBorders>
            <w:vAlign w:val="center"/>
          </w:tcPr>
          <w:p w:rsidR="009A0760" w:rsidRDefault="008204C2">
            <w:pPr>
              <w:spacing w:line="240" w:lineRule="auto"/>
              <w:jc w:val="both"/>
              <w:rPr>
                <w:sz w:val="26"/>
                <w:szCs w:val="26"/>
              </w:rPr>
            </w:pPr>
            <w:proofErr w:type="spellStart"/>
            <w:r>
              <w:rPr>
                <w:sz w:val="26"/>
                <w:szCs w:val="26"/>
              </w:rPr>
              <w:t>Sant</w:t>
            </w:r>
            <w:proofErr w:type="spellEnd"/>
            <w:r>
              <w:rPr>
                <w:sz w:val="26"/>
                <w:szCs w:val="26"/>
              </w:rPr>
              <w:t xml:space="preserve"> </w:t>
            </w:r>
            <w:proofErr w:type="spellStart"/>
            <w:r>
              <w:rPr>
                <w:sz w:val="26"/>
                <w:szCs w:val="26"/>
              </w:rPr>
              <w:t>Dnyaneshwar</w:t>
            </w:r>
            <w:proofErr w:type="spellEnd"/>
            <w:r>
              <w:rPr>
                <w:sz w:val="26"/>
                <w:szCs w:val="26"/>
              </w:rPr>
              <w:t xml:space="preserve"> </w:t>
            </w:r>
            <w:proofErr w:type="spellStart"/>
            <w:r>
              <w:rPr>
                <w:sz w:val="26"/>
                <w:szCs w:val="26"/>
              </w:rPr>
              <w:t>Shikshan</w:t>
            </w:r>
            <w:proofErr w:type="spellEnd"/>
            <w:r>
              <w:rPr>
                <w:sz w:val="26"/>
                <w:szCs w:val="26"/>
              </w:rPr>
              <w:t xml:space="preserve"> </w:t>
            </w:r>
            <w:proofErr w:type="spellStart"/>
            <w:r>
              <w:rPr>
                <w:sz w:val="26"/>
                <w:szCs w:val="26"/>
              </w:rPr>
              <w:t>Sanstha’s</w:t>
            </w:r>
            <w:proofErr w:type="spellEnd"/>
          </w:p>
          <w:p w:rsidR="009A0760" w:rsidRDefault="008204C2">
            <w:pPr>
              <w:spacing w:line="240" w:lineRule="auto"/>
              <w:jc w:val="both"/>
              <w:rPr>
                <w:b/>
                <w:sz w:val="26"/>
                <w:szCs w:val="26"/>
              </w:rPr>
            </w:pPr>
            <w:proofErr w:type="spellStart"/>
            <w:r>
              <w:rPr>
                <w:b/>
                <w:sz w:val="26"/>
                <w:szCs w:val="26"/>
              </w:rPr>
              <w:t>Annasaheb</w:t>
            </w:r>
            <w:proofErr w:type="spellEnd"/>
            <w:r>
              <w:rPr>
                <w:b/>
                <w:sz w:val="26"/>
                <w:szCs w:val="26"/>
              </w:rPr>
              <w:t xml:space="preserve"> </w:t>
            </w:r>
            <w:proofErr w:type="spellStart"/>
            <w:r>
              <w:rPr>
                <w:b/>
                <w:sz w:val="26"/>
                <w:szCs w:val="26"/>
              </w:rPr>
              <w:t>Dange</w:t>
            </w:r>
            <w:proofErr w:type="spellEnd"/>
            <w:r>
              <w:rPr>
                <w:b/>
                <w:sz w:val="26"/>
                <w:szCs w:val="26"/>
              </w:rPr>
              <w:t xml:space="preserve"> College of Engineering and Technology, </w:t>
            </w:r>
            <w:proofErr w:type="spellStart"/>
            <w:r>
              <w:rPr>
                <w:b/>
                <w:sz w:val="26"/>
                <w:szCs w:val="26"/>
              </w:rPr>
              <w:t>Ashta</w:t>
            </w:r>
            <w:proofErr w:type="spellEnd"/>
            <w:r>
              <w:rPr>
                <w:b/>
                <w:sz w:val="26"/>
                <w:szCs w:val="26"/>
              </w:rPr>
              <w:t xml:space="preserve"> </w:t>
            </w:r>
          </w:p>
          <w:p w:rsidR="009A0760" w:rsidRDefault="008204C2">
            <w:pPr>
              <w:spacing w:line="240" w:lineRule="auto"/>
              <w:jc w:val="both"/>
              <w:rPr>
                <w:sz w:val="26"/>
                <w:szCs w:val="26"/>
              </w:rPr>
            </w:pPr>
            <w:r>
              <w:rPr>
                <w:sz w:val="26"/>
                <w:szCs w:val="26"/>
              </w:rPr>
              <w:t>(An Autonomous Institute)</w:t>
            </w:r>
          </w:p>
          <w:p w:rsidR="009A0760" w:rsidRDefault="009A0760">
            <w:pPr>
              <w:spacing w:line="240" w:lineRule="auto"/>
              <w:jc w:val="both"/>
              <w:rPr>
                <w:b/>
                <w:sz w:val="26"/>
                <w:szCs w:val="26"/>
              </w:rPr>
            </w:pPr>
          </w:p>
          <w:p w:rsidR="009A0760" w:rsidRDefault="008204C2">
            <w:pPr>
              <w:spacing w:line="240" w:lineRule="auto"/>
              <w:jc w:val="both"/>
              <w:rPr>
                <w:b/>
              </w:rPr>
            </w:pPr>
            <w:r>
              <w:rPr>
                <w:b/>
              </w:rPr>
              <w:t xml:space="preserve">Department of Artificial Intelligence and Data Science </w:t>
            </w:r>
          </w:p>
        </w:tc>
      </w:tr>
    </w:tbl>
    <w:p w:rsidR="009A0760" w:rsidRDefault="009A0760">
      <w:pPr>
        <w:tabs>
          <w:tab w:val="center" w:pos="4680"/>
          <w:tab w:val="right" w:pos="9360"/>
        </w:tabs>
        <w:spacing w:line="240" w:lineRule="auto"/>
        <w:jc w:val="both"/>
        <w:rPr>
          <w:rFonts w:ascii="Times New Roman" w:eastAsia="Times New Roman" w:hAnsi="Times New Roman" w:cs="Times New Roman"/>
        </w:rPr>
      </w:pPr>
    </w:p>
    <w:p w:rsidR="009A0760" w:rsidRDefault="008204C2">
      <w:pPr>
        <w:tabs>
          <w:tab w:val="center" w:pos="4680"/>
          <w:tab w:val="right" w:pos="9360"/>
        </w:tabs>
        <w:spacing w:line="240" w:lineRule="auto"/>
        <w:jc w:val="both"/>
        <w:rPr>
          <w:rFonts w:ascii="Times New Roman" w:eastAsia="Times New Roman" w:hAnsi="Times New Roman" w:cs="Times New Roman"/>
        </w:rPr>
      </w:pPr>
      <w:r>
        <w:rPr>
          <w:rFonts w:ascii="Times New Roman" w:eastAsia="Times New Roman" w:hAnsi="Times New Roman" w:cs="Times New Roman"/>
        </w:rPr>
        <w:t>Batch S1</w:t>
      </w:r>
    </w:p>
    <w:p w:rsidR="009A0760" w:rsidRDefault="009A0760">
      <w:pPr>
        <w:tabs>
          <w:tab w:val="center" w:pos="4680"/>
          <w:tab w:val="right" w:pos="9360"/>
        </w:tabs>
        <w:spacing w:line="240" w:lineRule="auto"/>
        <w:jc w:val="both"/>
        <w:rPr>
          <w:rFonts w:ascii="Times New Roman" w:eastAsia="Times New Roman" w:hAnsi="Times New Roman" w:cs="Times New Roman"/>
        </w:rPr>
      </w:pPr>
    </w:p>
    <w:p w:rsidR="009A0760" w:rsidRDefault="008204C2">
      <w:pPr>
        <w:tabs>
          <w:tab w:val="center" w:pos="4680"/>
          <w:tab w:val="right" w:pos="9360"/>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Innovation Prototype </w:t>
      </w:r>
    </w:p>
    <w:p w:rsidR="009A0760" w:rsidRDefault="009A0760">
      <w:pPr>
        <w:tabs>
          <w:tab w:val="center" w:pos="4680"/>
          <w:tab w:val="right" w:pos="9360"/>
        </w:tabs>
        <w:spacing w:line="240" w:lineRule="auto"/>
        <w:jc w:val="both"/>
        <w:rPr>
          <w:rFonts w:ascii="Times New Roman" w:eastAsia="Times New Roman" w:hAnsi="Times New Roman" w:cs="Times New Roman"/>
        </w:rPr>
      </w:pPr>
    </w:p>
    <w:p w:rsidR="009A0760" w:rsidRDefault="009A0760">
      <w:pPr>
        <w:tabs>
          <w:tab w:val="center" w:pos="4680"/>
          <w:tab w:val="right" w:pos="9360"/>
        </w:tabs>
        <w:spacing w:line="240" w:lineRule="auto"/>
        <w:jc w:val="both"/>
        <w:rPr>
          <w:rFonts w:ascii="Times New Roman" w:eastAsia="Times New Roman" w:hAnsi="Times New Roman" w:cs="Times New Roman"/>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536"/>
        <w:gridCol w:w="3009"/>
        <w:gridCol w:w="3795"/>
      </w:tblGrid>
      <w:tr w:rsidR="008204C2" w:rsidRPr="008204C2" w:rsidTr="008204C2">
        <w:trPr>
          <w:trHeight w:val="315"/>
        </w:trPr>
        <w:tc>
          <w:tcPr>
            <w:tcW w:w="134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b/>
                <w:bCs/>
                <w:color w:val="000000"/>
                <w:lang w:val="en-US"/>
              </w:rPr>
            </w:pPr>
            <w:r w:rsidRPr="008204C2">
              <w:rPr>
                <w:rFonts w:ascii="Times New Roman" w:eastAsia="Times New Roman" w:hAnsi="Times New Roman" w:cs="Times New Roman"/>
                <w:b/>
                <w:bCs/>
                <w:color w:val="000000"/>
              </w:rPr>
              <w:t>RN</w:t>
            </w:r>
          </w:p>
        </w:tc>
        <w:tc>
          <w:tcPr>
            <w:tcW w:w="1608"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b/>
                <w:bCs/>
                <w:color w:val="000000"/>
                <w:lang w:val="en-US"/>
              </w:rPr>
            </w:pPr>
            <w:r w:rsidRPr="008204C2">
              <w:rPr>
                <w:rFonts w:ascii="Times New Roman" w:eastAsia="Times New Roman" w:hAnsi="Times New Roman" w:cs="Times New Roman"/>
                <w:b/>
                <w:bCs/>
                <w:color w:val="000000"/>
              </w:rPr>
              <w:t>URN</w:t>
            </w:r>
          </w:p>
        </w:tc>
        <w:tc>
          <w:tcPr>
            <w:tcW w:w="205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b/>
                <w:bCs/>
                <w:color w:val="000000"/>
                <w:lang w:val="en-US"/>
              </w:rPr>
            </w:pPr>
            <w:r w:rsidRPr="008204C2">
              <w:rPr>
                <w:rFonts w:ascii="Times New Roman" w:eastAsia="Times New Roman" w:hAnsi="Times New Roman" w:cs="Times New Roman"/>
                <w:b/>
                <w:bCs/>
                <w:color w:val="000000"/>
              </w:rPr>
              <w:t>Name</w:t>
            </w:r>
          </w:p>
        </w:tc>
      </w:tr>
      <w:tr w:rsidR="008204C2" w:rsidRPr="008204C2" w:rsidTr="008204C2">
        <w:trPr>
          <w:trHeight w:val="315"/>
        </w:trPr>
        <w:tc>
          <w:tcPr>
            <w:tcW w:w="134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rPr>
              <w:t>20</w:t>
            </w:r>
            <w:r w:rsidR="00B6358D">
              <w:rPr>
                <w:rFonts w:ascii="Times New Roman" w:eastAsia="Times New Roman" w:hAnsi="Times New Roman" w:cs="Times New Roman"/>
                <w:color w:val="000000"/>
              </w:rPr>
              <w:t>09</w:t>
            </w:r>
          </w:p>
        </w:tc>
        <w:tc>
          <w:tcPr>
            <w:tcW w:w="1608"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lang w:val="en-US"/>
              </w:rPr>
              <w:t> </w:t>
            </w:r>
            <w:r w:rsidR="00B6358D">
              <w:rPr>
                <w:rFonts w:ascii="Times New Roman" w:eastAsia="Times New Roman" w:hAnsi="Times New Roman" w:cs="Times New Roman"/>
                <w:color w:val="000000"/>
                <w:lang w:val="en-US"/>
              </w:rPr>
              <w:t>1022091010</w:t>
            </w:r>
          </w:p>
        </w:tc>
        <w:tc>
          <w:tcPr>
            <w:tcW w:w="205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lang w:val="en-US"/>
              </w:rPr>
              <w:t> </w:t>
            </w:r>
            <w:proofErr w:type="spellStart"/>
            <w:r w:rsidR="00B6358D">
              <w:rPr>
                <w:rFonts w:ascii="Times New Roman" w:eastAsia="Times New Roman" w:hAnsi="Times New Roman" w:cs="Times New Roman"/>
                <w:color w:val="000000"/>
                <w:lang w:val="en-US"/>
              </w:rPr>
              <w:t>Sanket</w:t>
            </w:r>
            <w:proofErr w:type="spellEnd"/>
            <w:r w:rsidR="00B6358D">
              <w:rPr>
                <w:rFonts w:ascii="Times New Roman" w:eastAsia="Times New Roman" w:hAnsi="Times New Roman" w:cs="Times New Roman"/>
                <w:color w:val="000000"/>
                <w:lang w:val="en-US"/>
              </w:rPr>
              <w:t xml:space="preserve"> </w:t>
            </w:r>
            <w:proofErr w:type="spellStart"/>
            <w:r w:rsidR="00B6358D">
              <w:rPr>
                <w:rFonts w:ascii="Times New Roman" w:eastAsia="Times New Roman" w:hAnsi="Times New Roman" w:cs="Times New Roman"/>
                <w:color w:val="000000"/>
                <w:lang w:val="en-US"/>
              </w:rPr>
              <w:t>Ramchandra</w:t>
            </w:r>
            <w:proofErr w:type="spellEnd"/>
            <w:r w:rsidR="00B6358D">
              <w:rPr>
                <w:rFonts w:ascii="Times New Roman" w:eastAsia="Times New Roman" w:hAnsi="Times New Roman" w:cs="Times New Roman"/>
                <w:color w:val="000000"/>
                <w:lang w:val="en-US"/>
              </w:rPr>
              <w:t xml:space="preserve"> </w:t>
            </w:r>
            <w:proofErr w:type="spellStart"/>
            <w:r w:rsidR="00B6358D">
              <w:rPr>
                <w:rFonts w:ascii="Times New Roman" w:eastAsia="Times New Roman" w:hAnsi="Times New Roman" w:cs="Times New Roman"/>
                <w:color w:val="000000"/>
                <w:lang w:val="en-US"/>
              </w:rPr>
              <w:t>Lohar</w:t>
            </w:r>
            <w:proofErr w:type="spellEnd"/>
          </w:p>
        </w:tc>
      </w:tr>
      <w:tr w:rsidR="008204C2" w:rsidRPr="008204C2" w:rsidTr="008204C2">
        <w:trPr>
          <w:trHeight w:val="315"/>
        </w:trPr>
        <w:tc>
          <w:tcPr>
            <w:tcW w:w="134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rPr>
              <w:t>20</w:t>
            </w:r>
            <w:r w:rsidR="00B6358D">
              <w:rPr>
                <w:rFonts w:ascii="Times New Roman" w:eastAsia="Times New Roman" w:hAnsi="Times New Roman" w:cs="Times New Roman"/>
                <w:color w:val="000000"/>
              </w:rPr>
              <w:t>11</w:t>
            </w:r>
          </w:p>
        </w:tc>
        <w:tc>
          <w:tcPr>
            <w:tcW w:w="1608"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lang w:val="en-US"/>
              </w:rPr>
              <w:t> </w:t>
            </w:r>
            <w:r w:rsidR="00B6358D">
              <w:rPr>
                <w:rFonts w:ascii="Times New Roman" w:eastAsia="Times New Roman" w:hAnsi="Times New Roman" w:cs="Times New Roman"/>
                <w:color w:val="000000"/>
                <w:lang w:val="en-US"/>
              </w:rPr>
              <w:t>1022091012</w:t>
            </w:r>
          </w:p>
        </w:tc>
        <w:tc>
          <w:tcPr>
            <w:tcW w:w="2051" w:type="pct"/>
            <w:shd w:val="clear" w:color="auto" w:fill="auto"/>
            <w:noWrap/>
            <w:vAlign w:val="center"/>
            <w:hideMark/>
          </w:tcPr>
          <w:p w:rsidR="008204C2" w:rsidRPr="008204C2" w:rsidRDefault="008204C2" w:rsidP="008204C2">
            <w:pPr>
              <w:spacing w:line="240" w:lineRule="auto"/>
              <w:jc w:val="both"/>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lang w:val="en-US"/>
              </w:rPr>
              <w:t> </w:t>
            </w:r>
            <w:proofErr w:type="spellStart"/>
            <w:r w:rsidR="00B6358D">
              <w:rPr>
                <w:rFonts w:ascii="Times New Roman" w:eastAsia="Times New Roman" w:hAnsi="Times New Roman" w:cs="Times New Roman"/>
                <w:color w:val="000000"/>
                <w:lang w:val="en-US"/>
              </w:rPr>
              <w:t>Suraj</w:t>
            </w:r>
            <w:proofErr w:type="spellEnd"/>
            <w:r w:rsidR="00B6358D">
              <w:rPr>
                <w:rFonts w:ascii="Times New Roman" w:eastAsia="Times New Roman" w:hAnsi="Times New Roman" w:cs="Times New Roman"/>
                <w:color w:val="000000"/>
                <w:lang w:val="en-US"/>
              </w:rPr>
              <w:t xml:space="preserve"> </w:t>
            </w:r>
            <w:proofErr w:type="spellStart"/>
            <w:r w:rsidR="00B6358D">
              <w:rPr>
                <w:rFonts w:ascii="Times New Roman" w:eastAsia="Times New Roman" w:hAnsi="Times New Roman" w:cs="Times New Roman"/>
                <w:color w:val="000000"/>
                <w:lang w:val="en-US"/>
              </w:rPr>
              <w:t>Popat</w:t>
            </w:r>
            <w:proofErr w:type="spellEnd"/>
            <w:r w:rsidR="00B6358D">
              <w:rPr>
                <w:rFonts w:ascii="Times New Roman" w:eastAsia="Times New Roman" w:hAnsi="Times New Roman" w:cs="Times New Roman"/>
                <w:color w:val="000000"/>
                <w:lang w:val="en-US"/>
              </w:rPr>
              <w:t xml:space="preserve"> </w:t>
            </w:r>
            <w:proofErr w:type="spellStart"/>
            <w:r w:rsidR="00B6358D">
              <w:rPr>
                <w:rFonts w:ascii="Times New Roman" w:eastAsia="Times New Roman" w:hAnsi="Times New Roman" w:cs="Times New Roman"/>
                <w:color w:val="000000"/>
                <w:lang w:val="en-US"/>
              </w:rPr>
              <w:t>Padalkar</w:t>
            </w:r>
            <w:proofErr w:type="spellEnd"/>
          </w:p>
        </w:tc>
      </w:tr>
      <w:tr w:rsidR="008204C2" w:rsidRPr="008204C2" w:rsidTr="00B6358D">
        <w:trPr>
          <w:trHeight w:val="457"/>
        </w:trPr>
        <w:tc>
          <w:tcPr>
            <w:tcW w:w="1341" w:type="pct"/>
            <w:shd w:val="clear" w:color="auto" w:fill="auto"/>
            <w:noWrap/>
            <w:vAlign w:val="bottom"/>
            <w:hideMark/>
          </w:tcPr>
          <w:p w:rsidR="008204C2" w:rsidRPr="008204C2" w:rsidRDefault="008204C2" w:rsidP="008204C2">
            <w:pPr>
              <w:spacing w:line="240" w:lineRule="auto"/>
              <w:rPr>
                <w:rFonts w:ascii="Times New Roman" w:eastAsia="Times New Roman" w:hAnsi="Times New Roman" w:cs="Times New Roman"/>
                <w:color w:val="000000"/>
                <w:lang w:val="en-US"/>
              </w:rPr>
            </w:pPr>
            <w:r w:rsidRPr="008204C2">
              <w:rPr>
                <w:rFonts w:ascii="Times New Roman" w:eastAsia="Times New Roman" w:hAnsi="Times New Roman" w:cs="Times New Roman"/>
                <w:color w:val="000000"/>
              </w:rPr>
              <w:t xml:space="preserve">Topic : </w:t>
            </w:r>
          </w:p>
        </w:tc>
        <w:tc>
          <w:tcPr>
            <w:tcW w:w="3659" w:type="pct"/>
            <w:gridSpan w:val="2"/>
            <w:shd w:val="clear" w:color="auto" w:fill="auto"/>
            <w:noWrap/>
            <w:vAlign w:val="bottom"/>
            <w:hideMark/>
          </w:tcPr>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B6358D">
            <w:pPr>
              <w:spacing w:line="240" w:lineRule="auto"/>
              <w:jc w:val="center"/>
              <w:rPr>
                <w:rFonts w:ascii="Calibri" w:eastAsia="Times New Roman" w:hAnsi="Calibri" w:cs="Times New Roman"/>
                <w:color w:val="000000"/>
                <w:lang w:val="en-US"/>
              </w:rPr>
            </w:pPr>
          </w:p>
          <w:p w:rsidR="008204C2" w:rsidRPr="008204C2" w:rsidRDefault="00B6358D" w:rsidP="00B6358D">
            <w:pPr>
              <w:spacing w:line="240" w:lineRule="auto"/>
              <w:jc w:val="both"/>
              <w:rPr>
                <w:rFonts w:ascii="Calibri" w:eastAsia="Times New Roman" w:hAnsi="Calibri" w:cs="Times New Roman"/>
                <w:color w:val="000000"/>
                <w:lang w:val="en-US"/>
              </w:rPr>
            </w:pPr>
            <w:r>
              <w:rPr>
                <w:rFonts w:ascii="Calibri" w:eastAsia="Times New Roman" w:hAnsi="Calibri" w:cs="Times New Roman"/>
                <w:color w:val="000000"/>
                <w:lang w:val="en-US"/>
              </w:rPr>
              <w:t xml:space="preserve">Parking Slot </w:t>
            </w:r>
            <w:proofErr w:type="spellStart"/>
            <w:r>
              <w:rPr>
                <w:rFonts w:ascii="Calibri" w:eastAsia="Times New Roman" w:hAnsi="Calibri" w:cs="Times New Roman"/>
                <w:color w:val="000000"/>
                <w:lang w:val="en-US"/>
              </w:rPr>
              <w:t>Availiblity</w:t>
            </w:r>
            <w:proofErr w:type="spellEnd"/>
            <w:r>
              <w:rPr>
                <w:rFonts w:ascii="Calibri" w:eastAsia="Times New Roman" w:hAnsi="Calibri" w:cs="Times New Roman"/>
                <w:color w:val="000000"/>
                <w:lang w:val="en-US"/>
              </w:rPr>
              <w:t xml:space="preserve"> </w:t>
            </w:r>
            <w:proofErr w:type="spellStart"/>
            <w:r>
              <w:rPr>
                <w:rFonts w:ascii="Calibri" w:eastAsia="Times New Roman" w:hAnsi="Calibri" w:cs="Times New Roman"/>
                <w:color w:val="000000"/>
                <w:lang w:val="en-US"/>
              </w:rPr>
              <w:t>Chekup</w:t>
            </w:r>
            <w:proofErr w:type="spellEnd"/>
          </w:p>
        </w:tc>
      </w:tr>
      <w:tr w:rsidR="008204C2" w:rsidRPr="008204C2" w:rsidTr="008204C2">
        <w:trPr>
          <w:trHeight w:val="315"/>
        </w:trPr>
        <w:tc>
          <w:tcPr>
            <w:tcW w:w="1341" w:type="pct"/>
            <w:shd w:val="clear" w:color="auto" w:fill="auto"/>
            <w:noWrap/>
            <w:vAlign w:val="bottom"/>
            <w:hideMark/>
          </w:tcPr>
          <w:p w:rsidR="008204C2" w:rsidRPr="008204C2" w:rsidRDefault="008204C2" w:rsidP="008204C2">
            <w:pPr>
              <w:spacing w:line="240" w:lineRule="auto"/>
              <w:rPr>
                <w:rFonts w:ascii="Calibri" w:eastAsia="Times New Roman" w:hAnsi="Calibri" w:cs="Times New Roman"/>
                <w:color w:val="000000"/>
                <w:lang w:val="en-US"/>
              </w:rPr>
            </w:pPr>
            <w:r w:rsidRPr="008204C2">
              <w:rPr>
                <w:rFonts w:ascii="Calibri" w:eastAsia="Times New Roman" w:hAnsi="Calibri" w:cs="Times New Roman"/>
                <w:color w:val="000000"/>
                <w:lang w:val="en-US"/>
              </w:rPr>
              <w:t>Abstract</w:t>
            </w:r>
          </w:p>
        </w:tc>
        <w:tc>
          <w:tcPr>
            <w:tcW w:w="3659" w:type="pct"/>
            <w:gridSpan w:val="2"/>
            <w:shd w:val="clear" w:color="auto" w:fill="auto"/>
            <w:noWrap/>
            <w:vAlign w:val="bottom"/>
            <w:hideMark/>
          </w:tcPr>
          <w:p w:rsidR="008204C2" w:rsidRPr="008204C2" w:rsidRDefault="008204C2" w:rsidP="008204C2">
            <w:pPr>
              <w:spacing w:line="240" w:lineRule="auto"/>
              <w:jc w:val="center"/>
              <w:rPr>
                <w:rFonts w:ascii="Calibri" w:eastAsia="Times New Roman" w:hAnsi="Calibri" w:cs="Times New Roman"/>
                <w:color w:val="000000"/>
                <w:lang w:val="en-US"/>
              </w:rPr>
            </w:pPr>
            <w:r w:rsidRPr="008204C2">
              <w:rPr>
                <w:rFonts w:ascii="Calibri" w:eastAsia="Times New Roman" w:hAnsi="Calibri" w:cs="Times New Roman"/>
                <w:color w:val="000000"/>
                <w:lang w:val="en-US"/>
              </w:rPr>
              <w:t> </w:t>
            </w:r>
          </w:p>
        </w:tc>
      </w:tr>
      <w:tr w:rsidR="008204C2" w:rsidRPr="008204C2" w:rsidTr="008204C2">
        <w:trPr>
          <w:trHeight w:val="315"/>
        </w:trPr>
        <w:tc>
          <w:tcPr>
            <w:tcW w:w="5000" w:type="pct"/>
            <w:gridSpan w:val="3"/>
            <w:shd w:val="clear" w:color="auto" w:fill="auto"/>
            <w:noWrap/>
            <w:vAlign w:val="bottom"/>
          </w:tcPr>
          <w:p w:rsidR="008204C2" w:rsidRDefault="008204C2" w:rsidP="008204C2">
            <w:pPr>
              <w:spacing w:line="240" w:lineRule="auto"/>
              <w:jc w:val="center"/>
              <w:rPr>
                <w:rFonts w:ascii="Calibri" w:eastAsia="Times New Roman" w:hAnsi="Calibri" w:cs="Times New Roman"/>
                <w:color w:val="000000"/>
                <w:lang w:val="en-US"/>
              </w:rPr>
            </w:pPr>
            <w:bookmarkStart w:id="0" w:name="_GoBack"/>
          </w:p>
          <w:p w:rsidR="00B6358D" w:rsidRDefault="00B6358D" w:rsidP="00B6358D">
            <w:pPr>
              <w:pStyle w:val="NormalWeb"/>
              <w:spacing w:before="0" w:beforeAutospacing="0" w:after="0" w:afterAutospacing="0" w:line="27" w:lineRule="atLeast"/>
              <w:jc w:val="both"/>
            </w:pPr>
            <w:r>
              <w:rPr>
                <w:color w:val="000000"/>
                <w:sz w:val="28"/>
                <w:szCs w:val="28"/>
              </w:rPr>
              <w:t>Parking in a busy city can be a frustrating experience for drivers, often causing significant traffic jams. To address this challenge, researchers are exploring the use of automated smart parking systems that leverage computer vision technology. This paper proposes a vision-based smart parking framework to help drivers locate and reserve available parking spots efficiently. Our system first segments the parking area into designated blocks through a calibration process. Then, it analyzes each block to determine if a vehicle is present and informs drivers of the parking status, indicating whether it's free or reserved. This system offers superior performance accuracy compared to existing hardware-based solutions, making it a promising alternative.</w:t>
            </w: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Default="008204C2" w:rsidP="008204C2">
            <w:pPr>
              <w:spacing w:line="240" w:lineRule="auto"/>
              <w:jc w:val="center"/>
              <w:rPr>
                <w:rFonts w:ascii="Calibri" w:eastAsia="Times New Roman" w:hAnsi="Calibri" w:cs="Times New Roman"/>
                <w:color w:val="000000"/>
                <w:lang w:val="en-US"/>
              </w:rPr>
            </w:pPr>
          </w:p>
          <w:p w:rsidR="008204C2" w:rsidRPr="008204C2" w:rsidRDefault="008204C2" w:rsidP="008204C2">
            <w:pPr>
              <w:spacing w:line="240" w:lineRule="auto"/>
              <w:jc w:val="center"/>
              <w:rPr>
                <w:rFonts w:ascii="Calibri" w:eastAsia="Times New Roman" w:hAnsi="Calibri" w:cs="Times New Roman"/>
                <w:color w:val="000000"/>
                <w:lang w:val="en-US"/>
              </w:rPr>
            </w:pPr>
          </w:p>
        </w:tc>
      </w:tr>
      <w:bookmarkEnd w:id="0"/>
    </w:tbl>
    <w:p w:rsidR="009A0760" w:rsidRDefault="009A0760">
      <w:pPr>
        <w:tabs>
          <w:tab w:val="center" w:pos="4680"/>
          <w:tab w:val="right" w:pos="9360"/>
        </w:tabs>
        <w:spacing w:line="240" w:lineRule="auto"/>
        <w:jc w:val="both"/>
        <w:rPr>
          <w:rFonts w:ascii="Times New Roman" w:eastAsia="Times New Roman" w:hAnsi="Times New Roman" w:cs="Times New Roman"/>
        </w:rPr>
      </w:pPr>
    </w:p>
    <w:p w:rsidR="009A0760" w:rsidRDefault="009A0760">
      <w:pPr>
        <w:tabs>
          <w:tab w:val="center" w:pos="4680"/>
          <w:tab w:val="right" w:pos="9360"/>
        </w:tabs>
        <w:spacing w:line="240" w:lineRule="auto"/>
        <w:jc w:val="both"/>
        <w:rPr>
          <w:rFonts w:ascii="Times New Roman" w:eastAsia="Times New Roman" w:hAnsi="Times New Roman" w:cs="Times New Roman"/>
        </w:rPr>
      </w:pPr>
    </w:p>
    <w:sectPr w:rsidR="009A0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60"/>
    <w:rsid w:val="008204C2"/>
    <w:rsid w:val="009A0760"/>
    <w:rsid w:val="00B6358D"/>
    <w:rsid w:val="00D67172"/>
    <w:rsid w:val="00F2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00C7B1-B8C0-4659-9222-9B2ADDBB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qFormat/>
    <w:rsid w:val="00B6358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5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993</Characters>
  <Application>Microsoft Office Word</Application>
  <DocSecurity>0</DocSecurity>
  <Lines>66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dc:creator>
  <cp:lastModifiedBy>AI</cp:lastModifiedBy>
  <cp:revision>2</cp:revision>
  <dcterms:created xsi:type="dcterms:W3CDTF">2024-06-14T06:04:00Z</dcterms:created>
  <dcterms:modified xsi:type="dcterms:W3CDTF">2024-06-14T06:04:00Z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6173d250ea73de3f95aabdcee22334879599e317db5229c105fb2b921dfaabaf</vt:lpwstr>
  </property>
</Properties>
</file>