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69" w:rsidRDefault="00877969" w:rsidP="00877969">
      <w:pPr>
        <w:spacing w:after="0" w:line="240" w:lineRule="auto"/>
        <w:outlineLvl w:val="0"/>
        <w:rPr>
          <w:rFonts w:ascii="Georgia" w:eastAsia="Times New Roman" w:hAnsi="Georgia" w:cs="Times New Roman"/>
          <w:b/>
          <w:bCs/>
          <w:kern w:val="36"/>
          <w:sz w:val="48"/>
          <w:szCs w:val="48"/>
        </w:rPr>
      </w:pPr>
      <w:r w:rsidRPr="00877969">
        <w:rPr>
          <w:rFonts w:ascii="Georgia" w:eastAsia="Times New Roman" w:hAnsi="Georgia" w:cs="Times New Roman"/>
          <w:b/>
          <w:bCs/>
          <w:kern w:val="36"/>
          <w:sz w:val="48"/>
          <w:szCs w:val="48"/>
        </w:rPr>
        <w:t>Ditch the GPS. It’s ruining your brain.</w:t>
      </w:r>
    </w:p>
    <w:p w:rsidR="00877969" w:rsidRPr="00877969" w:rsidRDefault="00877969" w:rsidP="00877969">
      <w:pPr>
        <w:spacing w:after="0" w:line="240" w:lineRule="auto"/>
        <w:outlineLvl w:val="0"/>
        <w:rPr>
          <w:rFonts w:ascii="Georgia" w:eastAsia="Times New Roman" w:hAnsi="Georgia" w:cs="Times New Roman"/>
          <w:b/>
          <w:bCs/>
          <w:kern w:val="36"/>
          <w:sz w:val="48"/>
          <w:szCs w:val="48"/>
        </w:rPr>
      </w:pPr>
    </w:p>
    <w:p w:rsidR="00877969" w:rsidRPr="00877969" w:rsidRDefault="00877969" w:rsidP="00877969">
      <w:pPr>
        <w:spacing w:after="0" w:line="240" w:lineRule="auto"/>
        <w:rPr>
          <w:rFonts w:ascii="Arial" w:eastAsia="Times New Roman" w:hAnsi="Arial" w:cs="Arial"/>
          <w:sz w:val="24"/>
          <w:szCs w:val="24"/>
        </w:rPr>
      </w:pPr>
      <w:r w:rsidRPr="00877969">
        <w:rPr>
          <w:rFonts w:ascii="Arial" w:eastAsia="Times New Roman" w:hAnsi="Arial" w:cs="Arial"/>
          <w:sz w:val="24"/>
          <w:szCs w:val="24"/>
        </w:rPr>
        <w:t>Opinion by M.R. O'Connor</w:t>
      </w:r>
    </w:p>
    <w:p w:rsidR="00877969" w:rsidRPr="00877969" w:rsidRDefault="00877969" w:rsidP="00877969">
      <w:pPr>
        <w:spacing w:after="0" w:line="240" w:lineRule="auto"/>
        <w:rPr>
          <w:rFonts w:ascii="Arial" w:eastAsia="Times New Roman" w:hAnsi="Arial" w:cs="Arial"/>
          <w:sz w:val="24"/>
          <w:szCs w:val="24"/>
        </w:rPr>
      </w:pPr>
      <w:r w:rsidRPr="00877969">
        <w:rPr>
          <w:rFonts w:ascii="Arial" w:eastAsia="Times New Roman" w:hAnsi="Arial" w:cs="Arial"/>
          <w:sz w:val="24"/>
          <w:szCs w:val="24"/>
        </w:rPr>
        <w:t>June 6, 2019 at 3:26 a.m. GMT+5:30</w:t>
      </w:r>
    </w:p>
    <w:p w:rsidR="00877969" w:rsidRDefault="00877969" w:rsidP="00877969">
      <w:pPr>
        <w:spacing w:after="0" w:line="240" w:lineRule="auto"/>
        <w:rPr>
          <w:rFonts w:ascii="Georgia" w:eastAsia="Times New Roman" w:hAnsi="Georgia" w:cs="Times New Roman"/>
          <w:i/>
          <w:iCs/>
          <w:sz w:val="24"/>
          <w:szCs w:val="24"/>
        </w:rPr>
      </w:pPr>
      <w:r w:rsidRPr="00877969">
        <w:rPr>
          <w:rFonts w:ascii="Georgia" w:eastAsia="Times New Roman" w:hAnsi="Georgia" w:cs="Times New Roman"/>
          <w:i/>
          <w:iCs/>
          <w:sz w:val="24"/>
          <w:szCs w:val="24"/>
        </w:rPr>
        <w:t>M.R. O’Connor is a journalist who writes about science, technology and ethics, and is the author, most recently, of “</w:t>
      </w:r>
      <w:hyperlink r:id="rId4" w:history="1">
        <w:r w:rsidRPr="00877969">
          <w:rPr>
            <w:rFonts w:ascii="Georgia" w:eastAsia="Times New Roman" w:hAnsi="Georgia" w:cs="Times New Roman"/>
            <w:i/>
            <w:iCs/>
            <w:color w:val="1955A5"/>
            <w:sz w:val="24"/>
            <w:szCs w:val="24"/>
            <w:u w:val="single"/>
          </w:rPr>
          <w:t>Wayfinding: The Science and Mystery of How Humans Navigate the World</w:t>
        </w:r>
      </w:hyperlink>
      <w:r w:rsidRPr="00877969">
        <w:rPr>
          <w:rFonts w:ascii="Georgia" w:eastAsia="Times New Roman" w:hAnsi="Georgia" w:cs="Times New Roman"/>
          <w:i/>
          <w:iCs/>
          <w:sz w:val="24"/>
          <w:szCs w:val="24"/>
        </w:rPr>
        <w:t>.”</w:t>
      </w:r>
    </w:p>
    <w:p w:rsidR="00877969" w:rsidRDefault="00877969" w:rsidP="00877969">
      <w:pPr>
        <w:spacing w:after="0" w:line="240" w:lineRule="auto"/>
        <w:rPr>
          <w:rFonts w:ascii="Georgia" w:eastAsia="Times New Roman" w:hAnsi="Georgia" w:cs="Times New Roman"/>
          <w:i/>
          <w:iCs/>
          <w:sz w:val="24"/>
          <w:szCs w:val="24"/>
        </w:rPr>
      </w:pPr>
    </w:p>
    <w:p w:rsidR="00BB2104" w:rsidRDefault="00BB2104" w:rsidP="00877969">
      <w:pPr>
        <w:spacing w:after="0" w:line="240" w:lineRule="auto"/>
        <w:rPr>
          <w:rFonts w:ascii="Georgia" w:eastAsia="Times New Roman" w:hAnsi="Georgia" w:cs="Times New Roman"/>
          <w:i/>
          <w:iCs/>
          <w:sz w:val="24"/>
          <w:szCs w:val="24"/>
        </w:rPr>
      </w:pPr>
      <w:hyperlink r:id="rId5" w:history="1">
        <w:r w:rsidRPr="00D44FFD">
          <w:rPr>
            <w:rStyle w:val="Hyperlink"/>
            <w:rFonts w:ascii="Georgia" w:eastAsia="Times New Roman" w:hAnsi="Georgia" w:cs="Times New Roman"/>
            <w:i/>
            <w:iCs/>
            <w:sz w:val="24"/>
            <w:szCs w:val="24"/>
          </w:rPr>
          <w:t>https://www.washingtonpost.com/opinions/ditch-the-gps-its-ruining-your-brain/2019/06/05/29a3170e-87af-11e9-98c1-e945ae5db8fb_story.html?itid=lk_inline_manual_38</w:t>
        </w:r>
      </w:hyperlink>
    </w:p>
    <w:p w:rsidR="00BB2104" w:rsidRDefault="00BB2104" w:rsidP="00877969">
      <w:pPr>
        <w:spacing w:after="0" w:line="240" w:lineRule="auto"/>
        <w:rPr>
          <w:rFonts w:ascii="Georgia" w:eastAsia="Times New Roman" w:hAnsi="Georgia" w:cs="Times New Roman"/>
          <w:i/>
          <w:iCs/>
          <w:sz w:val="24"/>
          <w:szCs w:val="24"/>
        </w:rPr>
      </w:pPr>
    </w:p>
    <w:p w:rsidR="00877969" w:rsidRPr="00877969" w:rsidRDefault="00877969" w:rsidP="00877969">
      <w:pPr>
        <w:spacing w:after="0" w:line="240" w:lineRule="auto"/>
        <w:rPr>
          <w:rFonts w:ascii="Georgia" w:eastAsia="Times New Roman" w:hAnsi="Georgia" w:cs="Times New Roman"/>
          <w:sz w:val="24"/>
          <w:szCs w:val="24"/>
        </w:rPr>
      </w:pPr>
    </w:p>
    <w:p w:rsid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It has become the most natural thing to do: get in the car, type a destination into a smartphone, and let an algorithm using GPS data show the way. Personal GPS-equipped devices entered the mass market in only the past 15 or so years, but hundreds of millions of people now rarely travel without them. These gadgets are extremely powerful, allowing people to know their location at all times, to explore unknown places and to avoid getting lost.</w:t>
      </w:r>
    </w:p>
    <w:p w:rsidR="00877969" w:rsidRPr="00877969" w:rsidRDefault="00877969" w:rsidP="00BB2104">
      <w:pPr>
        <w:spacing w:after="0" w:line="360" w:lineRule="auto"/>
        <w:rPr>
          <w:rFonts w:ascii="Georgia" w:eastAsia="Times New Roman" w:hAnsi="Georgia" w:cs="Times New Roman"/>
          <w:sz w:val="24"/>
          <w:szCs w:val="24"/>
        </w:rPr>
      </w:pPr>
    </w:p>
    <w:p w:rsid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 xml:space="preserve">But they also affect perception and judgment. When people are told which way to turn, it relieves them of the need to create their own routes and remember them. They pay </w:t>
      </w:r>
      <w:bookmarkStart w:id="0" w:name="_GoBack"/>
      <w:bookmarkEnd w:id="0"/>
      <w:r w:rsidRPr="00877969">
        <w:rPr>
          <w:rFonts w:ascii="Georgia" w:eastAsia="Times New Roman" w:hAnsi="Georgia" w:cs="Times New Roman"/>
          <w:sz w:val="24"/>
          <w:szCs w:val="24"/>
        </w:rPr>
        <w:t>less attention to their surroundings. And neuroscientists can now see that brain behavior changes when people rely on turn-by-turn directions.</w:t>
      </w:r>
    </w:p>
    <w:p w:rsidR="00877969" w:rsidRPr="00877969" w:rsidRDefault="00877969" w:rsidP="00BB2104">
      <w:pPr>
        <w:spacing w:after="0" w:line="360" w:lineRule="auto"/>
        <w:rPr>
          <w:rFonts w:ascii="Georgia" w:eastAsia="Times New Roman" w:hAnsi="Georgia" w:cs="Times New Roman"/>
          <w:sz w:val="24"/>
          <w:szCs w:val="24"/>
        </w:rPr>
      </w:pPr>
    </w:p>
    <w:p w:rsid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In a </w:t>
      </w:r>
      <w:hyperlink r:id="rId6" w:history="1">
        <w:r w:rsidRPr="00877969">
          <w:rPr>
            <w:rFonts w:ascii="Georgia" w:eastAsia="Times New Roman" w:hAnsi="Georgia" w:cs="Times New Roman"/>
            <w:color w:val="1955A5"/>
            <w:sz w:val="24"/>
            <w:szCs w:val="24"/>
            <w:u w:val="single"/>
          </w:rPr>
          <w:t>study</w:t>
        </w:r>
      </w:hyperlink>
      <w:r w:rsidRPr="00877969">
        <w:rPr>
          <w:rFonts w:ascii="Georgia" w:eastAsia="Times New Roman" w:hAnsi="Georgia" w:cs="Times New Roman"/>
          <w:sz w:val="24"/>
          <w:szCs w:val="24"/>
        </w:rPr>
        <w:t xml:space="preserve"> published in Nature Communications in 2017, researchers asked subjects to navigate a virtual simulation of London’s </w:t>
      </w:r>
      <w:proofErr w:type="spellStart"/>
      <w:r w:rsidRPr="00877969">
        <w:rPr>
          <w:rFonts w:ascii="Georgia" w:eastAsia="Times New Roman" w:hAnsi="Georgia" w:cs="Times New Roman"/>
          <w:sz w:val="24"/>
          <w:szCs w:val="24"/>
        </w:rPr>
        <w:t>Soho</w:t>
      </w:r>
      <w:proofErr w:type="spellEnd"/>
      <w:r w:rsidRPr="00877969">
        <w:rPr>
          <w:rFonts w:ascii="Georgia" w:eastAsia="Times New Roman" w:hAnsi="Georgia" w:cs="Times New Roman"/>
          <w:sz w:val="24"/>
          <w:szCs w:val="24"/>
        </w:rPr>
        <w:t xml:space="preserve"> neighborhood and monitored their brain activity, specifically the hippocampus, which is integral to spatial navigation. Those who were guided by directions showed less activity in this part of the brain than participants who navigated without the device. “The hippocampus makes an internal map of the environment and this map becomes active only when you are engaged in navigating and not using GPS,” Amir-</w:t>
      </w:r>
      <w:proofErr w:type="spellStart"/>
      <w:r w:rsidRPr="00877969">
        <w:rPr>
          <w:rFonts w:ascii="Georgia" w:eastAsia="Times New Roman" w:hAnsi="Georgia" w:cs="Times New Roman"/>
          <w:sz w:val="24"/>
          <w:szCs w:val="24"/>
        </w:rPr>
        <w:t>Homayoun</w:t>
      </w:r>
      <w:proofErr w:type="spellEnd"/>
      <w:r w:rsidRPr="00877969">
        <w:rPr>
          <w:rFonts w:ascii="Georgia" w:eastAsia="Times New Roman" w:hAnsi="Georgia" w:cs="Times New Roman"/>
          <w:sz w:val="24"/>
          <w:szCs w:val="24"/>
        </w:rPr>
        <w:t xml:space="preserve"> </w:t>
      </w:r>
      <w:proofErr w:type="spellStart"/>
      <w:r w:rsidRPr="00877969">
        <w:rPr>
          <w:rFonts w:ascii="Georgia" w:eastAsia="Times New Roman" w:hAnsi="Georgia" w:cs="Times New Roman"/>
          <w:sz w:val="24"/>
          <w:szCs w:val="24"/>
        </w:rPr>
        <w:t>Javadi</w:t>
      </w:r>
      <w:proofErr w:type="spellEnd"/>
      <w:r w:rsidRPr="00877969">
        <w:rPr>
          <w:rFonts w:ascii="Georgia" w:eastAsia="Times New Roman" w:hAnsi="Georgia" w:cs="Times New Roman"/>
          <w:sz w:val="24"/>
          <w:szCs w:val="24"/>
        </w:rPr>
        <w:t>, one of the study’s authors, told me.</w:t>
      </w:r>
    </w:p>
    <w:p w:rsidR="00877969" w:rsidRPr="00877969" w:rsidRDefault="00877969" w:rsidP="00BB2104">
      <w:pPr>
        <w:spacing w:after="0" w:line="360" w:lineRule="auto"/>
        <w:rPr>
          <w:rFonts w:ascii="Georgia" w:eastAsia="Times New Roman" w:hAnsi="Georgia" w:cs="Times New Roman"/>
          <w:sz w:val="24"/>
          <w:szCs w:val="24"/>
        </w:rPr>
      </w:pP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 xml:space="preserve">The hippocampus is crucial to many aspects of daily life. It allows us to orient in space and know where we are by creating cognitive maps. It also allows us to recall events </w:t>
      </w:r>
      <w:r w:rsidRPr="00877969">
        <w:rPr>
          <w:rFonts w:ascii="Georgia" w:eastAsia="Times New Roman" w:hAnsi="Georgia" w:cs="Times New Roman"/>
          <w:sz w:val="24"/>
          <w:szCs w:val="24"/>
        </w:rPr>
        <w:lastRenderedPageBreak/>
        <w:t>from the past, what is known as episodic memory. And, remarkably, it is the part of the brain that neuroscientists believe gives us the ability to imagine ourselves in the future.</w:t>
      </w: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Studies have long shown the hippocampus is highly susceptible to experience. (London’s taxi drivers </w:t>
      </w:r>
      <w:hyperlink r:id="rId7" w:history="1">
        <w:r w:rsidRPr="00877969">
          <w:rPr>
            <w:rFonts w:ascii="Georgia" w:eastAsia="Times New Roman" w:hAnsi="Georgia" w:cs="Times New Roman"/>
            <w:color w:val="1955A5"/>
            <w:sz w:val="24"/>
            <w:szCs w:val="24"/>
            <w:u w:val="single"/>
          </w:rPr>
          <w:t>famously</w:t>
        </w:r>
      </w:hyperlink>
      <w:r w:rsidRPr="00877969">
        <w:rPr>
          <w:rFonts w:ascii="Georgia" w:eastAsia="Times New Roman" w:hAnsi="Georgia" w:cs="Times New Roman"/>
          <w:sz w:val="24"/>
          <w:szCs w:val="24"/>
        </w:rPr>
        <w:t> have greater gray-matter volume in the hippocampus as a consequence of memorizing the city’s labyrinthine streets.) Meanwhile, atrophy in that part of the brain is linked to devastating conditions, including </w:t>
      </w:r>
      <w:hyperlink r:id="rId8" w:tooltip="www.sciencedirect.com" w:history="1">
        <w:r w:rsidRPr="00877969">
          <w:rPr>
            <w:rFonts w:ascii="Georgia" w:eastAsia="Times New Roman" w:hAnsi="Georgia" w:cs="Times New Roman"/>
            <w:color w:val="1955A5"/>
            <w:sz w:val="24"/>
            <w:szCs w:val="24"/>
            <w:u w:val="single"/>
          </w:rPr>
          <w:t>post-traumatic stress disorder</w:t>
        </w:r>
      </w:hyperlink>
      <w:r w:rsidRPr="00877969">
        <w:rPr>
          <w:rFonts w:ascii="Georgia" w:eastAsia="Times New Roman" w:hAnsi="Georgia" w:cs="Times New Roman"/>
          <w:sz w:val="24"/>
          <w:szCs w:val="24"/>
        </w:rPr>
        <w:t> and </w:t>
      </w:r>
      <w:hyperlink r:id="rId9" w:tooltip="www.ncbi.nlm.nih.gov" w:history="1">
        <w:r w:rsidRPr="00877969">
          <w:rPr>
            <w:rFonts w:ascii="Georgia" w:eastAsia="Times New Roman" w:hAnsi="Georgia" w:cs="Times New Roman"/>
            <w:color w:val="1955A5"/>
            <w:sz w:val="24"/>
            <w:szCs w:val="24"/>
            <w:u w:val="single"/>
          </w:rPr>
          <w:t>Alzheimer’s disease</w:t>
        </w:r>
      </w:hyperlink>
      <w:r w:rsidRPr="00877969">
        <w:rPr>
          <w:rFonts w:ascii="Georgia" w:eastAsia="Times New Roman" w:hAnsi="Georgia" w:cs="Times New Roman"/>
          <w:sz w:val="24"/>
          <w:szCs w:val="24"/>
        </w:rPr>
        <w:t>. Stress and depression have been shown to dampen neurogenesis — the growth of new neurons — in the </w:t>
      </w:r>
      <w:hyperlink r:id="rId10" w:tooltip="onlinelibrary.wiley.com" w:history="1">
        <w:r w:rsidRPr="00877969">
          <w:rPr>
            <w:rFonts w:ascii="Georgia" w:eastAsia="Times New Roman" w:hAnsi="Georgia" w:cs="Times New Roman"/>
            <w:color w:val="1955A5"/>
            <w:sz w:val="24"/>
            <w:szCs w:val="24"/>
            <w:u w:val="single"/>
          </w:rPr>
          <w:t>hippocampal circuit</w:t>
        </w:r>
      </w:hyperlink>
      <w:r w:rsidRPr="00877969">
        <w:rPr>
          <w:rFonts w:ascii="Georgia" w:eastAsia="Times New Roman" w:hAnsi="Georgia" w:cs="Times New Roman"/>
          <w:sz w:val="24"/>
          <w:szCs w:val="24"/>
        </w:rPr>
        <w:t>.</w:t>
      </w:r>
    </w:p>
    <w:p w:rsidR="00877969" w:rsidRDefault="00877969" w:rsidP="00BB2104">
      <w:pPr>
        <w:spacing w:after="0" w:line="360" w:lineRule="auto"/>
        <w:rPr>
          <w:rFonts w:ascii="Times New Roman" w:eastAsia="Times New Roman" w:hAnsi="Times New Roman" w:cs="Times New Roman"/>
          <w:sz w:val="24"/>
          <w:szCs w:val="24"/>
        </w:rPr>
      </w:pP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 xml:space="preserve">What isn’t known is the effect of GPS use on hippocampal function when employed daily over long periods of time. </w:t>
      </w:r>
      <w:proofErr w:type="spellStart"/>
      <w:r w:rsidRPr="00877969">
        <w:rPr>
          <w:rFonts w:ascii="Georgia" w:eastAsia="Times New Roman" w:hAnsi="Georgia" w:cs="Times New Roman"/>
          <w:sz w:val="24"/>
          <w:szCs w:val="24"/>
        </w:rPr>
        <w:t>Javadi</w:t>
      </w:r>
      <w:proofErr w:type="spellEnd"/>
      <w:r w:rsidRPr="00877969">
        <w:rPr>
          <w:rFonts w:ascii="Georgia" w:eastAsia="Times New Roman" w:hAnsi="Georgia" w:cs="Times New Roman"/>
          <w:sz w:val="24"/>
          <w:szCs w:val="24"/>
        </w:rPr>
        <w:t xml:space="preserve"> said the conclusions he draws from recent studies is that “when people use tools such as GPS, they tend to engage less with navigation. Therefore, brain area responsible for navigation is less used, and consequently their brain areas involved in navigation tend to shrink.”</w:t>
      </w:r>
    </w:p>
    <w:p w:rsid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How people navigate naturally changes with age. Navigation aptitude appears to peak around </w:t>
      </w:r>
      <w:hyperlink r:id="rId11" w:history="1">
        <w:r w:rsidRPr="00877969">
          <w:rPr>
            <w:rFonts w:ascii="Georgia" w:eastAsia="Times New Roman" w:hAnsi="Georgia" w:cs="Times New Roman"/>
            <w:color w:val="1955A5"/>
            <w:sz w:val="24"/>
            <w:szCs w:val="24"/>
            <w:u w:val="single"/>
          </w:rPr>
          <w:t>age 19</w:t>
        </w:r>
      </w:hyperlink>
      <w:r w:rsidRPr="00877969">
        <w:rPr>
          <w:rFonts w:ascii="Georgia" w:eastAsia="Times New Roman" w:hAnsi="Georgia" w:cs="Times New Roman"/>
          <w:sz w:val="24"/>
          <w:szCs w:val="24"/>
        </w:rPr>
        <w:t xml:space="preserve">, and after that, most people slowly stop using spatial memory strategies to find their way, relying on habit instead. But neuroscientist </w:t>
      </w:r>
      <w:proofErr w:type="spellStart"/>
      <w:r w:rsidRPr="00877969">
        <w:rPr>
          <w:rFonts w:ascii="Georgia" w:eastAsia="Times New Roman" w:hAnsi="Georgia" w:cs="Times New Roman"/>
          <w:sz w:val="24"/>
          <w:szCs w:val="24"/>
        </w:rPr>
        <w:t>Véronique</w:t>
      </w:r>
      <w:proofErr w:type="spellEnd"/>
      <w:r w:rsidRPr="00877969">
        <w:rPr>
          <w:rFonts w:ascii="Georgia" w:eastAsia="Times New Roman" w:hAnsi="Georgia" w:cs="Times New Roman"/>
          <w:sz w:val="24"/>
          <w:szCs w:val="24"/>
        </w:rPr>
        <w:t xml:space="preserve"> </w:t>
      </w:r>
      <w:proofErr w:type="spellStart"/>
      <w:r w:rsidRPr="00877969">
        <w:rPr>
          <w:rFonts w:ascii="Georgia" w:eastAsia="Times New Roman" w:hAnsi="Georgia" w:cs="Times New Roman"/>
          <w:sz w:val="24"/>
          <w:szCs w:val="24"/>
        </w:rPr>
        <w:t>Bohbot</w:t>
      </w:r>
      <w:proofErr w:type="spellEnd"/>
      <w:r w:rsidRPr="00877969">
        <w:rPr>
          <w:rFonts w:ascii="Georgia" w:eastAsia="Times New Roman" w:hAnsi="Georgia" w:cs="Times New Roman"/>
          <w:sz w:val="24"/>
          <w:szCs w:val="24"/>
        </w:rPr>
        <w:t> </w:t>
      </w:r>
      <w:hyperlink r:id="rId12" w:history="1">
        <w:r w:rsidRPr="00877969">
          <w:rPr>
            <w:rFonts w:ascii="Georgia" w:eastAsia="Times New Roman" w:hAnsi="Georgia" w:cs="Times New Roman"/>
            <w:color w:val="1955A5"/>
            <w:sz w:val="24"/>
            <w:szCs w:val="24"/>
            <w:u w:val="single"/>
          </w:rPr>
          <w:t>has found</w:t>
        </w:r>
      </w:hyperlink>
      <w:r w:rsidRPr="00877969">
        <w:rPr>
          <w:rFonts w:ascii="Georgia" w:eastAsia="Times New Roman" w:hAnsi="Georgia" w:cs="Times New Roman"/>
          <w:sz w:val="24"/>
          <w:szCs w:val="24"/>
        </w:rPr>
        <w:t> that using spatial-memory strategies for navigation correlates with increased gray matter in the hippocampus at any age. She thinks that interventions focused on improving spatial memory by exercising the hippocampus — paying attention to the spatial relationships of places in our environment — might help offset age-related cognitive impairments or even neurodegenerative diseases.</w:t>
      </w:r>
    </w:p>
    <w:p w:rsidR="00877969" w:rsidRPr="00877969" w:rsidRDefault="00877969" w:rsidP="00BB2104">
      <w:pPr>
        <w:spacing w:after="0" w:line="360" w:lineRule="auto"/>
        <w:rPr>
          <w:rFonts w:ascii="Georgia" w:eastAsia="Times New Roman" w:hAnsi="Georgia" w:cs="Times New Roman"/>
          <w:sz w:val="24"/>
          <w:szCs w:val="24"/>
        </w:rPr>
      </w:pP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 xml:space="preserve">“If we are paying attention to our environment, we are stimulating our hippocampus, and a bigger hippocampus seems to be protective against Alzheimer’s disease,” </w:t>
      </w:r>
      <w:proofErr w:type="spellStart"/>
      <w:r w:rsidRPr="00877969">
        <w:rPr>
          <w:rFonts w:ascii="Georgia" w:eastAsia="Times New Roman" w:hAnsi="Georgia" w:cs="Times New Roman"/>
          <w:sz w:val="24"/>
          <w:szCs w:val="24"/>
        </w:rPr>
        <w:t>Bohbot</w:t>
      </w:r>
      <w:proofErr w:type="spellEnd"/>
      <w:r w:rsidRPr="00877969">
        <w:rPr>
          <w:rFonts w:ascii="Georgia" w:eastAsia="Times New Roman" w:hAnsi="Georgia" w:cs="Times New Roman"/>
          <w:sz w:val="24"/>
          <w:szCs w:val="24"/>
        </w:rPr>
        <w:t xml:space="preserve"> told me in an email. “When we get lost, it activates the hippocampus, it gets us completely out of the habit mode. Getting lost is good!” Done safely, getting lost could be a good thing.</w:t>
      </w:r>
    </w:p>
    <w:p w:rsidR="00877969" w:rsidRPr="00877969" w:rsidRDefault="00877969" w:rsidP="00BB2104">
      <w:pPr>
        <w:spacing w:after="0" w:line="360" w:lineRule="auto"/>
        <w:rPr>
          <w:rFonts w:ascii="Times New Roman" w:eastAsia="Times New Roman" w:hAnsi="Times New Roman" w:cs="Times New Roman"/>
          <w:sz w:val="24"/>
          <w:szCs w:val="24"/>
        </w:rPr>
      </w:pP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 xml:space="preserve">Saturated with devices, children today might grow up to see navigation from memory or a paper map as anachronistic as rote memorization or typewriting. But for them </w:t>
      </w:r>
      <w:r w:rsidRPr="00877969">
        <w:rPr>
          <w:rFonts w:ascii="Georgia" w:eastAsia="Times New Roman" w:hAnsi="Georgia" w:cs="Times New Roman"/>
          <w:sz w:val="24"/>
          <w:szCs w:val="24"/>
        </w:rPr>
        <w:lastRenderedPageBreak/>
        <w:t>especially, independent navigation and the freedom to explore are vital to acquiring spatial knowledge that may improve hippocampal function. Turning off the GPS and teaching them navigational skills could have enormous cognitive benefits later in life.</w:t>
      </w:r>
    </w:p>
    <w:p w:rsid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There are other compelling reasons outside of neuroscience to consider forgoing the GPS.</w:t>
      </w:r>
    </w:p>
    <w:p w:rsidR="00877969" w:rsidRPr="00877969" w:rsidRDefault="00877969" w:rsidP="00BB2104">
      <w:pPr>
        <w:spacing w:after="0" w:line="360" w:lineRule="auto"/>
        <w:rPr>
          <w:rFonts w:ascii="Georgia" w:eastAsia="Times New Roman" w:hAnsi="Georgia" w:cs="Times New Roman"/>
          <w:sz w:val="24"/>
          <w:szCs w:val="24"/>
        </w:rPr>
      </w:pPr>
    </w:p>
    <w:p w:rsidR="00877969" w:rsidRPr="00877969" w:rsidRDefault="00877969" w:rsidP="00BB2104">
      <w:pPr>
        <w:spacing w:after="0" w:line="360" w:lineRule="auto"/>
        <w:rPr>
          <w:rFonts w:ascii="Georgia" w:eastAsia="Times New Roman" w:hAnsi="Georgia" w:cs="Times New Roman"/>
          <w:sz w:val="24"/>
          <w:szCs w:val="24"/>
        </w:rPr>
      </w:pPr>
      <w:r w:rsidRPr="00877969">
        <w:rPr>
          <w:rFonts w:ascii="Georgia" w:eastAsia="Times New Roman" w:hAnsi="Georgia" w:cs="Times New Roman"/>
          <w:sz w:val="24"/>
          <w:szCs w:val="24"/>
        </w:rPr>
        <w:t>Over the past four years, I’ve spoken with master navigators from different cultures who showed me that practicing navigation is a powerful form of engagement with the environment that can inspire a greater sense of stewardship. Finding our way on our own — using perception, empirical observation and problem-solving skills — forces us to attune ourselves to the world. And by turning our attention to the physical landscape that sustains and connects us, we can nourish “</w:t>
      </w:r>
      <w:proofErr w:type="spellStart"/>
      <w:r w:rsidRPr="00877969">
        <w:rPr>
          <w:rFonts w:ascii="Georgia" w:eastAsia="Times New Roman" w:hAnsi="Georgia" w:cs="Times New Roman"/>
          <w:sz w:val="24"/>
          <w:szCs w:val="24"/>
        </w:rPr>
        <w:t>topophilia</w:t>
      </w:r>
      <w:proofErr w:type="spellEnd"/>
      <w:r w:rsidRPr="00877969">
        <w:rPr>
          <w:rFonts w:ascii="Georgia" w:eastAsia="Times New Roman" w:hAnsi="Georgia" w:cs="Times New Roman"/>
          <w:sz w:val="24"/>
          <w:szCs w:val="24"/>
        </w:rPr>
        <w:t>,” a sense of attachment and love for place. You’ll never get that from waiting for a satellite to tell you how to find a shortcut. </w:t>
      </w:r>
    </w:p>
    <w:p w:rsidR="00F207F3" w:rsidRDefault="00F207F3" w:rsidP="00BB2104">
      <w:pPr>
        <w:spacing w:line="360" w:lineRule="auto"/>
      </w:pPr>
    </w:p>
    <w:sectPr w:rsidR="00F2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69"/>
    <w:rsid w:val="00877969"/>
    <w:rsid w:val="00BB2104"/>
    <w:rsid w:val="00F2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5C32"/>
  <w15:chartTrackingRefBased/>
  <w15:docId w15:val="{A25AA677-C226-45DE-97A5-5DF37D76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69"/>
    <w:rPr>
      <w:rFonts w:ascii="Times New Roman" w:eastAsia="Times New Roman" w:hAnsi="Times New Roman" w:cs="Times New Roman"/>
      <w:b/>
      <w:bCs/>
      <w:kern w:val="36"/>
      <w:sz w:val="48"/>
      <w:szCs w:val="48"/>
    </w:rPr>
  </w:style>
  <w:style w:type="character" w:customStyle="1" w:styleId="author-name">
    <w:name w:val="author-name"/>
    <w:basedOn w:val="DefaultParagraphFont"/>
    <w:rsid w:val="00877969"/>
  </w:style>
  <w:style w:type="paragraph" w:customStyle="1" w:styleId="font--body">
    <w:name w:val="font--body"/>
    <w:basedOn w:val="Normal"/>
    <w:rsid w:val="008779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908522">
      <w:bodyDiv w:val="1"/>
      <w:marLeft w:val="0"/>
      <w:marRight w:val="0"/>
      <w:marTop w:val="0"/>
      <w:marBottom w:val="0"/>
      <w:divBdr>
        <w:top w:val="none" w:sz="0" w:space="0" w:color="auto"/>
        <w:left w:val="none" w:sz="0" w:space="0" w:color="auto"/>
        <w:bottom w:val="none" w:sz="0" w:space="0" w:color="auto"/>
        <w:right w:val="none" w:sz="0" w:space="0" w:color="auto"/>
      </w:divBdr>
      <w:divsChild>
        <w:div w:id="1038315761">
          <w:marLeft w:val="0"/>
          <w:marRight w:val="0"/>
          <w:marTop w:val="0"/>
          <w:marBottom w:val="0"/>
          <w:divBdr>
            <w:top w:val="none" w:sz="0" w:space="0" w:color="auto"/>
            <w:left w:val="none" w:sz="0" w:space="0" w:color="auto"/>
            <w:bottom w:val="none" w:sz="0" w:space="0" w:color="auto"/>
            <w:right w:val="none" w:sz="0" w:space="0" w:color="auto"/>
          </w:divBdr>
        </w:div>
        <w:div w:id="1107504195">
          <w:marLeft w:val="0"/>
          <w:marRight w:val="0"/>
          <w:marTop w:val="0"/>
          <w:marBottom w:val="0"/>
          <w:divBdr>
            <w:top w:val="none" w:sz="0" w:space="0" w:color="auto"/>
            <w:left w:val="none" w:sz="0" w:space="0" w:color="auto"/>
            <w:bottom w:val="none" w:sz="0" w:space="0" w:color="auto"/>
            <w:right w:val="none" w:sz="0" w:space="0" w:color="auto"/>
          </w:divBdr>
          <w:divsChild>
            <w:div w:id="1960523374">
              <w:marLeft w:val="0"/>
              <w:marRight w:val="0"/>
              <w:marTop w:val="0"/>
              <w:marBottom w:val="0"/>
              <w:divBdr>
                <w:top w:val="none" w:sz="0" w:space="0" w:color="auto"/>
                <w:left w:val="none" w:sz="0" w:space="0" w:color="auto"/>
                <w:bottom w:val="none" w:sz="0" w:space="0" w:color="auto"/>
                <w:right w:val="none" w:sz="0" w:space="0" w:color="auto"/>
              </w:divBdr>
            </w:div>
          </w:divsChild>
        </w:div>
        <w:div w:id="1722173318">
          <w:marLeft w:val="0"/>
          <w:marRight w:val="0"/>
          <w:marTop w:val="0"/>
          <w:marBottom w:val="0"/>
          <w:divBdr>
            <w:top w:val="none" w:sz="0" w:space="0" w:color="auto"/>
            <w:left w:val="none" w:sz="0" w:space="0" w:color="auto"/>
            <w:bottom w:val="none" w:sz="0" w:space="0" w:color="auto"/>
            <w:right w:val="none" w:sz="0" w:space="0" w:color="auto"/>
          </w:divBdr>
          <w:divsChild>
            <w:div w:id="2118670572">
              <w:marLeft w:val="0"/>
              <w:marRight w:val="0"/>
              <w:marTop w:val="0"/>
              <w:marBottom w:val="0"/>
              <w:divBdr>
                <w:top w:val="none" w:sz="0" w:space="0" w:color="auto"/>
                <w:left w:val="none" w:sz="0" w:space="0" w:color="auto"/>
                <w:bottom w:val="none" w:sz="0" w:space="0" w:color="auto"/>
                <w:right w:val="none" w:sz="0" w:space="0" w:color="auto"/>
              </w:divBdr>
              <w:divsChild>
                <w:div w:id="1133601902">
                  <w:marLeft w:val="0"/>
                  <w:marRight w:val="0"/>
                  <w:marTop w:val="0"/>
                  <w:marBottom w:val="0"/>
                  <w:divBdr>
                    <w:top w:val="none" w:sz="0" w:space="0" w:color="auto"/>
                    <w:left w:val="none" w:sz="0" w:space="0" w:color="auto"/>
                    <w:bottom w:val="none" w:sz="0" w:space="0" w:color="auto"/>
                    <w:right w:val="none" w:sz="0" w:space="0" w:color="auto"/>
                  </w:divBdr>
                  <w:divsChild>
                    <w:div w:id="2143691977">
                      <w:marLeft w:val="0"/>
                      <w:marRight w:val="0"/>
                      <w:marTop w:val="0"/>
                      <w:marBottom w:val="0"/>
                      <w:divBdr>
                        <w:top w:val="none" w:sz="0" w:space="0" w:color="auto"/>
                        <w:left w:val="none" w:sz="0" w:space="0" w:color="auto"/>
                        <w:bottom w:val="none" w:sz="0" w:space="0" w:color="auto"/>
                        <w:right w:val="none" w:sz="0" w:space="0" w:color="auto"/>
                      </w:divBdr>
                      <w:divsChild>
                        <w:div w:id="158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122">
                  <w:marLeft w:val="0"/>
                  <w:marRight w:val="0"/>
                  <w:marTop w:val="0"/>
                  <w:marBottom w:val="0"/>
                  <w:divBdr>
                    <w:top w:val="none" w:sz="0" w:space="0" w:color="auto"/>
                    <w:left w:val="none" w:sz="0" w:space="0" w:color="auto"/>
                    <w:bottom w:val="none" w:sz="0" w:space="0" w:color="auto"/>
                    <w:right w:val="none" w:sz="0" w:space="0" w:color="auto"/>
                  </w:divBdr>
                  <w:divsChild>
                    <w:div w:id="19936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8091">
          <w:marLeft w:val="0"/>
          <w:marRight w:val="0"/>
          <w:marTop w:val="0"/>
          <w:marBottom w:val="0"/>
          <w:divBdr>
            <w:top w:val="none" w:sz="0" w:space="0" w:color="auto"/>
            <w:left w:val="none" w:sz="0" w:space="0" w:color="auto"/>
            <w:bottom w:val="none" w:sz="0" w:space="0" w:color="auto"/>
            <w:right w:val="none" w:sz="0" w:space="0" w:color="auto"/>
          </w:divBdr>
          <w:divsChild>
            <w:div w:id="153106325">
              <w:marLeft w:val="0"/>
              <w:marRight w:val="0"/>
              <w:marTop w:val="0"/>
              <w:marBottom w:val="0"/>
              <w:divBdr>
                <w:top w:val="none" w:sz="0" w:space="0" w:color="auto"/>
                <w:left w:val="none" w:sz="0" w:space="0" w:color="auto"/>
                <w:bottom w:val="none" w:sz="0" w:space="0" w:color="auto"/>
                <w:right w:val="none" w:sz="0" w:space="0" w:color="auto"/>
              </w:divBdr>
              <w:divsChild>
                <w:div w:id="1913391005">
                  <w:marLeft w:val="0"/>
                  <w:marRight w:val="0"/>
                  <w:marTop w:val="0"/>
                  <w:marBottom w:val="0"/>
                  <w:divBdr>
                    <w:top w:val="none" w:sz="0" w:space="0" w:color="auto"/>
                    <w:left w:val="none" w:sz="0" w:space="0" w:color="auto"/>
                    <w:bottom w:val="none" w:sz="0" w:space="0" w:color="auto"/>
                    <w:right w:val="none" w:sz="0" w:space="0" w:color="auto"/>
                  </w:divBdr>
                </w:div>
                <w:div w:id="635330587">
                  <w:marLeft w:val="0"/>
                  <w:marRight w:val="0"/>
                  <w:marTop w:val="0"/>
                  <w:marBottom w:val="0"/>
                  <w:divBdr>
                    <w:top w:val="none" w:sz="0" w:space="0" w:color="auto"/>
                    <w:left w:val="none" w:sz="0" w:space="0" w:color="auto"/>
                    <w:bottom w:val="none" w:sz="0" w:space="0" w:color="auto"/>
                    <w:right w:val="none" w:sz="0" w:space="0" w:color="auto"/>
                  </w:divBdr>
                </w:div>
              </w:divsChild>
            </w:div>
            <w:div w:id="1579973439">
              <w:marLeft w:val="0"/>
              <w:marRight w:val="0"/>
              <w:marTop w:val="0"/>
              <w:marBottom w:val="0"/>
              <w:divBdr>
                <w:top w:val="none" w:sz="0" w:space="0" w:color="auto"/>
                <w:left w:val="none" w:sz="0" w:space="0" w:color="auto"/>
                <w:bottom w:val="none" w:sz="0" w:space="0" w:color="auto"/>
                <w:right w:val="none" w:sz="0" w:space="0" w:color="auto"/>
              </w:divBdr>
              <w:divsChild>
                <w:div w:id="1942178254">
                  <w:marLeft w:val="0"/>
                  <w:marRight w:val="0"/>
                  <w:marTop w:val="0"/>
                  <w:marBottom w:val="0"/>
                  <w:divBdr>
                    <w:top w:val="none" w:sz="0" w:space="0" w:color="auto"/>
                    <w:left w:val="none" w:sz="0" w:space="0" w:color="auto"/>
                    <w:bottom w:val="none" w:sz="0" w:space="0" w:color="auto"/>
                    <w:right w:val="none" w:sz="0" w:space="0" w:color="auto"/>
                  </w:divBdr>
                </w:div>
                <w:div w:id="1852210765">
                  <w:marLeft w:val="0"/>
                  <w:marRight w:val="0"/>
                  <w:marTop w:val="0"/>
                  <w:marBottom w:val="0"/>
                  <w:divBdr>
                    <w:top w:val="none" w:sz="0" w:space="0" w:color="auto"/>
                    <w:left w:val="none" w:sz="0" w:space="0" w:color="auto"/>
                    <w:bottom w:val="none" w:sz="0" w:space="0" w:color="auto"/>
                    <w:right w:val="none" w:sz="0" w:space="0" w:color="auto"/>
                  </w:divBdr>
                  <w:divsChild>
                    <w:div w:id="1874069808">
                      <w:marLeft w:val="0"/>
                      <w:marRight w:val="0"/>
                      <w:marTop w:val="0"/>
                      <w:marBottom w:val="0"/>
                      <w:divBdr>
                        <w:top w:val="none" w:sz="0" w:space="0" w:color="auto"/>
                        <w:left w:val="none" w:sz="0" w:space="0" w:color="auto"/>
                        <w:bottom w:val="none" w:sz="0" w:space="0" w:color="auto"/>
                        <w:right w:val="none" w:sz="0" w:space="0" w:color="auto"/>
                      </w:divBdr>
                      <w:divsChild>
                        <w:div w:id="1894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583">
                  <w:marLeft w:val="0"/>
                  <w:marRight w:val="0"/>
                  <w:marTop w:val="0"/>
                  <w:marBottom w:val="0"/>
                  <w:divBdr>
                    <w:top w:val="none" w:sz="0" w:space="0" w:color="auto"/>
                    <w:left w:val="none" w:sz="0" w:space="0" w:color="auto"/>
                    <w:bottom w:val="none" w:sz="0" w:space="0" w:color="auto"/>
                    <w:right w:val="none" w:sz="0" w:space="0" w:color="auto"/>
                  </w:divBdr>
                </w:div>
                <w:div w:id="665012937">
                  <w:marLeft w:val="0"/>
                  <w:marRight w:val="0"/>
                  <w:marTop w:val="0"/>
                  <w:marBottom w:val="0"/>
                  <w:divBdr>
                    <w:top w:val="none" w:sz="0" w:space="0" w:color="auto"/>
                    <w:left w:val="none" w:sz="0" w:space="0" w:color="auto"/>
                    <w:bottom w:val="none" w:sz="0" w:space="0" w:color="auto"/>
                    <w:right w:val="none" w:sz="0" w:space="0" w:color="auto"/>
                  </w:divBdr>
                </w:div>
                <w:div w:id="811292822">
                  <w:marLeft w:val="0"/>
                  <w:marRight w:val="0"/>
                  <w:marTop w:val="0"/>
                  <w:marBottom w:val="0"/>
                  <w:divBdr>
                    <w:top w:val="none" w:sz="0" w:space="0" w:color="auto"/>
                    <w:left w:val="none" w:sz="0" w:space="0" w:color="auto"/>
                    <w:bottom w:val="none" w:sz="0" w:space="0" w:color="auto"/>
                    <w:right w:val="none" w:sz="0" w:space="0" w:color="auto"/>
                  </w:divBdr>
                </w:div>
                <w:div w:id="1478836761">
                  <w:marLeft w:val="0"/>
                  <w:marRight w:val="0"/>
                  <w:marTop w:val="0"/>
                  <w:marBottom w:val="0"/>
                  <w:divBdr>
                    <w:top w:val="none" w:sz="0" w:space="0" w:color="auto"/>
                    <w:left w:val="none" w:sz="0" w:space="0" w:color="auto"/>
                    <w:bottom w:val="none" w:sz="0" w:space="0" w:color="auto"/>
                    <w:right w:val="none" w:sz="0" w:space="0" w:color="auto"/>
                  </w:divBdr>
                  <w:divsChild>
                    <w:div w:id="2057050313">
                      <w:marLeft w:val="0"/>
                      <w:marRight w:val="0"/>
                      <w:marTop w:val="0"/>
                      <w:marBottom w:val="0"/>
                      <w:divBdr>
                        <w:top w:val="none" w:sz="0" w:space="0" w:color="auto"/>
                        <w:left w:val="none" w:sz="0" w:space="0" w:color="auto"/>
                        <w:bottom w:val="none" w:sz="0" w:space="0" w:color="auto"/>
                        <w:right w:val="none" w:sz="0" w:space="0" w:color="auto"/>
                      </w:divBdr>
                      <w:divsChild>
                        <w:div w:id="4576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7880">
                  <w:marLeft w:val="0"/>
                  <w:marRight w:val="0"/>
                  <w:marTop w:val="0"/>
                  <w:marBottom w:val="0"/>
                  <w:divBdr>
                    <w:top w:val="none" w:sz="0" w:space="0" w:color="auto"/>
                    <w:left w:val="none" w:sz="0" w:space="0" w:color="auto"/>
                    <w:bottom w:val="none" w:sz="0" w:space="0" w:color="auto"/>
                    <w:right w:val="none" w:sz="0" w:space="0" w:color="auto"/>
                  </w:divBdr>
                  <w:divsChild>
                    <w:div w:id="1855998975">
                      <w:marLeft w:val="0"/>
                      <w:marRight w:val="0"/>
                      <w:marTop w:val="0"/>
                      <w:marBottom w:val="0"/>
                      <w:divBdr>
                        <w:top w:val="none" w:sz="0" w:space="0" w:color="auto"/>
                        <w:left w:val="none" w:sz="0" w:space="0" w:color="auto"/>
                        <w:bottom w:val="none" w:sz="0" w:space="0" w:color="auto"/>
                        <w:right w:val="none" w:sz="0" w:space="0" w:color="auto"/>
                      </w:divBdr>
                      <w:divsChild>
                        <w:div w:id="1367949026">
                          <w:marLeft w:val="0"/>
                          <w:marRight w:val="0"/>
                          <w:marTop w:val="0"/>
                          <w:marBottom w:val="0"/>
                          <w:divBdr>
                            <w:top w:val="none" w:sz="0" w:space="0" w:color="auto"/>
                            <w:left w:val="none" w:sz="0" w:space="0" w:color="auto"/>
                            <w:bottom w:val="none" w:sz="0" w:space="0" w:color="auto"/>
                            <w:right w:val="none" w:sz="0" w:space="0" w:color="auto"/>
                          </w:divBdr>
                          <w:divsChild>
                            <w:div w:id="599990640">
                              <w:marLeft w:val="0"/>
                              <w:marRight w:val="0"/>
                              <w:marTop w:val="0"/>
                              <w:marBottom w:val="0"/>
                              <w:divBdr>
                                <w:top w:val="none" w:sz="0" w:space="0" w:color="auto"/>
                                <w:left w:val="none" w:sz="0" w:space="0" w:color="auto"/>
                                <w:bottom w:val="none" w:sz="0" w:space="0" w:color="auto"/>
                                <w:right w:val="none" w:sz="0" w:space="0" w:color="auto"/>
                              </w:divBdr>
                              <w:divsChild>
                                <w:div w:id="288174057">
                                  <w:marLeft w:val="0"/>
                                  <w:marRight w:val="0"/>
                                  <w:marTop w:val="0"/>
                                  <w:marBottom w:val="0"/>
                                  <w:divBdr>
                                    <w:top w:val="none" w:sz="0" w:space="0" w:color="auto"/>
                                    <w:left w:val="none" w:sz="0" w:space="0" w:color="auto"/>
                                    <w:bottom w:val="none" w:sz="0" w:space="0" w:color="auto"/>
                                    <w:right w:val="none" w:sz="0" w:space="0" w:color="auto"/>
                                  </w:divBdr>
                                  <w:divsChild>
                                    <w:div w:id="847718075">
                                      <w:marLeft w:val="0"/>
                                      <w:marRight w:val="0"/>
                                      <w:marTop w:val="0"/>
                                      <w:marBottom w:val="0"/>
                                      <w:divBdr>
                                        <w:top w:val="none" w:sz="0" w:space="0" w:color="auto"/>
                                        <w:left w:val="none" w:sz="0" w:space="0" w:color="auto"/>
                                        <w:bottom w:val="none" w:sz="0" w:space="0" w:color="auto"/>
                                        <w:right w:val="none" w:sz="0" w:space="0" w:color="auto"/>
                                      </w:divBdr>
                                      <w:divsChild>
                                        <w:div w:id="1512068867">
                                          <w:marLeft w:val="0"/>
                                          <w:marRight w:val="0"/>
                                          <w:marTop w:val="0"/>
                                          <w:marBottom w:val="0"/>
                                          <w:divBdr>
                                            <w:top w:val="none" w:sz="0" w:space="0" w:color="auto"/>
                                            <w:left w:val="none" w:sz="0" w:space="0" w:color="auto"/>
                                            <w:bottom w:val="none" w:sz="0" w:space="0" w:color="auto"/>
                                            <w:right w:val="none" w:sz="0" w:space="0" w:color="auto"/>
                                          </w:divBdr>
                                          <w:divsChild>
                                            <w:div w:id="1956477292">
                                              <w:marLeft w:val="0"/>
                                              <w:marRight w:val="0"/>
                                              <w:marTop w:val="0"/>
                                              <w:marBottom w:val="0"/>
                                              <w:divBdr>
                                                <w:top w:val="single" w:sz="12" w:space="0" w:color="FFFFFF"/>
                                                <w:left w:val="single" w:sz="12" w:space="0" w:color="FFFFFF"/>
                                                <w:bottom w:val="single" w:sz="12" w:space="0" w:color="FFFFFF"/>
                                                <w:right w:val="single" w:sz="12" w:space="0" w:color="FFFFFF"/>
                                              </w:divBdr>
                                              <w:divsChild>
                                                <w:div w:id="1695838913">
                                                  <w:marLeft w:val="0"/>
                                                  <w:marRight w:val="0"/>
                                                  <w:marTop w:val="0"/>
                                                  <w:marBottom w:val="0"/>
                                                  <w:divBdr>
                                                    <w:top w:val="none" w:sz="0" w:space="0" w:color="auto"/>
                                                    <w:left w:val="none" w:sz="0" w:space="0" w:color="auto"/>
                                                    <w:bottom w:val="none" w:sz="0" w:space="0" w:color="auto"/>
                                                    <w:right w:val="none" w:sz="0" w:space="0" w:color="auto"/>
                                                  </w:divBdr>
                                                </w:div>
                                                <w:div w:id="2040691623">
                                                  <w:marLeft w:val="0"/>
                                                  <w:marRight w:val="0"/>
                                                  <w:marTop w:val="0"/>
                                                  <w:marBottom w:val="0"/>
                                                  <w:divBdr>
                                                    <w:top w:val="none" w:sz="0" w:space="0" w:color="auto"/>
                                                    <w:left w:val="none" w:sz="0" w:space="0" w:color="auto"/>
                                                    <w:bottom w:val="none" w:sz="0" w:space="0" w:color="auto"/>
                                                    <w:right w:val="none" w:sz="0" w:space="0" w:color="auto"/>
                                                  </w:divBdr>
                                                </w:div>
                                                <w:div w:id="1677152899">
                                                  <w:marLeft w:val="0"/>
                                                  <w:marRight w:val="0"/>
                                                  <w:marTop w:val="0"/>
                                                  <w:marBottom w:val="0"/>
                                                  <w:divBdr>
                                                    <w:top w:val="none" w:sz="0" w:space="0" w:color="auto"/>
                                                    <w:left w:val="none" w:sz="0" w:space="0" w:color="auto"/>
                                                    <w:bottom w:val="none" w:sz="0" w:space="0" w:color="auto"/>
                                                    <w:right w:val="none" w:sz="0" w:space="0" w:color="auto"/>
                                                  </w:divBdr>
                                                </w:div>
                                                <w:div w:id="370037636">
                                                  <w:marLeft w:val="0"/>
                                                  <w:marRight w:val="0"/>
                                                  <w:marTop w:val="0"/>
                                                  <w:marBottom w:val="0"/>
                                                  <w:divBdr>
                                                    <w:top w:val="none" w:sz="0" w:space="0" w:color="auto"/>
                                                    <w:left w:val="none" w:sz="0" w:space="0" w:color="auto"/>
                                                    <w:bottom w:val="none" w:sz="0" w:space="0" w:color="auto"/>
                                                    <w:right w:val="none" w:sz="0" w:space="0" w:color="auto"/>
                                                  </w:divBdr>
                                                </w:div>
                                                <w:div w:id="1411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0544">
                                      <w:marLeft w:val="0"/>
                                      <w:marRight w:val="0"/>
                                      <w:marTop w:val="0"/>
                                      <w:marBottom w:val="0"/>
                                      <w:divBdr>
                                        <w:top w:val="none" w:sz="0" w:space="0" w:color="auto"/>
                                        <w:left w:val="none" w:sz="0" w:space="0" w:color="auto"/>
                                        <w:bottom w:val="none" w:sz="0" w:space="0" w:color="auto"/>
                                        <w:right w:val="none" w:sz="0" w:space="0" w:color="auto"/>
                                      </w:divBdr>
                                      <w:divsChild>
                                        <w:div w:id="19796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93041">
                  <w:marLeft w:val="0"/>
                  <w:marRight w:val="0"/>
                  <w:marTop w:val="0"/>
                  <w:marBottom w:val="0"/>
                  <w:divBdr>
                    <w:top w:val="none" w:sz="0" w:space="0" w:color="auto"/>
                    <w:left w:val="none" w:sz="0" w:space="0" w:color="auto"/>
                    <w:bottom w:val="none" w:sz="0" w:space="0" w:color="auto"/>
                    <w:right w:val="none" w:sz="0" w:space="0" w:color="auto"/>
                  </w:divBdr>
                </w:div>
                <w:div w:id="131338351">
                  <w:marLeft w:val="0"/>
                  <w:marRight w:val="0"/>
                  <w:marTop w:val="0"/>
                  <w:marBottom w:val="0"/>
                  <w:divBdr>
                    <w:top w:val="none" w:sz="0" w:space="0" w:color="auto"/>
                    <w:left w:val="none" w:sz="0" w:space="0" w:color="auto"/>
                    <w:bottom w:val="none" w:sz="0" w:space="0" w:color="auto"/>
                    <w:right w:val="none" w:sz="0" w:space="0" w:color="auto"/>
                  </w:divBdr>
                </w:div>
                <w:div w:id="1815290197">
                  <w:marLeft w:val="0"/>
                  <w:marRight w:val="0"/>
                  <w:marTop w:val="0"/>
                  <w:marBottom w:val="0"/>
                  <w:divBdr>
                    <w:top w:val="none" w:sz="0" w:space="0" w:color="auto"/>
                    <w:left w:val="none" w:sz="0" w:space="0" w:color="auto"/>
                    <w:bottom w:val="none" w:sz="0" w:space="0" w:color="auto"/>
                    <w:right w:val="none" w:sz="0" w:space="0" w:color="auto"/>
                  </w:divBdr>
                </w:div>
                <w:div w:id="1005674380">
                  <w:marLeft w:val="0"/>
                  <w:marRight w:val="0"/>
                  <w:marTop w:val="0"/>
                  <w:marBottom w:val="0"/>
                  <w:divBdr>
                    <w:top w:val="none" w:sz="0" w:space="0" w:color="auto"/>
                    <w:left w:val="none" w:sz="0" w:space="0" w:color="auto"/>
                    <w:bottom w:val="none" w:sz="0" w:space="0" w:color="auto"/>
                    <w:right w:val="none" w:sz="0" w:space="0" w:color="auto"/>
                  </w:divBdr>
                  <w:divsChild>
                    <w:div w:id="191498442">
                      <w:marLeft w:val="0"/>
                      <w:marRight w:val="0"/>
                      <w:marTop w:val="0"/>
                      <w:marBottom w:val="0"/>
                      <w:divBdr>
                        <w:top w:val="none" w:sz="0" w:space="0" w:color="auto"/>
                        <w:left w:val="none" w:sz="0" w:space="0" w:color="auto"/>
                        <w:bottom w:val="none" w:sz="0" w:space="0" w:color="auto"/>
                        <w:right w:val="none" w:sz="0" w:space="0" w:color="auto"/>
                      </w:divBdr>
                      <w:divsChild>
                        <w:div w:id="15326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766">
                  <w:marLeft w:val="0"/>
                  <w:marRight w:val="0"/>
                  <w:marTop w:val="0"/>
                  <w:marBottom w:val="0"/>
                  <w:divBdr>
                    <w:top w:val="none" w:sz="0" w:space="0" w:color="auto"/>
                    <w:left w:val="none" w:sz="0" w:space="0" w:color="auto"/>
                    <w:bottom w:val="none" w:sz="0" w:space="0" w:color="auto"/>
                    <w:right w:val="none" w:sz="0" w:space="0" w:color="auto"/>
                  </w:divBdr>
                </w:div>
                <w:div w:id="950630213">
                  <w:marLeft w:val="0"/>
                  <w:marRight w:val="0"/>
                  <w:marTop w:val="0"/>
                  <w:marBottom w:val="0"/>
                  <w:divBdr>
                    <w:top w:val="none" w:sz="0" w:space="0" w:color="auto"/>
                    <w:left w:val="none" w:sz="0" w:space="0" w:color="auto"/>
                    <w:bottom w:val="none" w:sz="0" w:space="0" w:color="auto"/>
                    <w:right w:val="none" w:sz="0" w:space="0" w:color="auto"/>
                  </w:divBdr>
                </w:div>
                <w:div w:id="11558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632239600229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nas.org/content/97/8/4398?sid%3D5b7965f9-3063-4584-a004-c61688377748=" TargetMode="External"/><Relationship Id="rId12" Type="http://schemas.openxmlformats.org/officeDocument/2006/relationships/hyperlink" Target="https://www.frontiersin.org/articles/10.3389/fnagi.2013.00001/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ncomms14652" TargetMode="External"/><Relationship Id="rId11" Type="http://schemas.openxmlformats.org/officeDocument/2006/relationships/hyperlink" Target="https://www.sciencedirect.com/science/article/abs/pii/S0960982218307711" TargetMode="External"/><Relationship Id="rId5" Type="http://schemas.openxmlformats.org/officeDocument/2006/relationships/hyperlink" Target="https://www.washingtonpost.com/opinions/ditch-the-gps-its-ruining-your-brain/2019/06/05/29a3170e-87af-11e9-98c1-e945ae5db8fb_story.html?itid=lk_inline_manual_38" TargetMode="External"/><Relationship Id="rId10" Type="http://schemas.openxmlformats.org/officeDocument/2006/relationships/hyperlink" Target="https://onlinelibrary.wiley.com/doi/abs/10.1002/hipo.20155" TargetMode="External"/><Relationship Id="rId4" Type="http://schemas.openxmlformats.org/officeDocument/2006/relationships/hyperlink" Target="https://www.amazon.com/gp/product/1250096960/ref=as_li_qf_asin_il_tl?ie=UTF8&amp;tag=thewaspos09-20&amp;creative=9325&amp;linkCode=as2&amp;creativeASIN=1250096960&amp;linkId=9f9155f7b1e523a487f3543f4f461df8" TargetMode="External"/><Relationship Id="rId9" Type="http://schemas.openxmlformats.org/officeDocument/2006/relationships/hyperlink" Target="https://www.ncbi.nlm.nih.gov/pubmed/173534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cp:revision>
  <dcterms:created xsi:type="dcterms:W3CDTF">2020-12-29T13:40:00Z</dcterms:created>
  <dcterms:modified xsi:type="dcterms:W3CDTF">2020-12-29T13:44:00Z</dcterms:modified>
</cp:coreProperties>
</file>