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8677" w14:textId="77777777" w:rsidR="006A02A8" w:rsidRPr="00BB66FE" w:rsidRDefault="006D793F" w:rsidP="006D793F">
      <w:pPr>
        <w:jc w:val="center"/>
        <w:rPr>
          <w:rFonts w:ascii="Cambria" w:hAnsi="Cambria"/>
          <w:b/>
          <w:bCs/>
          <w:color w:val="004568"/>
          <w:sz w:val="36"/>
          <w:szCs w:val="36"/>
          <w:u w:val="single"/>
        </w:rPr>
      </w:pPr>
      <w:r w:rsidRPr="00BB66FE">
        <w:rPr>
          <w:rFonts w:ascii="Cambria" w:hAnsi="Cambria"/>
          <w:b/>
          <w:bCs/>
          <w:color w:val="004568"/>
          <w:sz w:val="36"/>
          <w:szCs w:val="36"/>
          <w:u w:val="single"/>
        </w:rPr>
        <w:t>Experience Letter</w:t>
      </w:r>
    </w:p>
    <w:p w14:paraId="6EB44EFB" w14:textId="77777777" w:rsidR="006D793F" w:rsidRDefault="006D793F" w:rsidP="006D793F">
      <w:pPr>
        <w:jc w:val="center"/>
        <w:rPr>
          <w:rFonts w:ascii="Cambria" w:hAnsi="Cambria"/>
          <w:b/>
          <w:bCs/>
          <w:sz w:val="32"/>
          <w:szCs w:val="32"/>
          <w:u w:val="single"/>
        </w:rPr>
      </w:pPr>
    </w:p>
    <w:p w14:paraId="1646E587" w14:textId="77777777" w:rsidR="006D793F" w:rsidRDefault="006D793F" w:rsidP="006D793F">
      <w:pPr>
        <w:rPr>
          <w:rFonts w:ascii="Cambria" w:hAnsi="Cambria"/>
          <w:sz w:val="24"/>
          <w:szCs w:val="24"/>
        </w:rPr>
        <w:sectPr w:rsidR="006D793F" w:rsidSect="006D793F">
          <w:headerReference w:type="even" r:id="rId7"/>
          <w:headerReference w:type="default" r:id="rId8"/>
          <w:footerReference w:type="even" r:id="rId9"/>
          <w:footerReference w:type="default" r:id="rId10"/>
          <w:headerReference w:type="first" r:id="rId11"/>
          <w:footerReference w:type="first" r:id="rId12"/>
          <w:pgSz w:w="11906" w:h="16838"/>
          <w:pgMar w:top="2268" w:right="1440" w:bottom="1440" w:left="1440" w:header="708" w:footer="708" w:gutter="0"/>
          <w:cols w:space="708"/>
          <w:docGrid w:linePitch="360"/>
        </w:sectPr>
      </w:pPr>
    </w:p>
    <w:p w14:paraId="38E026B6" w14:textId="77777777" w:rsidR="006D793F" w:rsidRPr="00BB66FE" w:rsidRDefault="006D793F" w:rsidP="006D793F">
      <w:pPr>
        <w:rPr>
          <w:rFonts w:ascii="Cambria" w:hAnsi="Cambria"/>
          <w:b/>
          <w:bCs/>
          <w:color w:val="004568"/>
          <w:sz w:val="28"/>
          <w:szCs w:val="28"/>
        </w:rPr>
      </w:pPr>
      <w:r w:rsidRPr="00BB66FE">
        <w:rPr>
          <w:rFonts w:ascii="Cambria" w:hAnsi="Cambria"/>
          <w:b/>
          <w:bCs/>
          <w:color w:val="004568"/>
          <w:sz w:val="28"/>
          <w:szCs w:val="28"/>
        </w:rPr>
        <w:t>{{name}}</w:t>
      </w:r>
    </w:p>
    <w:p w14:paraId="0A39F694" w14:textId="77777777" w:rsidR="006D793F" w:rsidRPr="00BB66FE" w:rsidRDefault="006D793F" w:rsidP="006D793F">
      <w:pPr>
        <w:jc w:val="right"/>
        <w:rPr>
          <w:rFonts w:ascii="Cambria" w:hAnsi="Cambria"/>
          <w:b/>
          <w:bCs/>
          <w:color w:val="004568"/>
          <w:sz w:val="28"/>
          <w:szCs w:val="28"/>
        </w:rPr>
      </w:pPr>
      <w:r w:rsidRPr="00BB66FE">
        <w:rPr>
          <w:rFonts w:ascii="Cambria" w:hAnsi="Cambria"/>
          <w:b/>
          <w:bCs/>
          <w:color w:val="004568"/>
          <w:sz w:val="28"/>
          <w:szCs w:val="28"/>
        </w:rPr>
        <w:t>{{date}}</w:t>
      </w:r>
    </w:p>
    <w:p w14:paraId="6CB532CD" w14:textId="77777777" w:rsidR="006D793F" w:rsidRPr="00BB66FE" w:rsidRDefault="006D793F" w:rsidP="006D793F">
      <w:pPr>
        <w:rPr>
          <w:rFonts w:ascii="Cambria" w:hAnsi="Cambria"/>
          <w:color w:val="004568"/>
          <w:sz w:val="28"/>
          <w:szCs w:val="28"/>
        </w:rPr>
        <w:sectPr w:rsidR="006D793F" w:rsidRPr="00BB66FE" w:rsidSect="006D793F">
          <w:type w:val="continuous"/>
          <w:pgSz w:w="11906" w:h="16838"/>
          <w:pgMar w:top="2268" w:right="1440" w:bottom="1440" w:left="1440" w:header="708" w:footer="708" w:gutter="0"/>
          <w:cols w:num="2" w:space="708"/>
          <w:docGrid w:linePitch="360"/>
        </w:sectPr>
      </w:pPr>
    </w:p>
    <w:p w14:paraId="7E6AD4A9" w14:textId="77777777" w:rsidR="006D793F" w:rsidRPr="00BB66FE" w:rsidRDefault="006D793F" w:rsidP="006D793F">
      <w:pPr>
        <w:rPr>
          <w:rFonts w:ascii="Cambria" w:hAnsi="Cambria"/>
          <w:b/>
          <w:bCs/>
          <w:color w:val="004568"/>
          <w:sz w:val="28"/>
          <w:szCs w:val="28"/>
        </w:rPr>
      </w:pPr>
      <w:r w:rsidRPr="00BB66FE">
        <w:rPr>
          <w:rFonts w:ascii="Cambria" w:hAnsi="Cambria"/>
          <w:b/>
          <w:bCs/>
          <w:color w:val="004568"/>
          <w:sz w:val="28"/>
          <w:szCs w:val="28"/>
        </w:rPr>
        <w:t xml:space="preserve">Emp. </w:t>
      </w:r>
      <w:proofErr w:type="gramStart"/>
      <w:r w:rsidRPr="00BB66FE">
        <w:rPr>
          <w:rFonts w:ascii="Cambria" w:hAnsi="Cambria"/>
          <w:b/>
          <w:bCs/>
          <w:color w:val="004568"/>
          <w:sz w:val="28"/>
          <w:szCs w:val="28"/>
        </w:rPr>
        <w:t>ID:-</w:t>
      </w:r>
      <w:proofErr w:type="gramEnd"/>
      <w:r w:rsidRPr="00BB66FE">
        <w:rPr>
          <w:rFonts w:ascii="Cambria" w:hAnsi="Cambria"/>
          <w:b/>
          <w:bCs/>
          <w:color w:val="004568"/>
          <w:sz w:val="28"/>
          <w:szCs w:val="28"/>
        </w:rPr>
        <w:t xml:space="preserve"> {{</w:t>
      </w:r>
      <w:proofErr w:type="spellStart"/>
      <w:r w:rsidRPr="00BB66FE">
        <w:rPr>
          <w:rFonts w:ascii="Cambria" w:hAnsi="Cambria"/>
          <w:b/>
          <w:bCs/>
          <w:color w:val="004568"/>
          <w:sz w:val="28"/>
          <w:szCs w:val="28"/>
        </w:rPr>
        <w:t>emi</w:t>
      </w:r>
      <w:proofErr w:type="spellEnd"/>
      <w:r w:rsidRPr="00BB66FE">
        <w:rPr>
          <w:rFonts w:ascii="Cambria" w:hAnsi="Cambria"/>
          <w:b/>
          <w:bCs/>
          <w:color w:val="004568"/>
          <w:sz w:val="28"/>
          <w:szCs w:val="28"/>
        </w:rPr>
        <w:t>}}</w:t>
      </w:r>
    </w:p>
    <w:p w14:paraId="235538FB" w14:textId="77777777" w:rsidR="00EC6BCC" w:rsidRDefault="00EC6BCC" w:rsidP="0019651D">
      <w:pPr>
        <w:spacing w:line="276" w:lineRule="auto"/>
        <w:rPr>
          <w:rFonts w:ascii="Cambria" w:hAnsi="Cambria"/>
          <w:sz w:val="28"/>
          <w:szCs w:val="28"/>
        </w:rPr>
      </w:pPr>
    </w:p>
    <w:p w14:paraId="026B755C" w14:textId="1F36D15C" w:rsidR="00EC6BCC" w:rsidRPr="00EC6BCC" w:rsidRDefault="00EC6BCC" w:rsidP="00EC6BCC">
      <w:pPr>
        <w:spacing w:line="276" w:lineRule="auto"/>
        <w:rPr>
          <w:rFonts w:ascii="Cambria" w:hAnsi="Cambria"/>
          <w:sz w:val="28"/>
          <w:szCs w:val="28"/>
        </w:rPr>
      </w:pPr>
      <w:r w:rsidRPr="00EC6BCC">
        <w:rPr>
          <w:rFonts w:ascii="Cambria" w:hAnsi="Cambria"/>
          <w:sz w:val="28"/>
          <w:szCs w:val="28"/>
        </w:rPr>
        <w:t xml:space="preserve">This is to confirm that </w:t>
      </w:r>
      <w:r w:rsidRPr="00EC6BCC">
        <w:rPr>
          <w:rFonts w:ascii="Cambria" w:hAnsi="Cambria"/>
          <w:b/>
          <w:bCs/>
          <w:color w:val="004568"/>
          <w:sz w:val="28"/>
          <w:szCs w:val="28"/>
        </w:rPr>
        <w:t>{{name}}</w:t>
      </w:r>
      <w:r w:rsidRPr="00EC6BCC">
        <w:rPr>
          <w:rFonts w:ascii="Cambria" w:hAnsi="Cambria"/>
          <w:sz w:val="28"/>
          <w:szCs w:val="28"/>
        </w:rPr>
        <w:t xml:space="preserve"> (Employee ID: </w:t>
      </w:r>
      <w:r w:rsidRPr="00EC6BCC">
        <w:rPr>
          <w:rFonts w:ascii="Cambria" w:hAnsi="Cambria"/>
          <w:b/>
          <w:bCs/>
          <w:color w:val="004568"/>
          <w:sz w:val="28"/>
          <w:szCs w:val="28"/>
        </w:rPr>
        <w:t>{{</w:t>
      </w:r>
      <w:proofErr w:type="spellStart"/>
      <w:r w:rsidRPr="00EC6BCC">
        <w:rPr>
          <w:rFonts w:ascii="Cambria" w:hAnsi="Cambria"/>
          <w:b/>
          <w:bCs/>
          <w:color w:val="004568"/>
          <w:sz w:val="28"/>
          <w:szCs w:val="28"/>
        </w:rPr>
        <w:t>emi</w:t>
      </w:r>
      <w:proofErr w:type="spellEnd"/>
      <w:r w:rsidRPr="00EC6BCC">
        <w:rPr>
          <w:rFonts w:ascii="Cambria" w:hAnsi="Cambria"/>
          <w:b/>
          <w:bCs/>
          <w:color w:val="004568"/>
          <w:sz w:val="28"/>
          <w:szCs w:val="28"/>
        </w:rPr>
        <w:t>}}</w:t>
      </w:r>
      <w:r w:rsidRPr="00EC6BCC">
        <w:rPr>
          <w:rFonts w:ascii="Cambria" w:hAnsi="Cambria"/>
          <w:sz w:val="28"/>
          <w:szCs w:val="28"/>
        </w:rPr>
        <w:t xml:space="preserve">) was a part of Kasper Analytics in the capacity of </w:t>
      </w:r>
      <w:r w:rsidRPr="00EC6BCC">
        <w:rPr>
          <w:rFonts w:ascii="Cambria" w:hAnsi="Cambria"/>
          <w:b/>
          <w:bCs/>
          <w:color w:val="004568"/>
          <w:sz w:val="28"/>
          <w:szCs w:val="28"/>
        </w:rPr>
        <w:t>{{des}},</w:t>
      </w:r>
      <w:r w:rsidRPr="00EC6BCC">
        <w:rPr>
          <w:rFonts w:ascii="Cambria" w:hAnsi="Cambria"/>
          <w:sz w:val="28"/>
          <w:szCs w:val="28"/>
        </w:rPr>
        <w:t xml:space="preserve"> serving with the organization from </w:t>
      </w:r>
      <w:r w:rsidRPr="00EC6BCC">
        <w:rPr>
          <w:rFonts w:ascii="Cambria" w:hAnsi="Cambria"/>
          <w:b/>
          <w:bCs/>
          <w:color w:val="004568"/>
          <w:sz w:val="28"/>
          <w:szCs w:val="28"/>
        </w:rPr>
        <w:t>{{</w:t>
      </w:r>
      <w:proofErr w:type="spellStart"/>
      <w:r w:rsidRPr="00EC6BCC">
        <w:rPr>
          <w:rFonts w:ascii="Cambria" w:hAnsi="Cambria"/>
          <w:b/>
          <w:bCs/>
          <w:color w:val="004568"/>
          <w:sz w:val="28"/>
          <w:szCs w:val="28"/>
        </w:rPr>
        <w:t>jdate</w:t>
      </w:r>
      <w:proofErr w:type="spellEnd"/>
      <w:r w:rsidRPr="00EC6BCC">
        <w:rPr>
          <w:rFonts w:ascii="Cambria" w:hAnsi="Cambria"/>
          <w:b/>
          <w:bCs/>
          <w:color w:val="004568"/>
          <w:sz w:val="28"/>
          <w:szCs w:val="28"/>
        </w:rPr>
        <w:t>}}</w:t>
      </w:r>
      <w:r w:rsidRPr="00EC6BCC">
        <w:rPr>
          <w:rFonts w:ascii="Cambria" w:hAnsi="Cambria"/>
          <w:sz w:val="28"/>
          <w:szCs w:val="28"/>
        </w:rPr>
        <w:t xml:space="preserve"> until </w:t>
      </w:r>
      <w:r w:rsidRPr="00EC6BCC">
        <w:rPr>
          <w:rFonts w:ascii="Cambria" w:hAnsi="Cambria"/>
          <w:b/>
          <w:bCs/>
          <w:color w:val="004568"/>
          <w:sz w:val="28"/>
          <w:szCs w:val="28"/>
        </w:rPr>
        <w:t>{{</w:t>
      </w:r>
      <w:proofErr w:type="spellStart"/>
      <w:r w:rsidRPr="00EC6BCC">
        <w:rPr>
          <w:rFonts w:ascii="Cambria" w:hAnsi="Cambria"/>
          <w:b/>
          <w:bCs/>
          <w:color w:val="004568"/>
          <w:sz w:val="28"/>
          <w:szCs w:val="28"/>
        </w:rPr>
        <w:t>rdate</w:t>
      </w:r>
      <w:proofErr w:type="spellEnd"/>
      <w:r w:rsidRPr="00EC6BCC">
        <w:rPr>
          <w:rFonts w:ascii="Cambria" w:hAnsi="Cambria"/>
          <w:b/>
          <w:bCs/>
          <w:color w:val="004568"/>
          <w:sz w:val="28"/>
          <w:szCs w:val="28"/>
        </w:rPr>
        <w:t>}}.</w:t>
      </w:r>
    </w:p>
    <w:p w14:paraId="69049194" w14:textId="53A294E4" w:rsidR="00EC6BCC" w:rsidRPr="00EC6BCC" w:rsidRDefault="00EC6BCC" w:rsidP="00EC6BCC">
      <w:pPr>
        <w:spacing w:line="276" w:lineRule="auto"/>
        <w:rPr>
          <w:rFonts w:ascii="Cambria" w:hAnsi="Cambria"/>
          <w:sz w:val="28"/>
          <w:szCs w:val="28"/>
        </w:rPr>
      </w:pPr>
      <w:r w:rsidRPr="00EC6BCC">
        <w:rPr>
          <w:rFonts w:ascii="Cambria" w:hAnsi="Cambria"/>
          <w:sz w:val="28"/>
          <w:szCs w:val="28"/>
        </w:rPr>
        <w:t xml:space="preserve">As part of the Technical Support team, </w:t>
      </w:r>
      <w:r w:rsidRPr="00EC6BCC">
        <w:rPr>
          <w:rFonts w:ascii="Cambria" w:hAnsi="Cambria"/>
          <w:b/>
          <w:bCs/>
          <w:color w:val="004568"/>
          <w:sz w:val="28"/>
          <w:szCs w:val="28"/>
        </w:rPr>
        <w:t>{{name}}</w:t>
      </w:r>
      <w:r w:rsidRPr="00EC6BCC">
        <w:rPr>
          <w:rFonts w:ascii="Cambria" w:hAnsi="Cambria"/>
          <w:sz w:val="28"/>
          <w:szCs w:val="28"/>
        </w:rPr>
        <w:t xml:space="preserve"> was primarily engaged in assisting customers with their technical requirements and ensuring that reported concerns were addressed appropriately. The position required regular interaction with customers through telephone, email, and online chat, along with the ability to understand problems and provide suitable solutions.</w:t>
      </w:r>
    </w:p>
    <w:p w14:paraId="3294EA67" w14:textId="150A8ACB" w:rsidR="00EC6BCC" w:rsidRPr="00EC6BCC" w:rsidRDefault="00EC6BCC" w:rsidP="00EC6BCC">
      <w:pPr>
        <w:spacing w:line="276" w:lineRule="auto"/>
        <w:rPr>
          <w:rFonts w:ascii="Cambria" w:hAnsi="Cambria"/>
          <w:sz w:val="28"/>
          <w:szCs w:val="28"/>
        </w:rPr>
      </w:pPr>
      <w:r w:rsidRPr="00EC6BCC">
        <w:rPr>
          <w:rFonts w:ascii="Cambria" w:hAnsi="Cambria"/>
          <w:sz w:val="28"/>
          <w:szCs w:val="28"/>
        </w:rPr>
        <w:t>The responsibilities handled during the course of employment included:</w:t>
      </w:r>
    </w:p>
    <w:p w14:paraId="15F152C1" w14:textId="77777777" w:rsidR="00EC6BCC" w:rsidRPr="00EC6BCC" w:rsidRDefault="00EC6BCC" w:rsidP="00B2132C">
      <w:pPr>
        <w:pStyle w:val="ListParagraph"/>
        <w:numPr>
          <w:ilvl w:val="0"/>
          <w:numId w:val="3"/>
        </w:numPr>
        <w:spacing w:line="276" w:lineRule="auto"/>
        <w:rPr>
          <w:rFonts w:ascii="Cambria" w:hAnsi="Cambria"/>
          <w:sz w:val="28"/>
          <w:szCs w:val="28"/>
        </w:rPr>
      </w:pPr>
      <w:r w:rsidRPr="00EC6BCC">
        <w:rPr>
          <w:rFonts w:ascii="Cambria" w:hAnsi="Cambria"/>
          <w:sz w:val="28"/>
          <w:szCs w:val="28"/>
        </w:rPr>
        <w:t>Examining customer-reported problems and identifying the underlying cause of common software, hardware, and connectivity issues.</w:t>
      </w:r>
    </w:p>
    <w:p w14:paraId="660067B7" w14:textId="77777777" w:rsidR="00EC6BCC" w:rsidRPr="00EC6BCC" w:rsidRDefault="00EC6BCC" w:rsidP="00B2132C">
      <w:pPr>
        <w:pStyle w:val="ListParagraph"/>
        <w:numPr>
          <w:ilvl w:val="0"/>
          <w:numId w:val="3"/>
        </w:numPr>
        <w:spacing w:line="276" w:lineRule="auto"/>
        <w:rPr>
          <w:rFonts w:ascii="Cambria" w:hAnsi="Cambria"/>
          <w:sz w:val="28"/>
          <w:szCs w:val="28"/>
        </w:rPr>
      </w:pPr>
      <w:r w:rsidRPr="00EC6BCC">
        <w:rPr>
          <w:rFonts w:ascii="Cambria" w:hAnsi="Cambria"/>
          <w:sz w:val="28"/>
          <w:szCs w:val="28"/>
        </w:rPr>
        <w:t>Assisting users with troubleshooting procedures and explaining solutions in a clear and understandable manner.</w:t>
      </w:r>
    </w:p>
    <w:p w14:paraId="3897BAC3" w14:textId="77777777" w:rsidR="00EC6BCC" w:rsidRPr="00EC6BCC" w:rsidRDefault="00EC6BCC" w:rsidP="00B2132C">
      <w:pPr>
        <w:pStyle w:val="ListParagraph"/>
        <w:numPr>
          <w:ilvl w:val="0"/>
          <w:numId w:val="3"/>
        </w:numPr>
        <w:spacing w:line="276" w:lineRule="auto"/>
        <w:rPr>
          <w:rFonts w:ascii="Cambria" w:hAnsi="Cambria"/>
          <w:sz w:val="28"/>
          <w:szCs w:val="28"/>
        </w:rPr>
      </w:pPr>
      <w:r w:rsidRPr="00EC6BCC">
        <w:rPr>
          <w:rFonts w:ascii="Cambria" w:hAnsi="Cambria"/>
          <w:sz w:val="28"/>
          <w:szCs w:val="28"/>
        </w:rPr>
        <w:t>Maintaining complete and accurate records of customer interactions, reported problems, actions taken, and solutions provided.</w:t>
      </w:r>
    </w:p>
    <w:p w14:paraId="2FE4982B" w14:textId="77777777" w:rsidR="00EC6BCC" w:rsidRPr="00EC6BCC" w:rsidRDefault="00EC6BCC" w:rsidP="00B2132C">
      <w:pPr>
        <w:pStyle w:val="ListParagraph"/>
        <w:numPr>
          <w:ilvl w:val="0"/>
          <w:numId w:val="3"/>
        </w:numPr>
        <w:spacing w:line="276" w:lineRule="auto"/>
        <w:rPr>
          <w:rFonts w:ascii="Cambria" w:hAnsi="Cambria"/>
          <w:sz w:val="28"/>
          <w:szCs w:val="28"/>
        </w:rPr>
      </w:pPr>
      <w:r w:rsidRPr="00EC6BCC">
        <w:rPr>
          <w:rFonts w:ascii="Cambria" w:hAnsi="Cambria"/>
          <w:sz w:val="28"/>
          <w:szCs w:val="28"/>
        </w:rPr>
        <w:t>Reviewing unresolved cases and coordinating necessary follow-ups until the respective issues were brought to closure.</w:t>
      </w:r>
    </w:p>
    <w:p w14:paraId="6FAE6E7A" w14:textId="77777777" w:rsidR="00EC6BCC" w:rsidRPr="00EC6BCC" w:rsidRDefault="00EC6BCC" w:rsidP="00B2132C">
      <w:pPr>
        <w:pStyle w:val="ListParagraph"/>
        <w:numPr>
          <w:ilvl w:val="0"/>
          <w:numId w:val="3"/>
        </w:numPr>
        <w:spacing w:line="276" w:lineRule="auto"/>
        <w:rPr>
          <w:rFonts w:ascii="Cambria" w:hAnsi="Cambria"/>
          <w:sz w:val="28"/>
          <w:szCs w:val="28"/>
        </w:rPr>
      </w:pPr>
      <w:r w:rsidRPr="00EC6BCC">
        <w:rPr>
          <w:rFonts w:ascii="Cambria" w:hAnsi="Cambria"/>
          <w:sz w:val="28"/>
          <w:szCs w:val="28"/>
        </w:rPr>
        <w:t>Responding to customer queries in a courteous and professional manner while ensuring a positive support experience.</w:t>
      </w:r>
    </w:p>
    <w:p w14:paraId="11D13BC1" w14:textId="77777777" w:rsidR="00EC6BCC" w:rsidRPr="00EC6BCC" w:rsidRDefault="00EC6BCC" w:rsidP="00B2132C">
      <w:pPr>
        <w:pStyle w:val="ListParagraph"/>
        <w:numPr>
          <w:ilvl w:val="0"/>
          <w:numId w:val="3"/>
        </w:numPr>
        <w:spacing w:line="276" w:lineRule="auto"/>
        <w:rPr>
          <w:rFonts w:ascii="Cambria" w:hAnsi="Cambria"/>
          <w:sz w:val="28"/>
          <w:szCs w:val="28"/>
        </w:rPr>
      </w:pPr>
      <w:r w:rsidRPr="00EC6BCC">
        <w:rPr>
          <w:rFonts w:ascii="Cambria" w:hAnsi="Cambria"/>
          <w:sz w:val="28"/>
          <w:szCs w:val="28"/>
        </w:rPr>
        <w:t>Working in accordance with established support procedures and escalating matters requiring further technical assistance.</w:t>
      </w:r>
    </w:p>
    <w:p w14:paraId="5E010E45" w14:textId="77777777" w:rsidR="00EC6BCC" w:rsidRDefault="00EC6BCC" w:rsidP="00EC6BCC">
      <w:pPr>
        <w:spacing w:line="276" w:lineRule="auto"/>
        <w:rPr>
          <w:rFonts w:ascii="Cambria" w:hAnsi="Cambria"/>
          <w:sz w:val="28"/>
          <w:szCs w:val="28"/>
        </w:rPr>
      </w:pPr>
    </w:p>
    <w:p w14:paraId="5B13607F" w14:textId="0FC09183" w:rsidR="00EC6BCC" w:rsidRPr="00EC6BCC" w:rsidRDefault="00EC6BCC" w:rsidP="000470FB">
      <w:pPr>
        <w:spacing w:line="276" w:lineRule="auto"/>
        <w:rPr>
          <w:rFonts w:ascii="Cambria" w:hAnsi="Cambria"/>
          <w:sz w:val="28"/>
          <w:szCs w:val="28"/>
        </w:rPr>
      </w:pPr>
      <w:r w:rsidRPr="00EC6BCC">
        <w:rPr>
          <w:rFonts w:ascii="Cambria" w:hAnsi="Cambria"/>
          <w:sz w:val="28"/>
          <w:szCs w:val="28"/>
        </w:rPr>
        <w:lastRenderedPageBreak/>
        <w:t xml:space="preserve">During the period of their employment, </w:t>
      </w:r>
      <w:r w:rsidRPr="008F17CE">
        <w:rPr>
          <w:rFonts w:ascii="Cambria" w:hAnsi="Cambria"/>
          <w:sz w:val="28"/>
          <w:szCs w:val="28"/>
        </w:rPr>
        <w:t>{{name}}</w:t>
      </w:r>
      <w:r w:rsidRPr="00EC6BCC">
        <w:rPr>
          <w:rFonts w:ascii="Cambria" w:hAnsi="Cambria"/>
          <w:sz w:val="28"/>
          <w:szCs w:val="28"/>
        </w:rPr>
        <w:t xml:space="preserve"> demonstrated a responsible and professional approach toward their assigned duties. They were able to communicate effectively with customers, understand technical concerns, and work toward practical resolutions. Their consistent efforts and commitment helped support the team's objective of delivering dependable and responsive customer service.</w:t>
      </w:r>
    </w:p>
    <w:p w14:paraId="218B4243" w14:textId="699B074F" w:rsidR="00EC6BCC" w:rsidRPr="00EC6BCC" w:rsidRDefault="00EC6BCC" w:rsidP="000470FB">
      <w:pPr>
        <w:spacing w:line="276" w:lineRule="auto"/>
        <w:rPr>
          <w:rFonts w:ascii="Cambria" w:hAnsi="Cambria"/>
          <w:sz w:val="28"/>
          <w:szCs w:val="28"/>
        </w:rPr>
      </w:pPr>
      <w:r w:rsidRPr="008F17CE">
        <w:rPr>
          <w:rFonts w:ascii="Cambria" w:hAnsi="Cambria"/>
          <w:sz w:val="28"/>
          <w:szCs w:val="28"/>
        </w:rPr>
        <w:t>{{name}}</w:t>
      </w:r>
      <w:r w:rsidRPr="00EC6BCC">
        <w:rPr>
          <w:rFonts w:ascii="Cambria" w:hAnsi="Cambria"/>
          <w:sz w:val="28"/>
          <w:szCs w:val="28"/>
        </w:rPr>
        <w:t xml:space="preserve"> maintained a positive attitude toward their responsibilities and conducted themselves with sincerity, discipline, and professionalism throughout their association with the organization.</w:t>
      </w:r>
    </w:p>
    <w:p w14:paraId="68AA3DBB" w14:textId="7679C36D" w:rsidR="00EC6BCC" w:rsidRPr="0019651D" w:rsidRDefault="00EC6BCC" w:rsidP="000470FB">
      <w:pPr>
        <w:spacing w:line="276" w:lineRule="auto"/>
        <w:rPr>
          <w:rFonts w:ascii="Cambria" w:hAnsi="Cambria"/>
          <w:sz w:val="28"/>
          <w:szCs w:val="28"/>
        </w:rPr>
      </w:pPr>
      <w:r w:rsidRPr="00EC6BCC">
        <w:rPr>
          <w:rFonts w:ascii="Cambria" w:hAnsi="Cambria"/>
          <w:sz w:val="28"/>
          <w:szCs w:val="28"/>
        </w:rPr>
        <w:t xml:space="preserve">Kasper Analytics appreciates the efforts and services rendered by </w:t>
      </w:r>
      <w:r w:rsidRPr="008F17CE">
        <w:rPr>
          <w:rFonts w:ascii="Cambria" w:hAnsi="Cambria"/>
          <w:sz w:val="28"/>
          <w:szCs w:val="28"/>
        </w:rPr>
        <w:t>{{name}}</w:t>
      </w:r>
      <w:r w:rsidRPr="00EC6BCC">
        <w:rPr>
          <w:rFonts w:ascii="Cambria" w:hAnsi="Cambria"/>
          <w:sz w:val="28"/>
          <w:szCs w:val="28"/>
        </w:rPr>
        <w:t xml:space="preserve"> during their tenure and acknowledges their contribution to the organization. We extend our best wishes to them and hope they achieve continued success and progress in all their future professional pursuits.</w:t>
      </w:r>
    </w:p>
    <w:p w14:paraId="170025FD" w14:textId="77777777" w:rsidR="0019651D" w:rsidRPr="0019651D" w:rsidRDefault="0019651D" w:rsidP="0019651D">
      <w:pPr>
        <w:spacing w:line="276" w:lineRule="auto"/>
        <w:rPr>
          <w:rFonts w:ascii="Cambria" w:hAnsi="Cambria"/>
          <w:b/>
          <w:bCs/>
          <w:sz w:val="28"/>
          <w:szCs w:val="28"/>
        </w:rPr>
      </w:pPr>
    </w:p>
    <w:p w14:paraId="47A4C1D5" w14:textId="77777777" w:rsidR="0019651D" w:rsidRPr="00BB66FE" w:rsidRDefault="0019651D" w:rsidP="0019651D">
      <w:pPr>
        <w:spacing w:line="276" w:lineRule="auto"/>
        <w:rPr>
          <w:rFonts w:ascii="Cambria" w:hAnsi="Cambria"/>
          <w:b/>
          <w:bCs/>
          <w:color w:val="004568"/>
          <w:sz w:val="28"/>
          <w:szCs w:val="28"/>
        </w:rPr>
      </w:pPr>
      <w:r w:rsidRPr="0019651D">
        <w:rPr>
          <w:rFonts w:ascii="Cambria" w:hAnsi="Cambria"/>
          <w:b/>
          <w:bCs/>
          <w:color w:val="004568"/>
          <w:sz w:val="28"/>
          <w:szCs w:val="28"/>
        </w:rPr>
        <w:t xml:space="preserve">For, Kasper Analytics </w:t>
      </w:r>
      <w:proofErr w:type="spellStart"/>
      <w:r w:rsidRPr="0019651D">
        <w:rPr>
          <w:rFonts w:ascii="Cambria" w:hAnsi="Cambria"/>
          <w:b/>
          <w:bCs/>
          <w:color w:val="004568"/>
          <w:sz w:val="28"/>
          <w:szCs w:val="28"/>
        </w:rPr>
        <w:t>Pvt.</w:t>
      </w:r>
      <w:proofErr w:type="spellEnd"/>
      <w:r w:rsidRPr="0019651D">
        <w:rPr>
          <w:rFonts w:ascii="Cambria" w:hAnsi="Cambria"/>
          <w:b/>
          <w:bCs/>
          <w:color w:val="004568"/>
          <w:sz w:val="28"/>
          <w:szCs w:val="28"/>
        </w:rPr>
        <w:t xml:space="preserve"> Limited</w:t>
      </w:r>
    </w:p>
    <w:p w14:paraId="16ACDE2D" w14:textId="77777777" w:rsidR="0019651D" w:rsidRPr="0019651D" w:rsidRDefault="0019651D" w:rsidP="0019651D">
      <w:pPr>
        <w:spacing w:line="276" w:lineRule="auto"/>
        <w:rPr>
          <w:rFonts w:ascii="Cambria" w:hAnsi="Cambria"/>
          <w:b/>
          <w:bCs/>
          <w:sz w:val="28"/>
          <w:szCs w:val="28"/>
        </w:rPr>
      </w:pPr>
      <w:r w:rsidRPr="0019651D">
        <w:rPr>
          <w:noProof/>
          <w:sz w:val="24"/>
          <w:szCs w:val="24"/>
        </w:rPr>
        <w:drawing>
          <wp:anchor distT="0" distB="0" distL="0" distR="0" simplePos="0" relativeHeight="251659264" behindDoc="1" locked="0" layoutInCell="1" allowOverlap="1" wp14:anchorId="6525647F" wp14:editId="668D58D1">
            <wp:simplePos x="0" y="0"/>
            <wp:positionH relativeFrom="page">
              <wp:posOffset>914400</wp:posOffset>
            </wp:positionH>
            <wp:positionV relativeFrom="paragraph">
              <wp:posOffset>-635</wp:posOffset>
            </wp:positionV>
            <wp:extent cx="1548130" cy="726262"/>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548130" cy="726262"/>
                    </a:xfrm>
                    <a:prstGeom prst="rect">
                      <a:avLst/>
                    </a:prstGeom>
                  </pic:spPr>
                </pic:pic>
              </a:graphicData>
            </a:graphic>
          </wp:anchor>
        </w:drawing>
      </w:r>
    </w:p>
    <w:p w14:paraId="00D41701" w14:textId="77777777" w:rsidR="006A7A94" w:rsidRPr="0019651D" w:rsidRDefault="006A7A94" w:rsidP="0019651D">
      <w:pPr>
        <w:spacing w:line="276" w:lineRule="auto"/>
        <w:rPr>
          <w:rFonts w:ascii="Cambria" w:hAnsi="Cambria"/>
          <w:sz w:val="28"/>
          <w:szCs w:val="28"/>
        </w:rPr>
      </w:pPr>
    </w:p>
    <w:p w14:paraId="63832CBF" w14:textId="77777777" w:rsidR="0019651D" w:rsidRPr="0019651D" w:rsidRDefault="0019651D" w:rsidP="0019651D">
      <w:pPr>
        <w:spacing w:line="276" w:lineRule="auto"/>
        <w:rPr>
          <w:rFonts w:ascii="Cambria" w:hAnsi="Cambria"/>
          <w:sz w:val="28"/>
          <w:szCs w:val="28"/>
        </w:rPr>
      </w:pPr>
    </w:p>
    <w:p w14:paraId="3A587BBF" w14:textId="77777777" w:rsidR="0019651D" w:rsidRPr="00BB66FE" w:rsidRDefault="0019651D" w:rsidP="0019651D">
      <w:pPr>
        <w:spacing w:line="276" w:lineRule="auto"/>
        <w:rPr>
          <w:rFonts w:ascii="Cambria" w:hAnsi="Cambria"/>
          <w:b/>
          <w:bCs/>
          <w:color w:val="004568"/>
          <w:sz w:val="28"/>
          <w:szCs w:val="28"/>
        </w:rPr>
      </w:pPr>
      <w:r w:rsidRPr="00BB66FE">
        <w:rPr>
          <w:rFonts w:ascii="Cambria" w:hAnsi="Cambria"/>
          <w:b/>
          <w:bCs/>
          <w:color w:val="004568"/>
          <w:sz w:val="28"/>
          <w:szCs w:val="28"/>
        </w:rPr>
        <w:t xml:space="preserve">(Authorised Signatory) </w:t>
      </w:r>
    </w:p>
    <w:p w14:paraId="6F9023F4" w14:textId="77777777" w:rsidR="0019651D" w:rsidRPr="00BB66FE" w:rsidRDefault="0019651D" w:rsidP="0019651D">
      <w:pPr>
        <w:spacing w:line="276" w:lineRule="auto"/>
        <w:rPr>
          <w:rFonts w:ascii="Cambria" w:hAnsi="Cambria"/>
          <w:b/>
          <w:bCs/>
          <w:color w:val="004568"/>
          <w:sz w:val="28"/>
          <w:szCs w:val="28"/>
        </w:rPr>
      </w:pPr>
      <w:r w:rsidRPr="00BB66FE">
        <w:rPr>
          <w:rFonts w:ascii="Cambria" w:hAnsi="Cambria"/>
          <w:b/>
          <w:bCs/>
          <w:color w:val="004568"/>
          <w:sz w:val="28"/>
          <w:szCs w:val="28"/>
        </w:rPr>
        <w:t>Sanjeev Sharma</w:t>
      </w:r>
    </w:p>
    <w:p w14:paraId="07C0321E" w14:textId="77777777" w:rsidR="0019651D" w:rsidRPr="00BB66FE" w:rsidRDefault="0019651D" w:rsidP="0019651D">
      <w:pPr>
        <w:spacing w:line="276" w:lineRule="auto"/>
        <w:rPr>
          <w:rFonts w:ascii="Cambria" w:hAnsi="Cambria"/>
          <w:b/>
          <w:bCs/>
          <w:color w:val="004568"/>
          <w:sz w:val="28"/>
          <w:szCs w:val="28"/>
        </w:rPr>
      </w:pPr>
      <w:r w:rsidRPr="00BB66FE">
        <w:rPr>
          <w:rFonts w:ascii="Cambria" w:hAnsi="Cambria"/>
          <w:b/>
          <w:bCs/>
          <w:color w:val="004568"/>
          <w:sz w:val="28"/>
          <w:szCs w:val="28"/>
        </w:rPr>
        <w:t>HR. Manager Kasper Analytics</w:t>
      </w:r>
    </w:p>
    <w:sectPr w:rsidR="0019651D" w:rsidRPr="00BB66FE" w:rsidSect="008D1160">
      <w:type w:val="continuous"/>
      <w:pgSz w:w="11906" w:h="16838"/>
      <w:pgMar w:top="2127" w:right="1440" w:bottom="2552"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60904" w14:textId="77777777" w:rsidR="001A536C" w:rsidRDefault="001A536C" w:rsidP="006D793F">
      <w:pPr>
        <w:spacing w:after="0" w:line="240" w:lineRule="auto"/>
      </w:pPr>
      <w:r>
        <w:separator/>
      </w:r>
    </w:p>
  </w:endnote>
  <w:endnote w:type="continuationSeparator" w:id="0">
    <w:p w14:paraId="46D05C0E" w14:textId="77777777" w:rsidR="001A536C" w:rsidRDefault="001A536C" w:rsidP="006D7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8EAE4" w14:textId="77777777" w:rsidR="0015059D" w:rsidRDefault="001505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4F35D" w14:textId="51146143" w:rsidR="002B4EDA" w:rsidRDefault="003E77F2">
    <w:pPr>
      <w:pStyle w:val="Footer"/>
    </w:pPr>
    <w:r>
      <w:rPr>
        <w:rFonts w:ascii="Cambria" w:hAnsi="Cambria"/>
        <w:noProof/>
        <w:sz w:val="24"/>
        <w:szCs w:val="24"/>
      </w:rPr>
      <mc:AlternateContent>
        <mc:Choice Requires="wps">
          <w:drawing>
            <wp:anchor distT="0" distB="0" distL="114300" distR="114300" simplePos="0" relativeHeight="251663360" behindDoc="0" locked="0" layoutInCell="1" allowOverlap="1" wp14:anchorId="6E781A26" wp14:editId="3167469E">
              <wp:simplePos x="0" y="0"/>
              <wp:positionH relativeFrom="margin">
                <wp:posOffset>-482600</wp:posOffset>
              </wp:positionH>
              <wp:positionV relativeFrom="paragraph">
                <wp:posOffset>-323215</wp:posOffset>
              </wp:positionV>
              <wp:extent cx="2194560" cy="726440"/>
              <wp:effectExtent l="0" t="0" r="0" b="0"/>
              <wp:wrapNone/>
              <wp:docPr id="2019816142" name="Text Box 7"/>
              <wp:cNvGraphicFramePr/>
              <a:graphic xmlns:a="http://schemas.openxmlformats.org/drawingml/2006/main">
                <a:graphicData uri="http://schemas.microsoft.com/office/word/2010/wordprocessingShape">
                  <wps:wsp>
                    <wps:cNvSpPr txBox="1"/>
                    <wps:spPr>
                      <a:xfrm>
                        <a:off x="0" y="0"/>
                        <a:ext cx="2194560" cy="726440"/>
                      </a:xfrm>
                      <a:prstGeom prst="rect">
                        <a:avLst/>
                      </a:prstGeom>
                      <a:noFill/>
                      <a:ln w="6350">
                        <a:noFill/>
                      </a:ln>
                    </wps:spPr>
                    <wps:txbx>
                      <w:txbxContent>
                        <w:p w14:paraId="08BB7872" w14:textId="33760DAD" w:rsidR="002B4EDA" w:rsidRPr="000F6506" w:rsidRDefault="002B4EDA" w:rsidP="002B4EDA">
                          <w:pPr>
                            <w:rPr>
                              <w:rFonts w:ascii="Cambria" w:hAnsi="Cambria"/>
                              <w:color w:val="FFFFFF" w:themeColor="background1"/>
                              <w:sz w:val="20"/>
                              <w:szCs w:val="20"/>
                            </w:rPr>
                          </w:pPr>
                          <w:r w:rsidRPr="000F6506">
                            <w:rPr>
                              <w:rFonts w:ascii="Cambria" w:hAnsi="Cambria"/>
                              <w:b/>
                              <w:bCs/>
                              <w:color w:val="FFFFFF" w:themeColor="background1"/>
                              <w:sz w:val="20"/>
                              <w:szCs w:val="20"/>
                            </w:rPr>
                            <w:t>India Address:</w:t>
                          </w:r>
                          <w:r w:rsidRPr="000F6506">
                            <w:rPr>
                              <w:rFonts w:ascii="Cambria" w:hAnsi="Cambria"/>
                              <w:color w:val="FFFFFF" w:themeColor="background1"/>
                              <w:sz w:val="20"/>
                              <w:szCs w:val="20"/>
                            </w:rPr>
                            <w:t xml:space="preserve"> </w:t>
                          </w:r>
                          <w:r w:rsidR="003E77F2" w:rsidRPr="003E77F2">
                            <w:rPr>
                              <w:rFonts w:ascii="Cambria" w:hAnsi="Cambria"/>
                              <w:color w:val="FFFFFF" w:themeColor="background1"/>
                              <w:sz w:val="20"/>
                              <w:szCs w:val="20"/>
                            </w:rPr>
                            <w:t xml:space="preserve">A-112, URBTECH TRADE CENTRE, SECTOR-132, </w:t>
                          </w:r>
                          <w:proofErr w:type="spellStart"/>
                          <w:r w:rsidR="003E77F2" w:rsidRPr="003E77F2">
                            <w:rPr>
                              <w:rFonts w:ascii="Cambria" w:hAnsi="Cambria"/>
                              <w:color w:val="FFFFFF" w:themeColor="background1"/>
                              <w:sz w:val="20"/>
                              <w:szCs w:val="20"/>
                            </w:rPr>
                            <w:t>Baraula</w:t>
                          </w:r>
                          <w:proofErr w:type="spellEnd"/>
                          <w:r w:rsidR="003E77F2" w:rsidRPr="003E77F2">
                            <w:rPr>
                              <w:rFonts w:ascii="Cambria" w:hAnsi="Cambria"/>
                              <w:color w:val="FFFFFF" w:themeColor="background1"/>
                              <w:sz w:val="20"/>
                              <w:szCs w:val="20"/>
                            </w:rPr>
                            <w:t>, Gautam Buddha Nagar, Dadri, Uttar Pradesh, India, 201304</w:t>
                          </w:r>
                          <w:r w:rsidR="003E77F2">
                            <w:rPr>
                              <w:rFonts w:ascii="Cambria" w:hAnsi="Cambria"/>
                              <w:color w:val="FFFFFF" w:themeColor="background1"/>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781A26" id="_x0000_t202" coordsize="21600,21600" o:spt="202" path="m,l,21600r21600,l21600,xe">
              <v:stroke joinstyle="miter"/>
              <v:path gradientshapeok="t" o:connecttype="rect"/>
            </v:shapetype>
            <v:shape id="Text Box 7" o:spid="_x0000_s1026" type="#_x0000_t202" style="position:absolute;margin-left:-38pt;margin-top:-25.45pt;width:172.8pt;height:57.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" filled="f" stroked="f" strokeweight=".5pt">
              <v:textbox>
                <w:txbxContent>
                  <w:p w14:paraId="08BB7872" w14:textId="33760DAD" w:rsidR="002B4EDA" w:rsidRPr="000F6506" w:rsidRDefault="002B4EDA" w:rsidP="002B4EDA">
                    <w:pPr>
                      <w:rPr>
                        <w:rFonts w:ascii="Cambria" w:hAnsi="Cambria"/>
                        <w:color w:val="FFFFFF" w:themeColor="background1"/>
                        <w:sz w:val="20"/>
                        <w:szCs w:val="20"/>
                      </w:rPr>
                    </w:pPr>
                    <w:r w:rsidRPr="000F6506">
                      <w:rPr>
                        <w:rFonts w:ascii="Cambria" w:hAnsi="Cambria"/>
                        <w:b/>
                        <w:bCs/>
                        <w:color w:val="FFFFFF" w:themeColor="background1"/>
                        <w:sz w:val="20"/>
                        <w:szCs w:val="20"/>
                      </w:rPr>
                      <w:t>India Address:</w:t>
                    </w:r>
                    <w:r w:rsidRPr="000F6506">
                      <w:rPr>
                        <w:rFonts w:ascii="Cambria" w:hAnsi="Cambria"/>
                        <w:color w:val="FFFFFF" w:themeColor="background1"/>
                        <w:sz w:val="20"/>
                        <w:szCs w:val="20"/>
                      </w:rPr>
                      <w:t xml:space="preserve"> </w:t>
                    </w:r>
                    <w:r w:rsidR="003E77F2" w:rsidRPr="003E77F2">
                      <w:rPr>
                        <w:rFonts w:ascii="Cambria" w:hAnsi="Cambria"/>
                        <w:color w:val="FFFFFF" w:themeColor="background1"/>
                        <w:sz w:val="20"/>
                        <w:szCs w:val="20"/>
                      </w:rPr>
                      <w:t xml:space="preserve">A-112, URBTECH TRADE CENTRE, SECTOR-132, </w:t>
                    </w:r>
                    <w:proofErr w:type="spellStart"/>
                    <w:r w:rsidR="003E77F2" w:rsidRPr="003E77F2">
                      <w:rPr>
                        <w:rFonts w:ascii="Cambria" w:hAnsi="Cambria"/>
                        <w:color w:val="FFFFFF" w:themeColor="background1"/>
                        <w:sz w:val="20"/>
                        <w:szCs w:val="20"/>
                      </w:rPr>
                      <w:t>Baraula</w:t>
                    </w:r>
                    <w:proofErr w:type="spellEnd"/>
                    <w:r w:rsidR="003E77F2" w:rsidRPr="003E77F2">
                      <w:rPr>
                        <w:rFonts w:ascii="Cambria" w:hAnsi="Cambria"/>
                        <w:color w:val="FFFFFF" w:themeColor="background1"/>
                        <w:sz w:val="20"/>
                        <w:szCs w:val="20"/>
                      </w:rPr>
                      <w:t>, Gautam Buddha Nagar, Dadri, Uttar Pradesh, India, 201304</w:t>
                    </w:r>
                    <w:r w:rsidR="003E77F2">
                      <w:rPr>
                        <w:rFonts w:ascii="Cambria" w:hAnsi="Cambria"/>
                        <w:color w:val="FFFFFF" w:themeColor="background1"/>
                        <w:sz w:val="20"/>
                        <w:szCs w:val="20"/>
                      </w:rPr>
                      <w:t>.</w:t>
                    </w:r>
                  </w:p>
                </w:txbxContent>
              </v:textbox>
              <w10:wrap anchorx="margin"/>
            </v:shape>
          </w:pict>
        </mc:Fallback>
      </mc:AlternateContent>
    </w:r>
    <w:r w:rsidR="003E7051">
      <w:rPr>
        <w:noProof/>
      </w:rPr>
      <w:drawing>
        <wp:anchor distT="0" distB="0" distL="114300" distR="114300" simplePos="0" relativeHeight="251661312" behindDoc="0" locked="0" layoutInCell="1" allowOverlap="1" wp14:anchorId="4F228021" wp14:editId="492485E4">
          <wp:simplePos x="0" y="0"/>
          <wp:positionH relativeFrom="page">
            <wp:posOffset>-165100</wp:posOffset>
          </wp:positionH>
          <wp:positionV relativeFrom="paragraph">
            <wp:posOffset>-887095</wp:posOffset>
          </wp:positionV>
          <wp:extent cx="7823200" cy="1532890"/>
          <wp:effectExtent l="0" t="0" r="6350" b="0"/>
          <wp:wrapNone/>
          <wp:docPr id="115795453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54536" name="Graphic 1157954536"/>
                  <pic:cNvPicPr/>
                </pic:nvPicPr>
                <pic:blipFill>
                  <a:blip r:embed="rId1">
                    <a:extLst>
                      <a:ext uri="{96DAC541-7B7A-43D3-8B79-37D633B846F1}">
                        <asvg:svgBlip xmlns:asvg="http://schemas.microsoft.com/office/drawing/2016/SVG/main" r:embed="rId2"/>
                      </a:ext>
                    </a:extLst>
                  </a:blip>
                  <a:stretch>
                    <a:fillRect/>
                  </a:stretch>
                </pic:blipFill>
                <pic:spPr>
                  <a:xfrm>
                    <a:off x="0" y="0"/>
                    <a:ext cx="7823200" cy="1532890"/>
                  </a:xfrm>
                  <a:prstGeom prst="rect">
                    <a:avLst/>
                  </a:prstGeom>
                </pic:spPr>
              </pic:pic>
            </a:graphicData>
          </a:graphic>
          <wp14:sizeRelH relativeFrom="margin">
            <wp14:pctWidth>0</wp14:pctWidth>
          </wp14:sizeRelH>
          <wp14:sizeRelV relativeFrom="margin">
            <wp14:pctHeight>0</wp14:pctHeight>
          </wp14:sizeRelV>
        </wp:anchor>
      </w:drawing>
    </w:r>
    <w:r w:rsidR="000F6506">
      <w:rPr>
        <w:rFonts w:ascii="Cambria" w:hAnsi="Cambria"/>
        <w:noProof/>
        <w:sz w:val="24"/>
        <w:szCs w:val="24"/>
      </w:rPr>
      <mc:AlternateContent>
        <mc:Choice Requires="wps">
          <w:drawing>
            <wp:anchor distT="0" distB="0" distL="114300" distR="114300" simplePos="0" relativeHeight="251667456" behindDoc="0" locked="0" layoutInCell="1" allowOverlap="1" wp14:anchorId="3D41D7F4" wp14:editId="46B182BC">
              <wp:simplePos x="0" y="0"/>
              <wp:positionH relativeFrom="margin">
                <wp:posOffset>4315460</wp:posOffset>
              </wp:positionH>
              <wp:positionV relativeFrom="paragraph">
                <wp:posOffset>-96520</wp:posOffset>
              </wp:positionV>
              <wp:extent cx="2187575" cy="1315720"/>
              <wp:effectExtent l="0" t="0" r="0" b="0"/>
              <wp:wrapNone/>
              <wp:docPr id="355301588" name="Text Box 7"/>
              <wp:cNvGraphicFramePr/>
              <a:graphic xmlns:a="http://schemas.openxmlformats.org/drawingml/2006/main">
                <a:graphicData uri="http://schemas.microsoft.com/office/word/2010/wordprocessingShape">
                  <wps:wsp>
                    <wps:cNvSpPr txBox="1"/>
                    <wps:spPr>
                      <a:xfrm>
                        <a:off x="0" y="0"/>
                        <a:ext cx="2187575" cy="1315720"/>
                      </a:xfrm>
                      <a:prstGeom prst="rect">
                        <a:avLst/>
                      </a:prstGeom>
                      <a:noFill/>
                      <a:ln w="6350">
                        <a:noFill/>
                      </a:ln>
                    </wps:spPr>
                    <wps:txbx>
                      <w:txbxContent>
                        <w:p w14:paraId="6A44DEDF"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+91-9123820085</w:t>
                          </w:r>
                        </w:p>
                        <w:p w14:paraId="6F2704EC" w14:textId="77777777" w:rsidR="00F2008B" w:rsidRPr="000F6506" w:rsidRDefault="00F2008B" w:rsidP="00F2008B">
                          <w:pPr>
                            <w:spacing w:after="0"/>
                            <w:rPr>
                              <w:rFonts w:ascii="Cambria" w:hAnsi="Cambria"/>
                              <w:color w:val="FFFFFF" w:themeColor="background1"/>
                              <w:sz w:val="8"/>
                              <w:szCs w:val="8"/>
                            </w:rPr>
                          </w:pPr>
                        </w:p>
                        <w:p w14:paraId="46F4D1DD"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info@kasperanalytics.com</w:t>
                          </w:r>
                        </w:p>
                        <w:p w14:paraId="3923D624"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hr@kasperanalytics.com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1D7F4" id="_x0000_s1027" type="#_x0000_t202" style="position:absolute;margin-left:339.8pt;margin-top:-7.6pt;width:172.25pt;height:103.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" filled="f" stroked="f" strokeweight=".5pt">
              <v:textbox>
                <w:txbxContent>
                  <w:p w14:paraId="6A44DEDF"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+91-9123820085</w:t>
                    </w:r>
                  </w:p>
                  <w:p w14:paraId="6F2704EC" w14:textId="77777777" w:rsidR="00F2008B" w:rsidRPr="000F6506" w:rsidRDefault="00F2008B" w:rsidP="00F2008B">
                    <w:pPr>
                      <w:spacing w:after="0"/>
                      <w:rPr>
                        <w:rFonts w:ascii="Cambria" w:hAnsi="Cambria"/>
                        <w:color w:val="FFFFFF" w:themeColor="background1"/>
                        <w:sz w:val="8"/>
                        <w:szCs w:val="8"/>
                      </w:rPr>
                    </w:pPr>
                  </w:p>
                  <w:p w14:paraId="46F4D1DD"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info@kasperanalytics.com</w:t>
                    </w:r>
                  </w:p>
                  <w:p w14:paraId="3923D624" w14:textId="77777777" w:rsidR="00F2008B" w:rsidRPr="000F6506" w:rsidRDefault="00F2008B" w:rsidP="00F2008B">
                    <w:pPr>
                      <w:spacing w:after="0"/>
                      <w:rPr>
                        <w:rFonts w:ascii="Cambria" w:hAnsi="Cambria"/>
                        <w:color w:val="FFFFFF" w:themeColor="background1"/>
                        <w:sz w:val="20"/>
                        <w:szCs w:val="20"/>
                      </w:rPr>
                    </w:pPr>
                    <w:r w:rsidRPr="000F6506">
                      <w:rPr>
                        <w:rFonts w:ascii="Cambria" w:hAnsi="Cambria"/>
                        <w:color w:val="FFFFFF" w:themeColor="background1"/>
                        <w:sz w:val="20"/>
                        <w:szCs w:val="20"/>
                      </w:rPr>
                      <w:t>hr@kasperanalytics.com</w:t>
                    </w:r>
                  </w:p>
                </w:txbxContent>
              </v:textbox>
              <w10:wrap anchorx="margin"/>
            </v:shape>
          </w:pict>
        </mc:Fallback>
      </mc:AlternateContent>
    </w:r>
    <w:r w:rsidR="000F6506">
      <w:rPr>
        <w:noProof/>
      </w:rPr>
      <w:drawing>
        <wp:anchor distT="0" distB="0" distL="114300" distR="114300" simplePos="0" relativeHeight="251668480" behindDoc="0" locked="0" layoutInCell="1" allowOverlap="1" wp14:anchorId="19BBFFA3" wp14:editId="587CCC2B">
          <wp:simplePos x="0" y="0"/>
          <wp:positionH relativeFrom="column">
            <wp:posOffset>4123055</wp:posOffset>
          </wp:positionH>
          <wp:positionV relativeFrom="paragraph">
            <wp:posOffset>-72390</wp:posOffset>
          </wp:positionV>
          <wp:extent cx="225425" cy="225425"/>
          <wp:effectExtent l="0" t="0" r="3175" b="3175"/>
          <wp:wrapNone/>
          <wp:docPr id="2004450557" name="Graphic 9"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50557" name="Graphic 2004450557" descr="Speaker phone with solid fill"/>
                  <pic:cNvPicPr/>
                </pic:nvPicPr>
                <pic:blipFill>
                  <a:blip r:embed="rId3">
                    <a:extLst>
                      <a:ext uri="{96DAC541-7B7A-43D3-8B79-37D633B846F1}">
                        <asvg:svgBlip xmlns:asvg="http://schemas.microsoft.com/office/drawing/2016/SVG/main" r:embed="rId4"/>
                      </a:ext>
                    </a:extLst>
                  </a:blip>
                  <a:stretch>
                    <a:fillRect/>
                  </a:stretch>
                </pic:blipFill>
                <pic:spPr>
                  <a:xfrm>
                    <a:off x="0" y="0"/>
                    <a:ext cx="225425" cy="225425"/>
                  </a:xfrm>
                  <a:prstGeom prst="rect">
                    <a:avLst/>
                  </a:prstGeom>
                </pic:spPr>
              </pic:pic>
            </a:graphicData>
          </a:graphic>
          <wp14:sizeRelH relativeFrom="margin">
            <wp14:pctWidth>0</wp14:pctWidth>
          </wp14:sizeRelH>
          <wp14:sizeRelV relativeFrom="margin">
            <wp14:pctHeight>0</wp14:pctHeight>
          </wp14:sizeRelV>
        </wp:anchor>
      </w:drawing>
    </w:r>
    <w:r w:rsidR="000F6506">
      <w:rPr>
        <w:noProof/>
      </w:rPr>
      <w:drawing>
        <wp:anchor distT="0" distB="0" distL="114300" distR="114300" simplePos="0" relativeHeight="251670528" behindDoc="0" locked="0" layoutInCell="1" allowOverlap="1" wp14:anchorId="2563187F" wp14:editId="3CB0B010">
          <wp:simplePos x="0" y="0"/>
          <wp:positionH relativeFrom="column">
            <wp:posOffset>4147820</wp:posOffset>
          </wp:positionH>
          <wp:positionV relativeFrom="paragraph">
            <wp:posOffset>168852</wp:posOffset>
          </wp:positionV>
          <wp:extent cx="190500" cy="190500"/>
          <wp:effectExtent l="0" t="0" r="0" b="0"/>
          <wp:wrapNone/>
          <wp:docPr id="1525032568" name="Graphic 9"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32568" name="Graphic 9" descr="Envelope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190500" cy="190500"/>
                  </a:xfrm>
                  <a:prstGeom prst="rect">
                    <a:avLst/>
                  </a:prstGeom>
                </pic:spPr>
              </pic:pic>
            </a:graphicData>
          </a:graphic>
          <wp14:sizeRelH relativeFrom="margin">
            <wp14:pctWidth>0</wp14:pctWidth>
          </wp14:sizeRelH>
          <wp14:sizeRelV relativeFrom="margin">
            <wp14:pctHeight>0</wp14:pctHeight>
          </wp14:sizeRelV>
        </wp:anchor>
      </w:drawing>
    </w:r>
    <w:r w:rsidR="00842187">
      <w:rPr>
        <w:noProof/>
      </w:rPr>
      <w:drawing>
        <wp:anchor distT="0" distB="0" distL="114300" distR="114300" simplePos="0" relativeHeight="251660288" behindDoc="0" locked="0" layoutInCell="1" allowOverlap="1" wp14:anchorId="3058CA4F" wp14:editId="3A83C09D">
          <wp:simplePos x="0" y="0"/>
          <wp:positionH relativeFrom="page">
            <wp:align>left</wp:align>
          </wp:positionH>
          <wp:positionV relativeFrom="paragraph">
            <wp:posOffset>-927735</wp:posOffset>
          </wp:positionV>
          <wp:extent cx="7607300" cy="1533525"/>
          <wp:effectExtent l="0" t="0" r="0" b="9525"/>
          <wp:wrapNone/>
          <wp:docPr id="6439272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27274" name="Graphic 643927274"/>
                  <pic:cNvPicPr/>
                </pic:nvPicPr>
                <pic:blipFill>
                  <a:blip r:embed="rId7">
                    <a:extLst>
                      <a:ext uri="{96DAC541-7B7A-43D3-8B79-37D633B846F1}">
                        <asvg:svgBlip xmlns:asvg="http://schemas.microsoft.com/office/drawing/2016/SVG/main" r:embed="rId8"/>
                      </a:ext>
                    </a:extLst>
                  </a:blip>
                  <a:stretch>
                    <a:fillRect/>
                  </a:stretch>
                </pic:blipFill>
                <pic:spPr>
                  <a:xfrm>
                    <a:off x="0" y="0"/>
                    <a:ext cx="7607300" cy="153352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EF07F" w14:textId="77777777" w:rsidR="0015059D" w:rsidRDefault="00150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388AA" w14:textId="77777777" w:rsidR="001A536C" w:rsidRDefault="001A536C" w:rsidP="006D793F">
      <w:pPr>
        <w:spacing w:after="0" w:line="240" w:lineRule="auto"/>
      </w:pPr>
      <w:r>
        <w:separator/>
      </w:r>
    </w:p>
  </w:footnote>
  <w:footnote w:type="continuationSeparator" w:id="0">
    <w:p w14:paraId="68DDEE66" w14:textId="77777777" w:rsidR="001A536C" w:rsidRDefault="001A536C" w:rsidP="006D7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BD106" w14:textId="77777777" w:rsidR="0015059D" w:rsidRDefault="00150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683B" w14:textId="77777777" w:rsidR="006D793F" w:rsidRDefault="006D793F">
    <w:pPr>
      <w:pStyle w:val="Header"/>
    </w:pPr>
    <w:r>
      <w:rPr>
        <w:rFonts w:ascii="Cambria" w:hAnsi="Cambria"/>
        <w:noProof/>
        <w:sz w:val="24"/>
        <w:szCs w:val="24"/>
      </w:rPr>
      <w:drawing>
        <wp:anchor distT="0" distB="0" distL="114300" distR="114300" simplePos="0" relativeHeight="251659264" behindDoc="0" locked="0" layoutInCell="1" allowOverlap="1" wp14:anchorId="724607C3" wp14:editId="03A4B7FC">
          <wp:simplePos x="0" y="0"/>
          <wp:positionH relativeFrom="margin">
            <wp:align>center</wp:align>
          </wp:positionH>
          <wp:positionV relativeFrom="paragraph">
            <wp:posOffset>3327309</wp:posOffset>
          </wp:positionV>
          <wp:extent cx="3000461" cy="3646714"/>
          <wp:effectExtent l="0" t="0" r="0" b="0"/>
          <wp:wrapNone/>
          <wp:docPr id="108133153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31531" name="Graphic 1081331531"/>
                  <pic:cNvPicPr/>
                </pic:nvPicPr>
                <pic:blipFill>
                  <a:blip r:embed="rId1">
                    <a:extLst>
                      <a:ext uri="{96DAC541-7B7A-43D3-8B79-37D633B846F1}">
                        <asvg:svgBlip xmlns:asvg="http://schemas.microsoft.com/office/drawing/2016/SVG/main" r:embed="rId2"/>
                      </a:ext>
                    </a:extLst>
                  </a:blip>
                  <a:stretch>
                    <a:fillRect/>
                  </a:stretch>
                </pic:blipFill>
                <pic:spPr>
                  <a:xfrm>
                    <a:off x="0" y="0"/>
                    <a:ext cx="3000461" cy="3646714"/>
                  </a:xfrm>
                  <a:prstGeom prst="rect">
                    <a:avLst/>
                  </a:prstGeom>
                </pic:spPr>
              </pic:pic>
            </a:graphicData>
          </a:graphic>
          <wp14:sizeRelH relativeFrom="margin">
            <wp14:pctWidth>0</wp14:pctWidth>
          </wp14:sizeRelH>
          <wp14:sizeRelV relativeFrom="margin">
            <wp14:pctHeight>0</wp14:pctHeight>
          </wp14:sizeRelV>
        </wp:anchor>
      </w:drawing>
    </w:r>
    <w:r w:rsidRPr="006D793F">
      <w:rPr>
        <w:rFonts w:ascii="Cambria" w:hAnsi="Cambria"/>
        <w:noProof/>
        <w:sz w:val="32"/>
        <w:szCs w:val="32"/>
      </w:rPr>
      <w:t xml:space="preserve"> </w:t>
    </w:r>
    <w:r w:rsidRPr="006D793F">
      <w:rPr>
        <w:rFonts w:ascii="Cambria" w:hAnsi="Cambria"/>
        <w:noProof/>
        <w:sz w:val="32"/>
        <w:szCs w:val="32"/>
      </w:rPr>
      <w:drawing>
        <wp:anchor distT="0" distB="0" distL="114300" distR="114300" simplePos="0" relativeHeight="251658240" behindDoc="0" locked="0" layoutInCell="1" allowOverlap="1" wp14:anchorId="6132E0A3" wp14:editId="77E0BFDA">
          <wp:simplePos x="0" y="0"/>
          <wp:positionH relativeFrom="column">
            <wp:posOffset>-650533</wp:posOffset>
          </wp:positionH>
          <wp:positionV relativeFrom="paragraph">
            <wp:posOffset>-179461</wp:posOffset>
          </wp:positionV>
          <wp:extent cx="985570" cy="937846"/>
          <wp:effectExtent l="0" t="0" r="0" b="0"/>
          <wp:wrapNone/>
          <wp:docPr id="768665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20799" name="Picture 1504220799"/>
                  <pic:cNvPicPr/>
                </pic:nvPicPr>
                <pic:blipFill>
                  <a:blip r:embed="rId3">
                    <a:extLst>
                      <a:ext uri="{28A0092B-C50C-407E-A947-70E740481C1C}">
                        <a14:useLocalDpi xmlns:a14="http://schemas.microsoft.com/office/drawing/2010/main" val="0"/>
                      </a:ext>
                    </a:extLst>
                  </a:blip>
                  <a:stretch>
                    <a:fillRect/>
                  </a:stretch>
                </pic:blipFill>
                <pic:spPr>
                  <a:xfrm>
                    <a:off x="0" y="0"/>
                    <a:ext cx="985570" cy="93784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D8B2F" w14:textId="77777777" w:rsidR="0015059D" w:rsidRDefault="001505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0CF5"/>
    <w:multiLevelType w:val="hybridMultilevel"/>
    <w:tmpl w:val="96B2C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0A1D51"/>
    <w:multiLevelType w:val="hybridMultilevel"/>
    <w:tmpl w:val="D018D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892D3F"/>
    <w:multiLevelType w:val="hybridMultilevel"/>
    <w:tmpl w:val="360A9576"/>
    <w:lvl w:ilvl="0" w:tplc="65280E20">
      <w:start w:val="1"/>
      <w:numFmt w:val="bullet"/>
      <w:lvlText w:val=""/>
      <w:lvlJc w:val="left"/>
      <w:pPr>
        <w:ind w:left="720" w:hanging="360"/>
      </w:pPr>
      <w:rPr>
        <w:rFonts w:ascii="Symbol" w:hAnsi="Symbol" w:hint="default"/>
        <w:color w:val="00456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71144605">
    <w:abstractNumId w:val="1"/>
  </w:num>
  <w:num w:numId="2" w16cid:durableId="445389825">
    <w:abstractNumId w:val="0"/>
  </w:num>
  <w:num w:numId="3" w16cid:durableId="2056271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93F"/>
    <w:rsid w:val="00002DDD"/>
    <w:rsid w:val="00026581"/>
    <w:rsid w:val="000470FB"/>
    <w:rsid w:val="000832AC"/>
    <w:rsid w:val="00092532"/>
    <w:rsid w:val="000A63B8"/>
    <w:rsid w:val="000D710F"/>
    <w:rsid w:val="000F6506"/>
    <w:rsid w:val="00125327"/>
    <w:rsid w:val="0015059D"/>
    <w:rsid w:val="0019651D"/>
    <w:rsid w:val="001A536C"/>
    <w:rsid w:val="00202DFB"/>
    <w:rsid w:val="002224C2"/>
    <w:rsid w:val="002445B0"/>
    <w:rsid w:val="002B4EDA"/>
    <w:rsid w:val="002E3BAA"/>
    <w:rsid w:val="00322914"/>
    <w:rsid w:val="003A2CCE"/>
    <w:rsid w:val="003E7051"/>
    <w:rsid w:val="003E77F2"/>
    <w:rsid w:val="004052EE"/>
    <w:rsid w:val="00490EE0"/>
    <w:rsid w:val="004C433F"/>
    <w:rsid w:val="005B37A8"/>
    <w:rsid w:val="006573FD"/>
    <w:rsid w:val="006A02A8"/>
    <w:rsid w:val="006A7A94"/>
    <w:rsid w:val="006D793F"/>
    <w:rsid w:val="007334F4"/>
    <w:rsid w:val="007A06F7"/>
    <w:rsid w:val="007E30FC"/>
    <w:rsid w:val="00842187"/>
    <w:rsid w:val="008D1160"/>
    <w:rsid w:val="008F17CE"/>
    <w:rsid w:val="009D0506"/>
    <w:rsid w:val="009F740A"/>
    <w:rsid w:val="009F7DF8"/>
    <w:rsid w:val="00A31805"/>
    <w:rsid w:val="00A4214F"/>
    <w:rsid w:val="00AD27E1"/>
    <w:rsid w:val="00B2132C"/>
    <w:rsid w:val="00BA14A5"/>
    <w:rsid w:val="00BB66FE"/>
    <w:rsid w:val="00BE66B3"/>
    <w:rsid w:val="00CE76C3"/>
    <w:rsid w:val="00D024A9"/>
    <w:rsid w:val="00D043FA"/>
    <w:rsid w:val="00D173B4"/>
    <w:rsid w:val="00D42F78"/>
    <w:rsid w:val="00D70E80"/>
    <w:rsid w:val="00D70F5A"/>
    <w:rsid w:val="00E57917"/>
    <w:rsid w:val="00E914C5"/>
    <w:rsid w:val="00EC6BCC"/>
    <w:rsid w:val="00F16E28"/>
    <w:rsid w:val="00F2008B"/>
    <w:rsid w:val="00F86B24"/>
    <w:rsid w:val="00FC7BCD"/>
    <w:rsid w:val="00FE1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BDB3C"/>
  <w15:chartTrackingRefBased/>
  <w15:docId w15:val="{6097D5B4-0BC2-4D77-ACD4-E2AAB94FA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9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9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9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3A2CCE"/>
    <w:pPr>
      <w:spacing w:after="0" w:line="240" w:lineRule="auto"/>
    </w:pPr>
    <w:tblPr/>
  </w:style>
  <w:style w:type="table" w:styleId="TableGrid">
    <w:name w:val="Table Grid"/>
    <w:basedOn w:val="TableNormal"/>
    <w:uiPriority w:val="39"/>
    <w:rsid w:val="002E3BAA"/>
    <w:pPr>
      <w:spacing w:after="0" w:line="240" w:lineRule="auto"/>
    </w:pPr>
    <w:rPr>
      <w:rFonts w:ascii="Arial" w:hAnsi="Arial"/>
      <w:sz w:val="16"/>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customStyle="1" w:styleId="Heading1Char">
    <w:name w:val="Heading 1 Char"/>
    <w:basedOn w:val="DefaultParagraphFont"/>
    <w:link w:val="Heading1"/>
    <w:uiPriority w:val="9"/>
    <w:rsid w:val="006D79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9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9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9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93F"/>
    <w:rPr>
      <w:rFonts w:eastAsiaTheme="majorEastAsia" w:cstheme="majorBidi"/>
      <w:color w:val="272727" w:themeColor="text1" w:themeTint="D8"/>
    </w:rPr>
  </w:style>
  <w:style w:type="paragraph" w:styleId="Title">
    <w:name w:val="Title"/>
    <w:basedOn w:val="Normal"/>
    <w:next w:val="Normal"/>
    <w:link w:val="TitleChar"/>
    <w:uiPriority w:val="10"/>
    <w:qFormat/>
    <w:rsid w:val="006D7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93F"/>
    <w:pPr>
      <w:spacing w:before="160"/>
      <w:jc w:val="center"/>
    </w:pPr>
    <w:rPr>
      <w:i/>
      <w:iCs/>
      <w:color w:val="404040" w:themeColor="text1" w:themeTint="BF"/>
    </w:rPr>
  </w:style>
  <w:style w:type="character" w:customStyle="1" w:styleId="QuoteChar">
    <w:name w:val="Quote Char"/>
    <w:basedOn w:val="DefaultParagraphFont"/>
    <w:link w:val="Quote"/>
    <w:uiPriority w:val="29"/>
    <w:rsid w:val="006D793F"/>
    <w:rPr>
      <w:i/>
      <w:iCs/>
      <w:color w:val="404040" w:themeColor="text1" w:themeTint="BF"/>
    </w:rPr>
  </w:style>
  <w:style w:type="paragraph" w:styleId="ListParagraph">
    <w:name w:val="List Paragraph"/>
    <w:basedOn w:val="Normal"/>
    <w:uiPriority w:val="34"/>
    <w:qFormat/>
    <w:rsid w:val="006D793F"/>
    <w:pPr>
      <w:ind w:left="720"/>
      <w:contextualSpacing/>
    </w:pPr>
  </w:style>
  <w:style w:type="character" w:styleId="IntenseEmphasis">
    <w:name w:val="Intense Emphasis"/>
    <w:basedOn w:val="DefaultParagraphFont"/>
    <w:uiPriority w:val="21"/>
    <w:qFormat/>
    <w:rsid w:val="006D793F"/>
    <w:rPr>
      <w:i/>
      <w:iCs/>
      <w:color w:val="2F5496" w:themeColor="accent1" w:themeShade="BF"/>
    </w:rPr>
  </w:style>
  <w:style w:type="paragraph" w:styleId="IntenseQuote">
    <w:name w:val="Intense Quote"/>
    <w:basedOn w:val="Normal"/>
    <w:next w:val="Normal"/>
    <w:link w:val="IntenseQuoteChar"/>
    <w:uiPriority w:val="30"/>
    <w:qFormat/>
    <w:rsid w:val="006D7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93F"/>
    <w:rPr>
      <w:i/>
      <w:iCs/>
      <w:color w:val="2F5496" w:themeColor="accent1" w:themeShade="BF"/>
    </w:rPr>
  </w:style>
  <w:style w:type="character" w:styleId="IntenseReference">
    <w:name w:val="Intense Reference"/>
    <w:basedOn w:val="DefaultParagraphFont"/>
    <w:uiPriority w:val="32"/>
    <w:qFormat/>
    <w:rsid w:val="006D793F"/>
    <w:rPr>
      <w:b/>
      <w:bCs/>
      <w:smallCaps/>
      <w:color w:val="2F5496" w:themeColor="accent1" w:themeShade="BF"/>
      <w:spacing w:val="5"/>
    </w:rPr>
  </w:style>
  <w:style w:type="paragraph" w:styleId="Header">
    <w:name w:val="header"/>
    <w:basedOn w:val="Normal"/>
    <w:link w:val="HeaderChar"/>
    <w:uiPriority w:val="99"/>
    <w:unhideWhenUsed/>
    <w:rsid w:val="006D79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793F"/>
  </w:style>
  <w:style w:type="paragraph" w:styleId="Footer">
    <w:name w:val="footer"/>
    <w:basedOn w:val="Normal"/>
    <w:link w:val="FooterChar"/>
    <w:uiPriority w:val="99"/>
    <w:unhideWhenUsed/>
    <w:rsid w:val="006D79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79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5" Type="http://schemas.openxmlformats.org/officeDocument/2006/relationships/image" Target="media/image8.png"/><Relationship Id="rId4" Type="http://schemas.openxmlformats.org/officeDocument/2006/relationships/image" Target="media/image7.sv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354</Words>
  <Characters>2023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dusane</dc:creator>
  <cp:keywords/>
  <dc:description/>
  <cp:lastModifiedBy>suraj dusane</cp:lastModifiedBy>
  <cp:revision>12</cp:revision>
  <cp:lastPrinted>2025-07-14T13:29:00Z</cp:lastPrinted>
  <dcterms:created xsi:type="dcterms:W3CDTF">2025-07-14T13:32:00Z</dcterms:created>
  <dcterms:modified xsi:type="dcterms:W3CDTF">2026-08-14T04:12:00Z</dcterms:modified>
</cp:coreProperties>
</file>