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Date: {{dol}}</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{{name}}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{{emi}}</w:t>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{{des}}.</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{{loc}}</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{{doj}}.</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will be paid a fixed annual total compensation of Rs. {{ctc}}/-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Your compensation is highly confidential and if the need arises, you may discuss it only with your Manager.</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working day shall comprise eight working hours and a lunch break for an hour. The normal working hours are between {{tz}}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02B4AB6B"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w:t>
      </w:r>
      <w:r w:rsidR="00494555">
        <w:rPr>
          <w:rFonts w:ascii="Poppins Medium" w:eastAsia="Microsoft YaHei" w:hAnsi="Poppins Medium" w:cs="Poppins Medium"/>
          <w:sz w:val="22"/>
          <w:szCs w:val="22"/>
        </w:rPr>
        <w:t>30</w:t>
      </w:r>
      <w:r w:rsidRPr="00AD0971">
        <w:rPr>
          <w:rFonts w:ascii="Poppins Medium" w:eastAsia="Microsoft YaHei" w:hAnsi="Poppins Medium" w:cs="Poppins Medium"/>
          <w:sz w:val="22"/>
          <w:szCs w:val="22"/>
        </w:rPr>
        <w:t xml:space="preserve">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If your services are terminated by the Company due to misdemeanour,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661C585D"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their Full &amp; final settlement would be made after 30 days from their last working day with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upon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164386"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r w:rsidR="006808D3">
        <w:rPr>
          <w:rFonts w:ascii="Poppins Medium" w:eastAsia="Microsoft YaHei" w:hAnsi="Poppins Medium" w:cs="Poppins Medium"/>
        </w:rPr>
        <w:t>Ascloud Secure</w:t>
      </w:r>
      <w:r w:rsidRPr="0038061D">
        <w:rPr>
          <w:rFonts w:ascii="Poppins Medium" w:eastAsia="Microsoft YaHei" w:hAnsi="Poppins Medium" w:cs="Poppins Medium"/>
        </w:rPr>
        <w:t xml:space="preserve">  (hereafter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have to give minimum [1] one month prior notice if you want to resign from the services of the Company at any time. If you fail to give [1] one month prior notice, you will have to pay to the Company [1] one month's salary in lieu thereof. Notice period waive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494B3AD2"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r w:rsidR="006808D3">
        <w:rPr>
          <w:rFonts w:ascii="Poppins SemiBold" w:hAnsi="Poppins SemiBold" w:cs="Poppins SemiBold"/>
          <w:color w:val="002060"/>
        </w:rPr>
        <w:t>Ascloud Secure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6B8BA3E8"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t>
      </w:r>
      <w:r w:rsidR="00F12E4F">
        <w:rPr>
          <w:rFonts w:ascii="Poppins SemiBold" w:hAnsi="Poppins SemiBold" w:cs="Poppins SemiBold"/>
          <w:color w:val="002060"/>
        </w:rPr>
        <w:t>h</w:t>
      </w:r>
      <w:r w:rsidRPr="00482DA8">
        <w:rPr>
          <w:rFonts w:ascii="Poppins SemiBold" w:hAnsi="Poppins SemiBold" w:cs="Poppins SemiBold"/>
          <w:color w:val="002060"/>
        </w:rPr>
        <w:t>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35A8A" w14:textId="77777777" w:rsidR="00EB2167" w:rsidRDefault="00EB2167">
      <w:pPr>
        <w:spacing w:after="0" w:line="240" w:lineRule="auto"/>
      </w:pPr>
      <w:r>
        <w:separator/>
      </w:r>
    </w:p>
    <w:p w14:paraId="6F152524" w14:textId="77777777" w:rsidR="00EB2167" w:rsidRDefault="00EB2167"/>
  </w:endnote>
  <w:endnote w:type="continuationSeparator" w:id="0">
    <w:p w14:paraId="169BE8C7" w14:textId="77777777" w:rsidR="00EB2167" w:rsidRDefault="00EB2167">
      <w:pPr>
        <w:spacing w:after="0" w:line="240" w:lineRule="auto"/>
      </w:pPr>
      <w:r>
        <w:continuationSeparator/>
      </w:r>
    </w:p>
    <w:p w14:paraId="763DCD17" w14:textId="77777777" w:rsidR="00EB2167" w:rsidRDefault="00EB2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GP Block, Sector V,</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U.S. Address</w:t>
                          </w:r>
                          <w:r w:rsidRPr="00AD0971">
                            <w:rPr>
                              <w:rFonts w:ascii="Jost SemiBold" w:hAnsi="Jost SemiBold"/>
                              <w:color w:val="FFFFFF" w:themeColor="background1"/>
                              <w:sz w:val="20"/>
                              <w:szCs w:val="20"/>
                            </w:rPr>
                            <w:t>:- 473, Mundet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57DE2" w14:textId="77777777" w:rsidR="00EB2167" w:rsidRDefault="00EB2167">
      <w:pPr>
        <w:spacing w:after="0" w:line="240" w:lineRule="auto"/>
      </w:pPr>
      <w:r>
        <w:separator/>
      </w:r>
    </w:p>
    <w:p w14:paraId="78AB1FF7" w14:textId="77777777" w:rsidR="00EB2167" w:rsidRDefault="00EB2167"/>
  </w:footnote>
  <w:footnote w:type="continuationSeparator" w:id="0">
    <w:p w14:paraId="1ABEF698" w14:textId="77777777" w:rsidR="00EB2167" w:rsidRDefault="00EB2167">
      <w:pPr>
        <w:spacing w:after="0" w:line="240" w:lineRule="auto"/>
      </w:pPr>
      <w:r>
        <w:continuationSeparator/>
      </w:r>
    </w:p>
    <w:p w14:paraId="2B06F58B" w14:textId="77777777" w:rsidR="00EB2167" w:rsidRDefault="00EB2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B7CD1"/>
    <w:rsid w:val="00123DEE"/>
    <w:rsid w:val="00161E95"/>
    <w:rsid w:val="00187D0C"/>
    <w:rsid w:val="001C0051"/>
    <w:rsid w:val="001D7CC6"/>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6F05"/>
    <w:rsid w:val="003C0FA4"/>
    <w:rsid w:val="003C4A08"/>
    <w:rsid w:val="00494555"/>
    <w:rsid w:val="004E230C"/>
    <w:rsid w:val="00592277"/>
    <w:rsid w:val="005B0584"/>
    <w:rsid w:val="00665E43"/>
    <w:rsid w:val="006800AA"/>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1062"/>
    <w:rsid w:val="00AB52C3"/>
    <w:rsid w:val="00AD0971"/>
    <w:rsid w:val="00B21054"/>
    <w:rsid w:val="00B4626C"/>
    <w:rsid w:val="00B87C58"/>
    <w:rsid w:val="00C701E9"/>
    <w:rsid w:val="00C7085C"/>
    <w:rsid w:val="00C84437"/>
    <w:rsid w:val="00CA45DE"/>
    <w:rsid w:val="00D9218A"/>
    <w:rsid w:val="00D923EE"/>
    <w:rsid w:val="00DB3714"/>
    <w:rsid w:val="00DC6079"/>
    <w:rsid w:val="00E03354"/>
    <w:rsid w:val="00E56FAF"/>
    <w:rsid w:val="00E774D0"/>
    <w:rsid w:val="00EB0670"/>
    <w:rsid w:val="00EB2167"/>
    <w:rsid w:val="00F12E4F"/>
    <w:rsid w:val="00F3778A"/>
    <w:rsid w:val="00F70692"/>
    <w:rsid w:val="00F7622D"/>
    <w:rsid w:val="00FA26C8"/>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2025-07-23T10:00:00Z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