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cs="Times New Roman"/>
          <w:sz w:val="72"/>
          <w:szCs w:val="72"/>
        </w:rPr>
      </w:pPr>
      <w:r>
        <w:rPr>
          <w:rFonts w:ascii="Times New Roman" w:hAnsi="Times New Roman" w:eastAsia="Times New Roman" w:cs="Times New Roman"/>
          <w:sz w:val="72"/>
          <w:szCs w:val="72"/>
        </w:rPr>
        <w:t xml:space="preserve">Report on </w:t>
      </w:r>
      <w:r>
        <w:rPr>
          <w:rFonts w:ascii="Times New Roman" w:hAnsi="Times New Roman" w:eastAsia="Times New Roman" w:cs="Times New Roman"/>
          <w:sz w:val="72"/>
          <w:szCs w:val="72"/>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cs="Times New Roman"/>
          <w:sz w:val="72"/>
          <w:szCs w:val="72"/>
          <w:u w:val="single"/>
        </w:rPr>
      </w:pPr>
      <w:r>
        <w:rPr>
          <w:rFonts w:ascii="Times New Roman" w:hAnsi="Times New Roman" w:eastAsia="Times New Roman" w:cs="Times New Roman"/>
          <w:sz w:val="72"/>
          <w:szCs w:val="72"/>
          <w:u w:val="single"/>
        </w:rPr>
        <w:t xml:space="preserve">Universal Human Values </w:t>
      </w:r>
      <w:r>
        <w:rPr>
          <w:rFonts w:ascii="Times New Roman" w:hAnsi="Times New Roman" w:eastAsia="Times New Roman" w:cs="Times New Roman"/>
          <w:sz w:val="72"/>
          <w:szCs w:val="72"/>
          <w:highlight w:val="none"/>
          <w:u w:val="single"/>
        </w:rPr>
      </w:r>
    </w:p>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cs="Times New Roman"/>
          <w:sz w:val="72"/>
          <w:szCs w:val="72"/>
          <w:highlight w:val="none"/>
          <w:u w:val="single"/>
        </w:rPr>
      </w:pPr>
      <w:r>
        <w:rPr>
          <w:rFonts w:ascii="Times New Roman" w:hAnsi="Times New Roman" w:eastAsia="Times New Roman" w:cs="Times New Roman"/>
          <w:sz w:val="72"/>
          <w:szCs w:val="72"/>
          <w:u w:val="single"/>
        </w:rPr>
        <w:t xml:space="preserve">Quiz Activity</w:t>
      </w:r>
      <w:r>
        <w:rPr>
          <w:rFonts w:ascii="Times New Roman" w:hAnsi="Times New Roman" w:eastAsia="Times New Roman" w:cs="Times New Roman"/>
          <w:u w:val="single"/>
        </w:rPr>
      </w:r>
      <w:r>
        <w:rPr>
          <w:rFonts w:ascii="Times New Roman" w:hAnsi="Times New Roman" w:eastAsia="Times New Roman" w:cs="Times New Roman"/>
          <w:u w:val="singl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32"/>
          <w:szCs w:val="32"/>
        </w:rPr>
      </w:pPr>
      <w:r>
        <w:rPr>
          <w:rFonts w:ascii="Times New Roman" w:hAnsi="Times New Roman" w:eastAsia="Times New Roman" w:cs="Times New Roman"/>
          <w:b/>
          <w:bCs/>
          <w:sz w:val="32"/>
          <w:szCs w:val="32"/>
          <w:u w:val="single"/>
        </w:rPr>
        <w:t xml:space="preserve">Introduction</w:t>
      </w:r>
      <w:r>
        <w:rPr>
          <w:rFonts w:ascii="Times New Roman" w:hAnsi="Times New Roman" w:eastAsia="Times New Roman" w:cs="Times New Roman"/>
          <w:sz w:val="32"/>
          <w:szCs w:val="32"/>
        </w:rPr>
        <w:t xml:space="preserve">: On 29-07-2024, we conducted an interactive quiz on  Humanitarian Values as part of our Universal Human Values class. The quiz aimed to engage students in critical thinking about ethical dilemmas, helping them explore and reflect o</w:t>
      </w:r>
      <w:r>
        <w:rPr>
          <w:rFonts w:ascii="Times New Roman" w:hAnsi="Times New Roman" w:eastAsia="Times New Roman" w:cs="Times New Roman"/>
          <w:sz w:val="32"/>
          <w:szCs w:val="32"/>
        </w:rPr>
        <w:t xml:space="preserve">n various aspects of human values, such as compassion, responsibility, and ethical decision-making.</w:t>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32"/>
          <w:szCs w:val="32"/>
        </w:rPr>
      </w:pPr>
      <w:r>
        <w:rPr>
          <w:rFonts w:ascii="Times New Roman" w:hAnsi="Times New Roman" w:eastAsia="Times New Roman" w:cs="Times New Roman"/>
          <w:b/>
          <w:bCs/>
          <w:i w:val="0"/>
          <w:iCs w:val="0"/>
          <w:sz w:val="32"/>
          <w:szCs w:val="32"/>
          <w:u w:val="single"/>
        </w:rPr>
        <w:t xml:space="preserve">Objective</w:t>
      </w:r>
      <w:r>
        <w:rPr>
          <w:rFonts w:ascii="Times New Roman" w:hAnsi="Times New Roman" w:eastAsia="Times New Roman" w:cs="Times New Roman"/>
          <w:sz w:val="32"/>
          <w:szCs w:val="32"/>
        </w:rPr>
        <w:t xml:space="preserve">: The primary objective of the quiz was to assess students' understanding and application of universal human values in hypothetical but realistic scenarios. The questions were designed to challenge students to consider the impact of their decision</w:t>
      </w:r>
      <w:r>
        <w:rPr>
          <w:rFonts w:ascii="Times New Roman" w:hAnsi="Times New Roman" w:eastAsia="Times New Roman" w:cs="Times New Roman"/>
          <w:sz w:val="32"/>
          <w:szCs w:val="32"/>
        </w:rPr>
        <w:t xml:space="preserve">s on others, the environment, and future generations.</w:t>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32"/>
          <w:szCs w:val="32"/>
        </w:rPr>
      </w:pPr>
      <w:r>
        <w:rPr>
          <w:rFonts w:ascii="Times New Roman" w:hAnsi="Times New Roman" w:eastAsia="Times New Roman" w:cs="Times New Roman"/>
          <w:b/>
          <w:bCs/>
          <w:sz w:val="32"/>
          <w:szCs w:val="32"/>
          <w:u w:val="single"/>
        </w:rPr>
        <w:t xml:space="preserve">Quiz Format</w:t>
      </w:r>
      <w:r>
        <w:rPr>
          <w:rFonts w:ascii="Times New Roman" w:hAnsi="Times New Roman" w:eastAsia="Times New Roman" w:cs="Times New Roman"/>
          <w:sz w:val="32"/>
          <w:szCs w:val="32"/>
        </w:rPr>
        <w:t xml:space="preserve">: The quiz was hosted on </w:t>
      </w:r>
      <w:r>
        <w:rPr>
          <w:rFonts w:ascii="Times New Roman" w:hAnsi="Times New Roman" w:eastAsia="Times New Roman" w:cs="Times New Roman"/>
          <w:b/>
          <w:bCs/>
          <w:sz w:val="32"/>
          <w:szCs w:val="32"/>
        </w:rPr>
        <w:t xml:space="preserve">Quiziz</w:t>
      </w:r>
      <w:r>
        <w:rPr>
          <w:rFonts w:ascii="Times New Roman" w:hAnsi="Times New Roman" w:eastAsia="Times New Roman" w:cs="Times New Roman"/>
          <w:sz w:val="32"/>
          <w:szCs w:val="32"/>
        </w:rPr>
        <w:t xml:space="preserve">, allowing real-time participation. Students were presented with a series of scenarios, each accompanied by multiple-choice questions. The scenarios were carefully crafted to represent common et</w:t>
      </w:r>
      <w:r>
        <w:rPr>
          <w:rFonts w:ascii="Times New Roman" w:hAnsi="Times New Roman" w:eastAsia="Times New Roman" w:cs="Times New Roman"/>
          <w:sz w:val="32"/>
          <w:szCs w:val="32"/>
        </w:rPr>
        <w:t xml:space="preserve">hical dilemmas encountered in various fields, such as space exploration, scientific research, and humanitarian missions.</w:t>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32"/>
          <w:szCs w:val="32"/>
        </w:rPr>
      </w:pPr>
      <w:r>
        <w:rPr>
          <w:rFonts w:ascii="Times New Roman" w:hAnsi="Times New Roman" w:eastAsia="Times New Roman" w:cs="Times New Roman"/>
          <w:b/>
          <w:bCs/>
          <w:sz w:val="32"/>
          <w:szCs w:val="32"/>
          <w:u w:val="single"/>
        </w:rPr>
        <w:t xml:space="preserve">Sample Questions</w:t>
      </w:r>
      <w:r>
        <w:rPr>
          <w:rFonts w:ascii="Times New Roman" w:hAnsi="Times New Roman" w:eastAsia="Times New Roman" w:cs="Times New Roman"/>
          <w:sz w:val="32"/>
          <w:szCs w:val="32"/>
        </w:rPr>
        <w:t xml:space="preserve">:</w:t>
      </w:r>
      <w:r>
        <w:rPr>
          <w:rFonts w:ascii="Times New Roman" w:hAnsi="Times New Roman" w:eastAsia="Times New Roman" w:cs="Times New Roman"/>
          <w:sz w:val="32"/>
          <w:szCs w:val="32"/>
        </w:rPr>
      </w:r>
    </w:p>
    <w:p>
      <w:pPr>
        <w:pStyle w:val="863"/>
        <w:numPr>
          <w:ilvl w:val="0"/>
          <w:numId w:val="1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32"/>
          <w:szCs w:val="32"/>
        </w:rPr>
      </w:pPr>
      <w:r>
        <w:rPr>
          <w:rFonts w:ascii="Times New Roman" w:hAnsi="Times New Roman" w:eastAsia="Times New Roman" w:cs="Times New Roman"/>
          <w:sz w:val="32"/>
          <w:szCs w:val="32"/>
        </w:rPr>
        <w:t xml:space="preserve">Spaceship Life Support: Faced with an overcapacity issue on a spaceship, students had to choose between sacrificing a few individuals or finding an alternative solution, potentially risking everyone.</w:t>
      </w:r>
      <w:r>
        <w:rPr>
          <w:rFonts w:ascii="Times New Roman" w:hAnsi="Times New Roman" w:eastAsia="Times New Roman" w:cs="Times New Roman"/>
          <w:sz w:val="32"/>
          <w:szCs w:val="32"/>
        </w:rPr>
      </w:r>
    </w:p>
    <w:p>
      <w:pPr>
        <w:pStyle w:val="863"/>
        <w:numPr>
          <w:ilvl w:val="0"/>
          <w:numId w:val="1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32"/>
          <w:szCs w:val="32"/>
        </w:rPr>
      </w:pPr>
      <w:r>
        <w:rPr>
          <w:rFonts w:ascii="Times New Roman" w:hAnsi="Times New Roman" w:eastAsia="Times New Roman" w:cs="Times New Roman"/>
          <w:b/>
          <w:bCs/>
          <w:sz w:val="32"/>
          <w:szCs w:val="32"/>
        </w:rPr>
        <w:t xml:space="preserve">Correct Answer</w:t>
      </w:r>
      <w:r>
        <w:rPr>
          <w:rFonts w:ascii="Times New Roman" w:hAnsi="Times New Roman" w:eastAsia="Times New Roman" w:cs="Times New Roman"/>
          <w:sz w:val="32"/>
          <w:szCs w:val="32"/>
        </w:rPr>
        <w:t xml:space="preserve">: B (Attempt to find an alternative solution, risking the lives of everyone on board).</w:t>
      </w:r>
      <w:r>
        <w:rPr>
          <w:rFonts w:ascii="Times New Roman" w:hAnsi="Times New Roman" w:eastAsia="Times New Roman" w:cs="Times New Roman"/>
          <w:sz w:val="32"/>
          <w:szCs w:val="32"/>
        </w:rPr>
      </w:r>
    </w:p>
    <w:p>
      <w:pPr>
        <w:pStyle w:val="863"/>
        <w:numPr>
          <w:ilvl w:val="0"/>
          <w:numId w:val="10"/>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2  </w:t>
      </w:r>
      <w:r>
        <w:rPr>
          <w:rFonts w:ascii="Times New Roman" w:hAnsi="Times New Roman" w:cs="Times New Roman"/>
          <w:sz w:val="32"/>
          <w:szCs w:val="32"/>
        </w:rPr>
      </w:r>
      <w:r>
        <w:rPr>
          <w:rFonts w:ascii="Times New Roman" w:hAnsi="Times New Roman" w:eastAsia="Times New Roman" w:cs="Times New Roman"/>
          <w:sz w:val="32"/>
          <w:szCs w:val="32"/>
        </w:rPr>
        <w:t xml:space="preserve">Humanitarian Mission: Students were asked whether to extract a life-saving resource from a distant planet at the risk of damaging its ecosystem.</w:t>
      </w:r>
      <w:r>
        <w:rPr>
          <w:rFonts w:ascii="Times New Roman" w:hAnsi="Times New Roman" w:eastAsia="Times New Roman" w:cs="Times New Roman"/>
          <w:sz w:val="32"/>
          <w:szCs w:val="32"/>
        </w:rPr>
      </w:r>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32"/>
          <w:szCs w:val="32"/>
        </w:rPr>
      </w:pP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w:r>
    </w:p>
    <w:p>
      <w:pPr>
        <w:pStyle w:val="863"/>
        <w:numPr>
          <w:ilvl w:val="0"/>
          <w:numId w:val="1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32"/>
          <w:szCs w:val="32"/>
        </w:rPr>
      </w:pPr>
      <w:r>
        <w:rPr>
          <w:rFonts w:ascii="Times New Roman" w:hAnsi="Times New Roman" w:eastAsia="Times New Roman" w:cs="Times New Roman"/>
          <w:b/>
          <w:bCs/>
          <w:sz w:val="32"/>
          <w:szCs w:val="32"/>
        </w:rPr>
        <w:t xml:space="preserve">Correct Answer</w:t>
      </w:r>
      <w:r>
        <w:rPr>
          <w:rFonts w:ascii="Times New Roman" w:hAnsi="Times New Roman" w:eastAsia="Times New Roman" w:cs="Times New Roman"/>
          <w:sz w:val="32"/>
          <w:szCs w:val="32"/>
        </w:rPr>
        <w:t xml:space="preserve">: C (Seek a compromise that minimizes harm while obtaining some of the resource).</w:t>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1418"/>
        <w:rPr>
          <w:rFonts w:ascii="Times New Roman" w:hAnsi="Times New Roman" w:cs="Times New Roman"/>
          <w:sz w:val="32"/>
          <w:szCs w:val="32"/>
        </w:rPr>
      </w:pP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w:r>
    </w:p>
    <w:p>
      <w:pPr>
        <w:pStyle w:val="863"/>
        <w:numPr>
          <w:ilvl w:val="0"/>
          <w:numId w:val="1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32"/>
          <w:szCs w:val="32"/>
        </w:rPr>
      </w:pPr>
      <w:r>
        <w:rPr>
          <w:rFonts w:ascii="Times New Roman" w:hAnsi="Times New Roman" w:eastAsia="Times New Roman" w:cs="Times New Roman"/>
          <w:sz w:val="32"/>
          <w:szCs w:val="32"/>
        </w:rPr>
        <w:t xml:space="preserve">3 Colonization: Upon discovering a peaceful alien civilization on a new planet, students had to decide whether to establish a colony, respect the alien civilization, or attempt peaceful coexistence.</w:t>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cs="Times New Roman"/>
          <w:sz w:val="32"/>
          <w:szCs w:val="32"/>
        </w:rPr>
      </w:pP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w:r>
    </w:p>
    <w:p>
      <w:pPr>
        <w:pStyle w:val="863"/>
        <w:numPr>
          <w:ilvl w:val="0"/>
          <w:numId w:val="1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32"/>
          <w:szCs w:val="32"/>
        </w:rPr>
      </w:pPr>
      <w:r>
        <w:rPr>
          <w:rFonts w:ascii="Times New Roman" w:hAnsi="Times New Roman" w:eastAsia="Times New Roman" w:cs="Times New Roman"/>
          <w:b/>
          <w:bCs/>
          <w:sz w:val="32"/>
          <w:szCs w:val="32"/>
        </w:rPr>
        <w:t xml:space="preserve">Correct Answer</w:t>
      </w:r>
      <w:r>
        <w:rPr>
          <w:rFonts w:ascii="Times New Roman" w:hAnsi="Times New Roman" w:eastAsia="Times New Roman" w:cs="Times New Roman"/>
          <w:sz w:val="32"/>
          <w:szCs w:val="32"/>
        </w:rPr>
        <w:t xml:space="preserve">: C (Attempt to establish peaceful coexistence and cooperation).</w:t>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1417"/>
        <w:rPr>
          <w:rFonts w:ascii="Times New Roman" w:hAnsi="Times New Roman" w:cs="Times New Roman"/>
          <w:sz w:val="32"/>
          <w:szCs w:val="32"/>
        </w:rPr>
      </w:pP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32"/>
          <w:szCs w:val="32"/>
        </w:rPr>
      </w:pPr>
      <w:r>
        <w:rPr>
          <w:rFonts w:ascii="Times New Roman" w:hAnsi="Times New Roman" w:eastAsia="Times New Roman" w:cs="Times New Roman"/>
          <w:b/>
          <w:bCs/>
          <w:sz w:val="32"/>
          <w:szCs w:val="32"/>
        </w:rPr>
        <w:t xml:space="preserve">Participation and Engagemen</w:t>
      </w:r>
      <w:r>
        <w:rPr>
          <w:rFonts w:ascii="Times New Roman" w:hAnsi="Times New Roman" w:eastAsia="Times New Roman" w:cs="Times New Roman"/>
          <w:sz w:val="32"/>
          <w:szCs w:val="32"/>
        </w:rPr>
        <w:t xml:space="preserve">t: A total of around 45 students participated in the quiz. The real-time format allowed for dynamic engagement, with students making decisions under time constraints, simulating real-world scenarios where quick yet thoughtf</w:t>
      </w:r>
      <w:r>
        <w:rPr>
          <w:rFonts w:ascii="Times New Roman" w:hAnsi="Times New Roman" w:eastAsia="Times New Roman" w:cs="Times New Roman"/>
          <w:sz w:val="32"/>
          <w:szCs w:val="32"/>
        </w:rPr>
        <w:t xml:space="preserve">ul decisions are often required. The quiz also encouraged discussions among students, as they debated the ethical implications of their choices.</w:t>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32"/>
          <w:szCs w:val="32"/>
        </w:rPr>
      </w:pPr>
      <w:r>
        <w:rPr>
          <w:rFonts w:ascii="Times New Roman" w:hAnsi="Times New Roman" w:eastAsia="Times New Roman" w:cs="Times New Roman"/>
          <w:sz w:val="32"/>
          <w:szCs w:val="32"/>
        </w:rPr>
        <w:t xml:space="preserve">Results and Analysis:</w:t>
      </w:r>
      <w:r>
        <w:rPr>
          <w:rFonts w:ascii="Times New Roman" w:hAnsi="Times New Roman" w:eastAsia="Times New Roman" w:cs="Times New Roman"/>
          <w:sz w:val="32"/>
          <w:szCs w:val="32"/>
        </w:rPr>
      </w:r>
    </w:p>
    <w:p>
      <w:pPr>
        <w:pStyle w:val="863"/>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32"/>
          <w:szCs w:val="32"/>
        </w:rPr>
      </w:pPr>
      <w:r>
        <w:rPr>
          <w:rFonts w:ascii="Times New Roman" w:hAnsi="Times New Roman" w:eastAsia="Times New Roman" w:cs="Times New Roman"/>
          <w:b/>
          <w:bCs/>
          <w:sz w:val="32"/>
          <w:szCs w:val="32"/>
        </w:rPr>
        <w:t xml:space="preserve">Most Common Responses</w:t>
      </w:r>
      <w:r>
        <w:rPr>
          <w:rFonts w:ascii="Times New Roman" w:hAnsi="Times New Roman" w:eastAsia="Times New Roman" w:cs="Times New Roman"/>
          <w:sz w:val="32"/>
          <w:szCs w:val="32"/>
        </w:rPr>
        <w:t xml:space="preserve">: The majority of students chose options that reflected a strong inclination toward ethical decision-making and protecting vulnerable beings and environments.</w:t>
      </w:r>
      <w:r>
        <w:rPr>
          <w:rFonts w:ascii="Times New Roman" w:hAnsi="Times New Roman" w:eastAsia="Times New Roman" w:cs="Times New Roman"/>
          <w:sz w:val="32"/>
          <w:szCs w:val="32"/>
        </w:rPr>
      </w:r>
    </w:p>
    <w:p>
      <w:pPr>
        <w:pStyle w:val="863"/>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32"/>
          <w:szCs w:val="32"/>
        </w:rPr>
      </w:pPr>
      <w:r>
        <w:rPr>
          <w:rFonts w:ascii="Times New Roman" w:hAnsi="Times New Roman" w:eastAsia="Times New Roman" w:cs="Times New Roman"/>
          <w:b/>
          <w:bCs/>
          <w:sz w:val="32"/>
          <w:szCs w:val="32"/>
        </w:rPr>
        <w:t xml:space="preserve">Learning Outcomes</w:t>
      </w:r>
      <w:r>
        <w:rPr>
          <w:rFonts w:ascii="Times New Roman" w:hAnsi="Times New Roman" w:eastAsia="Times New Roman" w:cs="Times New Roman"/>
          <w:sz w:val="32"/>
          <w:szCs w:val="32"/>
        </w:rPr>
        <w:t xml:space="preserve">: The activity revealed that students are generally aware of the importance of balancing human needs with environmental and ethical considerations. It also highlighted areas where further discussion and education may be beneficial, particu</w:t>
      </w:r>
      <w:r>
        <w:rPr>
          <w:rFonts w:ascii="Times New Roman" w:hAnsi="Times New Roman" w:eastAsia="Times New Roman" w:cs="Times New Roman"/>
          <w:sz w:val="32"/>
          <w:szCs w:val="32"/>
        </w:rPr>
        <w:t xml:space="preserve">larly in recognizing the complexities of real-world ethical dilemmas.</w:t>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32"/>
          <w:szCs w:val="32"/>
        </w:rPr>
      </w:pPr>
      <w:r>
        <w:rPr>
          <w:rFonts w:ascii="Times New Roman" w:hAnsi="Times New Roman" w:eastAsia="Times New Roman" w:cs="Times New Roman"/>
          <w:b/>
          <w:bCs/>
          <w:sz w:val="32"/>
          <w:szCs w:val="32"/>
        </w:rPr>
        <w:t xml:space="preserve">Conclusion</w:t>
      </w:r>
      <w:r>
        <w:rPr>
          <w:rFonts w:ascii="Times New Roman" w:hAnsi="Times New Roman" w:eastAsia="Times New Roman" w:cs="Times New Roman"/>
          <w:sz w:val="32"/>
          <w:szCs w:val="32"/>
        </w:rPr>
        <w:t xml:space="preserve">: The Universal Human Values quiz activity was a successful exercise in fostering critical thinking and ethical reasoning among students. It provided valuable insights into how students approach complex ethical situations, and it reinforced the i</w:t>
      </w:r>
      <w:r>
        <w:rPr>
          <w:rFonts w:ascii="Times New Roman" w:hAnsi="Times New Roman" w:eastAsia="Times New Roman" w:cs="Times New Roman"/>
          <w:sz w:val="32"/>
          <w:szCs w:val="32"/>
        </w:rPr>
        <w:t xml:space="preserve">mportance of universal values in decision-making processes. Moving forward, similar activities can be integrated into the curriculum to further enhance students' understanding and application of these values.</w:t>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32"/>
          <w:szCs w:val="32"/>
        </w:rPr>
      </w:pPr>
      <w:r>
        <w:rPr>
          <w:rFonts w:ascii="Times New Roman" w:hAnsi="Times New Roman" w:eastAsia="Times New Roman" w:cs="Times New Roman"/>
          <w:b/>
          <w:bCs/>
          <w:sz w:val="32"/>
          <w:szCs w:val="32"/>
        </w:rPr>
        <w:t xml:space="preserve">Recommendation takeaways</w:t>
      </w:r>
      <w:r>
        <w:rPr>
          <w:rFonts w:ascii="Times New Roman" w:hAnsi="Times New Roman" w:eastAsia="Times New Roman" w:cs="Times New Roman"/>
          <w:sz w:val="32"/>
          <w:szCs w:val="32"/>
        </w:rPr>
        <w:t xml:space="preserve">:</w:t>
      </w:r>
      <w:r>
        <w:rPr>
          <w:rFonts w:ascii="Times New Roman" w:hAnsi="Times New Roman" w:eastAsia="Times New Roman" w:cs="Times New Roman"/>
          <w:sz w:val="32"/>
          <w:szCs w:val="32"/>
        </w:rPr>
      </w:r>
    </w:p>
    <w:p>
      <w:pPr>
        <w:pStyle w:val="863"/>
        <w:numPr>
          <w:ilvl w:val="0"/>
          <w:numId w:val="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32"/>
          <w:szCs w:val="32"/>
        </w:rPr>
      </w:pPr>
      <w:r>
        <w:rPr>
          <w:rFonts w:ascii="Times New Roman" w:hAnsi="Times New Roman" w:eastAsia="Times New Roman" w:cs="Times New Roman"/>
          <w:i/>
          <w:iCs/>
          <w:sz w:val="32"/>
          <w:szCs w:val="32"/>
        </w:rPr>
        <w:t xml:space="preserve">Follow-Up Discussions</w:t>
      </w:r>
      <w:r>
        <w:rPr>
          <w:rFonts w:ascii="Times New Roman" w:hAnsi="Times New Roman" w:eastAsia="Times New Roman" w:cs="Times New Roman"/>
          <w:sz w:val="32"/>
          <w:szCs w:val="32"/>
        </w:rPr>
        <w:t xml:space="preserve">: Conduct post-quiz discussions to delve deeper into the scenarios, exploring alternative perspectives and the consequences of different choices.</w:t>
      </w:r>
      <w:r>
        <w:rPr>
          <w:rFonts w:ascii="Times New Roman" w:hAnsi="Times New Roman" w:eastAsia="Times New Roman" w:cs="Times New Roman"/>
          <w:sz w:val="32"/>
          <w:szCs w:val="32"/>
        </w:rPr>
      </w:r>
    </w:p>
    <w:p>
      <w:pPr>
        <w:pStyle w:val="863"/>
        <w:numPr>
          <w:ilvl w:val="0"/>
          <w:numId w:val="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32"/>
          <w:szCs w:val="32"/>
        </w:rPr>
      </w:pPr>
      <w:r>
        <w:rPr>
          <w:rFonts w:ascii="Times New Roman" w:hAnsi="Times New Roman" w:eastAsia="Times New Roman" w:cs="Times New Roman"/>
          <w:i/>
          <w:iCs/>
          <w:sz w:val="32"/>
          <w:szCs w:val="32"/>
        </w:rPr>
        <w:t xml:space="preserve">Integration into Curriculum</w:t>
      </w:r>
      <w:r>
        <w:rPr>
          <w:rFonts w:ascii="Times New Roman" w:hAnsi="Times New Roman" w:eastAsia="Times New Roman" w:cs="Times New Roman"/>
          <w:sz w:val="32"/>
          <w:szCs w:val="32"/>
        </w:rPr>
        <w:t xml:space="preserve">: Consider incorporating more ethical dilemma-based activities into the curriculum to continually challenge students' thinking and decision-making skills.</w:t>
      </w:r>
      <w:r>
        <w:rPr>
          <w:rFonts w:ascii="Times New Roman" w:hAnsi="Times New Roman" w:eastAsia="Times New Roman" w:cs="Times New Roman"/>
          <w:sz w:val="32"/>
          <w:szCs w:val="32"/>
        </w:rPr>
      </w:r>
    </w:p>
    <w:p>
      <w:pPr>
        <w:pStyle w:val="863"/>
        <w:numPr>
          <w:ilvl w:val="0"/>
          <w:numId w:val="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32"/>
          <w:szCs w:val="32"/>
        </w:rPr>
      </w:pPr>
      <w:r>
        <w:rPr>
          <w:rFonts w:ascii="Times New Roman" w:hAnsi="Times New Roman" w:eastAsia="Times New Roman" w:cs="Times New Roman"/>
          <w:i/>
          <w:iCs/>
          <w:sz w:val="32"/>
          <w:szCs w:val="32"/>
        </w:rPr>
        <w:t xml:space="preserve">Feedback Mechanism</w:t>
      </w:r>
      <w:r>
        <w:rPr>
          <w:rFonts w:ascii="Times New Roman" w:hAnsi="Times New Roman" w:eastAsia="Times New Roman" w:cs="Times New Roman"/>
          <w:sz w:val="32"/>
          <w:szCs w:val="32"/>
        </w:rPr>
        <w:t xml:space="preserve">: Implement a feedback mechanism to gather students' reflections on the quiz, which can be used to improve future activities.</w:t>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32"/>
          <w:szCs w:val="32"/>
        </w:rPr>
      </w:pPr>
      <w:r>
        <w:rPr>
          <w:rFonts w:ascii="Times New Roman" w:hAnsi="Times New Roman" w:eastAsia="Times New Roman" w:cs="Times New Roman"/>
          <w:b/>
          <w:bCs/>
          <w:sz w:val="32"/>
          <w:szCs w:val="32"/>
          <w:u w:val="single"/>
        </w:rPr>
        <w:t xml:space="preserve">Attachments</w:t>
      </w:r>
      <w:r>
        <w:rPr>
          <w:rFonts w:ascii="Times New Roman" w:hAnsi="Times New Roman" w:eastAsia="Times New Roman" w:cs="Times New Roman"/>
          <w:sz w:val="32"/>
          <w:szCs w:val="32"/>
        </w:rPr>
        <w:t xml:space="preserve">:</w:t>
      </w:r>
      <w:r>
        <w:rPr>
          <w:rFonts w:ascii="Times New Roman" w:hAnsi="Times New Roman" w:eastAsia="Times New Roman" w:cs="Times New Roman"/>
          <w:sz w:val="32"/>
          <w:szCs w:val="32"/>
          <w:highlight w:val="none"/>
        </w:rPr>
      </w:r>
    </w:p>
    <w:p>
      <w:pPr>
        <w:pStyle w:val="863"/>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b/>
          <w:bCs/>
          <w:sz w:val="32"/>
          <w:szCs w:val="32"/>
          <w:highlight w:val="none"/>
        </w:rPr>
      </w:pPr>
      <w:r>
        <w:rPr>
          <w:rFonts w:ascii="Times New Roman" w:hAnsi="Times New Roman" w:eastAsia="Times New Roman" w:cs="Times New Roman"/>
          <w:b/>
          <w:bCs/>
          <w:sz w:val="32"/>
          <w:szCs w:val="32"/>
        </w:rPr>
      </w:r>
      <w:r>
        <w:rPr>
          <w:rFonts w:ascii="Times New Roman" w:hAnsi="Times New Roman" w:eastAsia="Times New Roman" w:cs="Times New Roman"/>
          <w:b/>
          <w:bCs/>
          <w:sz w:val="32"/>
          <w:szCs w:val="32"/>
        </w:rPr>
        <w:t xml:space="preserve">Quiz Results and Statistics</w:t>
      </w:r>
      <w:r>
        <w:rPr>
          <w:rFonts w:ascii="Times New Roman" w:hAnsi="Times New Roman" w:cs="Times New Roman"/>
          <w:b/>
          <w:bCs/>
          <w:sz w:val="32"/>
          <w:szCs w:val="32"/>
        </w:rPr>
      </w:r>
      <w:r>
        <w:rPr>
          <w:b/>
          <w:bCs/>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32"/>
          <w:szCs w:val="32"/>
        </w:rPr>
      </w:pPr>
      <w:r>
        <w:rPr>
          <w:rFonts w:ascii="Times New Roman" w:hAnsi="Times New Roman" w:eastAsia="Times New Roman" w:cs="Times New Roman"/>
          <w:sz w:val="32"/>
          <w:szCs w:val="32"/>
          <w:highlight w:val="none"/>
        </w:rPr>
        <mc:AlternateContent>
          <mc:Choice Requires="wpg">
            <w:drawing>
              <wp:inline xmlns:wp="http://schemas.openxmlformats.org/drawingml/2006/wordprocessingDrawing" distT="0" distB="0" distL="0" distR="0">
                <wp:extent cx="3692030" cy="277586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63289" name=""/>
                        <pic:cNvPicPr>
                          <a:picLocks noChangeAspect="1"/>
                        </pic:cNvPicPr>
                        <pic:nvPr/>
                      </pic:nvPicPr>
                      <pic:blipFill>
                        <a:blip r:embed="rId9"/>
                        <a:stretch/>
                      </pic:blipFill>
                      <pic:spPr bwMode="auto">
                        <a:xfrm flipH="0" flipV="0">
                          <a:off x="0" y="0"/>
                          <a:ext cx="3692030" cy="27758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90.71pt;height:218.57pt;mso-wrap-distance-left:0.00pt;mso-wrap-distance-top:0.00pt;mso-wrap-distance-right:0.00pt;mso-wrap-distance-bottom:0.00pt;z-index:1;" stroked="false">
                <v:imagedata r:id="rId9" o:title=""/>
                <o:lock v:ext="edit" rotation="t"/>
              </v:shape>
            </w:pict>
          </mc:Fallback>
        </mc:AlternateContent>
      </w:r>
      <w:r>
        <w:rPr>
          <w:rFonts w:ascii="Times New Roman" w:hAnsi="Times New Roman" w:cs="Times New Roman"/>
          <w:sz w:val="32"/>
          <w:szCs w:val="32"/>
        </w:rPr>
      </w:r>
      <w:r/>
    </w:p>
    <w:p>
      <w:pPr>
        <w:pStyle w:val="863"/>
        <w:numPr>
          <w:ilvl w:val="0"/>
          <w:numId w:val="9"/>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rPr>
      </w:r>
      <w:r>
        <w:rPr>
          <w:rFonts w:ascii="Times New Roman" w:hAnsi="Times New Roman" w:eastAsia="Times New Roman" w:cs="Times New Roman"/>
          <w:sz w:val="32"/>
          <w:szCs w:val="32"/>
        </w:rPr>
        <mc:AlternateContent>
          <mc:Choice Requires="wpg">
            <w:drawing>
              <wp:inline xmlns:wp="http://schemas.openxmlformats.org/drawingml/2006/wordprocessingDrawing" distT="0" distB="0" distL="0" distR="0">
                <wp:extent cx="4110773" cy="231231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72991" name=""/>
                        <pic:cNvPicPr>
                          <a:picLocks noChangeAspect="1"/>
                        </pic:cNvPicPr>
                        <pic:nvPr/>
                      </pic:nvPicPr>
                      <pic:blipFill>
                        <a:blip r:embed="rId10"/>
                        <a:stretch/>
                      </pic:blipFill>
                      <pic:spPr bwMode="auto">
                        <a:xfrm flipH="0" flipV="0">
                          <a:off x="0" y="0"/>
                          <a:ext cx="4110773" cy="23123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23.68pt;height:182.07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sz w:val="32"/>
          <w:szCs w:val="32"/>
        </w:rPr>
      </w:r>
      <w:r>
        <w:rPr>
          <w:rFonts w:ascii="Times New Roman" w:hAnsi="Times New Roman" w:eastAsia="Times New Roman" w:cs="Times New Roman"/>
          <w:sz w:val="32"/>
          <w:szCs w:val="32"/>
        </w:rPr>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32"/>
          <w:szCs w:val="32"/>
        </w:rPr>
      </w:pP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w:r>
    </w:p>
    <w:p>
      <w:pPr>
        <w:pStyle w:val="863"/>
        <w:numPr>
          <w:ilvl w:val="0"/>
          <w:numId w:val="9"/>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mc:AlternateContent>
          <mc:Choice Requires="wpg">
            <w:drawing>
              <wp:inline xmlns:wp="http://schemas.openxmlformats.org/drawingml/2006/wordprocessingDrawing" distT="0" distB="0" distL="0" distR="0">
                <wp:extent cx="4139834" cy="311254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58360" name=""/>
                        <pic:cNvPicPr>
                          <a:picLocks noChangeAspect="1"/>
                        </pic:cNvPicPr>
                        <pic:nvPr/>
                      </pic:nvPicPr>
                      <pic:blipFill>
                        <a:blip r:embed="rId11"/>
                        <a:stretch/>
                      </pic:blipFill>
                      <pic:spPr bwMode="auto">
                        <a:xfrm flipH="0" flipV="0">
                          <a:off x="0" y="0"/>
                          <a:ext cx="4139833" cy="31125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25.97pt;height:245.08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32"/>
          <w:szCs w:val="32"/>
        </w:rPr>
      </w:r>
      <w:r/>
    </w:p>
    <w:p>
      <w:pPr>
        <w:pBdr/>
        <w:spacing/>
        <w:ind/>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39"/>
      </w:pPr>
      <w:rPr>
        <w:rFonts w:hint="default" w:ascii="Courier New" w:hAnsi="Courier New" w:eastAsia="Courier New" w:cs="Courier New"/>
      </w:rPr>
      <w:start w:val="1"/>
      <w:suff w:val="tab"/>
    </w:lvl>
    <w:lvl w:ilvl="2">
      <w:isLgl w:val="false"/>
      <w:lvlJc w:val="left"/>
      <w:lvlText w:val="§"/>
      <w:numFmt w:val="bullet"/>
      <w:pPr>
        <w:pBdr/>
        <w:spacing/>
        <w:ind w:hanging="360" w:left="2159"/>
      </w:pPr>
      <w:rPr>
        <w:rFonts w:hint="default" w:ascii="Wingdings" w:hAnsi="Wingdings" w:eastAsia="Wingdings" w:cs="Wingdings"/>
      </w:rPr>
      <w:start w:val="1"/>
      <w:suff w:val="tab"/>
    </w:lvl>
    <w:lvl w:ilvl="3">
      <w:isLgl w:val="false"/>
      <w:lvlJc w:val="left"/>
      <w:lvlText w:val="·"/>
      <w:numFmt w:val="bullet"/>
      <w:pPr>
        <w:pBdr/>
        <w:spacing/>
        <w:ind w:hanging="360" w:left="2879"/>
      </w:pPr>
      <w:rPr>
        <w:rFonts w:hint="default" w:ascii="Symbol" w:hAnsi="Symbol" w:eastAsia="Symbol" w:cs="Symbol"/>
      </w:rPr>
      <w:start w:val="1"/>
      <w:suff w:val="tab"/>
    </w:lvl>
    <w:lvl w:ilvl="4">
      <w:isLgl w:val="false"/>
      <w:lvlJc w:val="left"/>
      <w:lvlText w:val="o"/>
      <w:numFmt w:val="bullet"/>
      <w:pPr>
        <w:pBdr/>
        <w:spacing/>
        <w:ind w:hanging="360" w:left="3599"/>
      </w:pPr>
      <w:rPr>
        <w:rFonts w:hint="default" w:ascii="Courier New" w:hAnsi="Courier New" w:eastAsia="Courier New" w:cs="Courier New"/>
      </w:rPr>
      <w:start w:val="1"/>
      <w:suff w:val="tab"/>
    </w:lvl>
    <w:lvl w:ilvl="5">
      <w:isLgl w:val="false"/>
      <w:lvlJc w:val="left"/>
      <w:lvlText w:val="§"/>
      <w:numFmt w:val="bullet"/>
      <w:pPr>
        <w:pBdr/>
        <w:spacing/>
        <w:ind w:hanging="360" w:left="4319"/>
      </w:pPr>
      <w:rPr>
        <w:rFonts w:hint="default" w:ascii="Wingdings" w:hAnsi="Wingdings" w:eastAsia="Wingdings" w:cs="Wingdings"/>
      </w:rPr>
      <w:start w:val="1"/>
      <w:suff w:val="tab"/>
    </w:lvl>
    <w:lvl w:ilvl="6">
      <w:isLgl w:val="false"/>
      <w:lvlJc w:val="left"/>
      <w:lvlText w:val="·"/>
      <w:numFmt w:val="bullet"/>
      <w:pPr>
        <w:pBdr/>
        <w:spacing/>
        <w:ind w:hanging="360" w:left="5039"/>
      </w:pPr>
      <w:rPr>
        <w:rFonts w:hint="default" w:ascii="Symbol" w:hAnsi="Symbol" w:eastAsia="Symbol" w:cs="Symbol"/>
      </w:rPr>
      <w:start w:val="1"/>
      <w:suff w:val="tab"/>
    </w:lvl>
    <w:lvl w:ilvl="7">
      <w:isLgl w:val="false"/>
      <w:lvlJc w:val="left"/>
      <w:lvlText w:val="o"/>
      <w:numFmt w:val="bullet"/>
      <w:pPr>
        <w:pBdr/>
        <w:spacing/>
        <w:ind w:hanging="360" w:left="5759"/>
      </w:pPr>
      <w:rPr>
        <w:rFonts w:hint="default" w:ascii="Courier New" w:hAnsi="Courier New" w:eastAsia="Courier New" w:cs="Courier New"/>
      </w:rPr>
      <w:start w:val="1"/>
      <w:suff w:val="tab"/>
    </w:lvl>
    <w:lvl w:ilvl="8">
      <w:isLgl w:val="false"/>
      <w:lvlJc w:val="left"/>
      <w:lvlText w:val="§"/>
      <w:numFmt w:val="bullet"/>
      <w:pPr>
        <w:pBdr/>
        <w:spacing/>
        <w:ind w:hanging="360" w:left="647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2"/>
      </w:pPr>
      <w:rPr>
        <w:rFonts w:hint="default" w:ascii="Courier New" w:hAnsi="Courier New" w:eastAsia="Courier New" w:cs="Courier New"/>
      </w:rPr>
      <w:start w:val="1"/>
      <w:suff w:val="tab"/>
    </w:lvl>
    <w:lvl w:ilvl="2">
      <w:isLgl w:val="false"/>
      <w:lvlJc w:val="left"/>
      <w:lvlText w:val="§"/>
      <w:numFmt w:val="bullet"/>
      <w:pPr>
        <w:pBdr/>
        <w:spacing/>
        <w:ind w:hanging="360" w:left="1452"/>
      </w:pPr>
      <w:rPr>
        <w:rFonts w:hint="default" w:ascii="Wingdings" w:hAnsi="Wingdings" w:eastAsia="Wingdings" w:cs="Wingdings"/>
      </w:rPr>
      <w:start w:val="1"/>
      <w:suff w:val="tab"/>
    </w:lvl>
    <w:lvl w:ilvl="3">
      <w:isLgl w:val="false"/>
      <w:lvlJc w:val="left"/>
      <w:lvlText w:val="·"/>
      <w:numFmt w:val="bullet"/>
      <w:pPr>
        <w:pBdr/>
        <w:spacing/>
        <w:ind w:hanging="360" w:left="2172"/>
      </w:pPr>
      <w:rPr>
        <w:rFonts w:hint="default" w:ascii="Symbol" w:hAnsi="Symbol" w:eastAsia="Symbol" w:cs="Symbol"/>
      </w:rPr>
      <w:start w:val="1"/>
      <w:suff w:val="tab"/>
    </w:lvl>
    <w:lvl w:ilvl="4">
      <w:isLgl w:val="false"/>
      <w:lvlJc w:val="left"/>
      <w:lvlText w:val="o"/>
      <w:numFmt w:val="bullet"/>
      <w:pPr>
        <w:pBdr/>
        <w:spacing/>
        <w:ind w:hanging="360" w:left="2892"/>
      </w:pPr>
      <w:rPr>
        <w:rFonts w:hint="default" w:ascii="Courier New" w:hAnsi="Courier New" w:eastAsia="Courier New" w:cs="Courier New"/>
      </w:rPr>
      <w:start w:val="1"/>
      <w:suff w:val="tab"/>
    </w:lvl>
    <w:lvl w:ilvl="5">
      <w:isLgl w:val="false"/>
      <w:lvlJc w:val="left"/>
      <w:lvlText w:val="§"/>
      <w:numFmt w:val="bullet"/>
      <w:pPr>
        <w:pBdr/>
        <w:spacing/>
        <w:ind w:hanging="360" w:left="3612"/>
      </w:pPr>
      <w:rPr>
        <w:rFonts w:hint="default" w:ascii="Wingdings" w:hAnsi="Wingdings" w:eastAsia="Wingdings" w:cs="Wingdings"/>
      </w:rPr>
      <w:start w:val="1"/>
      <w:suff w:val="tab"/>
    </w:lvl>
    <w:lvl w:ilvl="6">
      <w:isLgl w:val="false"/>
      <w:lvlJc w:val="left"/>
      <w:lvlText w:val="·"/>
      <w:numFmt w:val="bullet"/>
      <w:pPr>
        <w:pBdr/>
        <w:spacing/>
        <w:ind w:hanging="360" w:left="4332"/>
      </w:pPr>
      <w:rPr>
        <w:rFonts w:hint="default" w:ascii="Symbol" w:hAnsi="Symbol" w:eastAsia="Symbol" w:cs="Symbol"/>
      </w:rPr>
      <w:start w:val="1"/>
      <w:suff w:val="tab"/>
    </w:lvl>
    <w:lvl w:ilvl="7">
      <w:isLgl w:val="false"/>
      <w:lvlJc w:val="left"/>
      <w:lvlText w:val="o"/>
      <w:numFmt w:val="bullet"/>
      <w:pPr>
        <w:pBdr/>
        <w:spacing/>
        <w:ind w:hanging="360" w:left="5052"/>
      </w:pPr>
      <w:rPr>
        <w:rFonts w:hint="default" w:ascii="Courier New" w:hAnsi="Courier New" w:eastAsia="Courier New" w:cs="Courier New"/>
      </w:rPr>
      <w:start w:val="1"/>
      <w:suff w:val="tab"/>
    </w:lvl>
    <w:lvl w:ilvl="8">
      <w:isLgl w:val="false"/>
      <w:lvlJc w:val="left"/>
      <w:lvlText w:val="§"/>
      <w:numFmt w:val="bullet"/>
      <w:pPr>
        <w:pBdr/>
        <w:spacing/>
        <w:ind w:hanging="360" w:left="5772"/>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w:basedOn w:val="86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Table Grid Light"/>
    <w:basedOn w:val="86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1"/>
    <w:basedOn w:val="86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2"/>
    <w:basedOn w:val="86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3"/>
    <w:basedOn w:val="86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4"/>
    <w:basedOn w:val="86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5"/>
    <w:basedOn w:val="86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w:basedOn w:val="86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1"/>
    <w:basedOn w:val="86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2"/>
    <w:basedOn w:val="86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3"/>
    <w:basedOn w:val="86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4"/>
    <w:basedOn w:val="86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5"/>
    <w:basedOn w:val="86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6"/>
    <w:basedOn w:val="86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w:basedOn w:val="86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1"/>
    <w:basedOn w:val="86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2"/>
    <w:basedOn w:val="86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3"/>
    <w:basedOn w:val="86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4"/>
    <w:basedOn w:val="86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5"/>
    <w:basedOn w:val="86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6"/>
    <w:basedOn w:val="86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w:basedOn w:val="86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1"/>
    <w:basedOn w:val="86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2"/>
    <w:basedOn w:val="86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3"/>
    <w:basedOn w:val="86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4"/>
    <w:basedOn w:val="86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5"/>
    <w:basedOn w:val="86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6"/>
    <w:basedOn w:val="86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w:basedOn w:val="86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1"/>
    <w:basedOn w:val="86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2"/>
    <w:basedOn w:val="86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3"/>
    <w:basedOn w:val="86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4"/>
    <w:basedOn w:val="86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5"/>
    <w:basedOn w:val="86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6"/>
    <w:basedOn w:val="86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Accent 1"/>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2"/>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 Accent 3"/>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Accent 4"/>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5"/>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6"/>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6 Colorful"/>
    <w:basedOn w:val="86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7">
    <w:name w:val="Grid Table 6 Colorful - Accent 1"/>
    <w:basedOn w:val="86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8">
    <w:name w:val="Grid Table 6 Colorful - Accent 2"/>
    <w:basedOn w:val="86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9">
    <w:name w:val="Grid Table 6 Colorful - Accent 3"/>
    <w:basedOn w:val="86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0">
    <w:name w:val="Grid Table 6 Colorful - Accent 4"/>
    <w:basedOn w:val="86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1">
    <w:name w:val="Grid Table 6 Colorful - Accent 5"/>
    <w:basedOn w:val="86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6 Colorful - Accent 6"/>
    <w:basedOn w:val="86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3">
    <w:name w:val="Grid Table 7 Colorful"/>
    <w:basedOn w:val="86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1"/>
    <w:basedOn w:val="86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2"/>
    <w:basedOn w:val="86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3"/>
    <w:basedOn w:val="86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4"/>
    <w:basedOn w:val="86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5"/>
    <w:basedOn w:val="86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6"/>
    <w:basedOn w:val="86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1"/>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2"/>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3"/>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4"/>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5"/>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6"/>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w:basedOn w:val="86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1"/>
    <w:basedOn w:val="86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2"/>
    <w:basedOn w:val="86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3"/>
    <w:basedOn w:val="86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4"/>
    <w:basedOn w:val="86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5"/>
    <w:basedOn w:val="86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6"/>
    <w:basedOn w:val="86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w:basedOn w:val="86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1"/>
    <w:basedOn w:val="86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2"/>
    <w:basedOn w:val="86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3"/>
    <w:basedOn w:val="86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4"/>
    <w:basedOn w:val="86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5"/>
    <w:basedOn w:val="86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6"/>
    <w:basedOn w:val="86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w:basedOn w:val="86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1"/>
    <w:basedOn w:val="86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2"/>
    <w:basedOn w:val="86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3"/>
    <w:basedOn w:val="86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4"/>
    <w:basedOn w:val="86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5"/>
    <w:basedOn w:val="86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6"/>
    <w:basedOn w:val="86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5 Dark"/>
    <w:basedOn w:val="86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1"/>
    <w:basedOn w:val="86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2"/>
    <w:basedOn w:val="86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3"/>
    <w:basedOn w:val="86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4"/>
    <w:basedOn w:val="86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5"/>
    <w:basedOn w:val="86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6"/>
    <w:basedOn w:val="86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6 Colorful"/>
    <w:basedOn w:val="86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1"/>
    <w:basedOn w:val="86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2"/>
    <w:basedOn w:val="86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3"/>
    <w:basedOn w:val="86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4"/>
    <w:basedOn w:val="86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5"/>
    <w:basedOn w:val="86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6"/>
    <w:basedOn w:val="86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7 Colorful"/>
    <w:basedOn w:val="86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3">
    <w:name w:val="List Table 7 Colorful - Accent 1"/>
    <w:basedOn w:val="86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4">
    <w:name w:val="List Table 7 Colorful - Accent 2"/>
    <w:basedOn w:val="86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5">
    <w:name w:val="List Table 7 Colorful - Accent 3"/>
    <w:basedOn w:val="86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6">
    <w:name w:val="List Table 7 Colorful - Accent 4"/>
    <w:basedOn w:val="86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7">
    <w:name w:val="List Table 7 Colorful - Accent 5"/>
    <w:basedOn w:val="86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8">
    <w:name w:val="List Table 7 Colorful - Accent 6"/>
    <w:basedOn w:val="86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9">
    <w:name w:val="Lined - Accent"/>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1"/>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2"/>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3"/>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4"/>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5"/>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6"/>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w:basedOn w:val="86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1"/>
    <w:basedOn w:val="86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2"/>
    <w:basedOn w:val="86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3"/>
    <w:basedOn w:val="86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4"/>
    <w:basedOn w:val="86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5"/>
    <w:basedOn w:val="86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6"/>
    <w:basedOn w:val="86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w:basedOn w:val="86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1"/>
    <w:basedOn w:val="86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2"/>
    <w:basedOn w:val="86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3"/>
    <w:basedOn w:val="86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4"/>
    <w:basedOn w:val="86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5"/>
    <w:basedOn w:val="86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6"/>
    <w:basedOn w:val="86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0">
    <w:name w:val="Heading 1"/>
    <w:basedOn w:val="859"/>
    <w:next w:val="859"/>
    <w:link w:val="82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1">
    <w:name w:val="Heading 2"/>
    <w:basedOn w:val="859"/>
    <w:next w:val="859"/>
    <w:link w:val="82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2">
    <w:name w:val="Heading 3"/>
    <w:basedOn w:val="859"/>
    <w:next w:val="859"/>
    <w:link w:val="82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3">
    <w:name w:val="Heading 4"/>
    <w:basedOn w:val="859"/>
    <w:next w:val="859"/>
    <w:link w:val="82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4">
    <w:name w:val="Heading 5"/>
    <w:basedOn w:val="859"/>
    <w:next w:val="859"/>
    <w:link w:val="82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5">
    <w:name w:val="Heading 6"/>
    <w:basedOn w:val="859"/>
    <w:next w:val="859"/>
    <w:link w:val="82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6">
    <w:name w:val="Heading 7"/>
    <w:basedOn w:val="859"/>
    <w:next w:val="859"/>
    <w:link w:val="82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7">
    <w:name w:val="Heading 8"/>
    <w:basedOn w:val="859"/>
    <w:next w:val="859"/>
    <w:link w:val="82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8">
    <w:name w:val="Heading 9"/>
    <w:basedOn w:val="859"/>
    <w:next w:val="859"/>
    <w:link w:val="82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9" w:default="1">
    <w:name w:val="Default Paragraph Font"/>
    <w:uiPriority w:val="1"/>
    <w:semiHidden/>
    <w:unhideWhenUsed/>
    <w:pPr>
      <w:pBdr/>
      <w:spacing/>
      <w:ind/>
    </w:pPr>
  </w:style>
  <w:style w:type="character" w:styleId="820">
    <w:name w:val="Heading 1 Char"/>
    <w:basedOn w:val="819"/>
    <w:link w:val="810"/>
    <w:uiPriority w:val="9"/>
    <w:pPr>
      <w:pBdr/>
      <w:spacing/>
      <w:ind/>
    </w:pPr>
    <w:rPr>
      <w:rFonts w:ascii="Arial" w:hAnsi="Arial" w:eastAsia="Arial" w:cs="Arial"/>
      <w:color w:val="0f4761" w:themeColor="accent1" w:themeShade="BF"/>
      <w:sz w:val="40"/>
      <w:szCs w:val="40"/>
    </w:rPr>
  </w:style>
  <w:style w:type="character" w:styleId="821">
    <w:name w:val="Heading 2 Char"/>
    <w:basedOn w:val="819"/>
    <w:link w:val="811"/>
    <w:uiPriority w:val="9"/>
    <w:pPr>
      <w:pBdr/>
      <w:spacing/>
      <w:ind/>
    </w:pPr>
    <w:rPr>
      <w:rFonts w:ascii="Arial" w:hAnsi="Arial" w:eastAsia="Arial" w:cs="Arial"/>
      <w:color w:val="0f4761" w:themeColor="accent1" w:themeShade="BF"/>
      <w:sz w:val="32"/>
      <w:szCs w:val="32"/>
    </w:rPr>
  </w:style>
  <w:style w:type="character" w:styleId="822">
    <w:name w:val="Heading 3 Char"/>
    <w:basedOn w:val="819"/>
    <w:link w:val="812"/>
    <w:uiPriority w:val="9"/>
    <w:pPr>
      <w:pBdr/>
      <w:spacing/>
      <w:ind/>
    </w:pPr>
    <w:rPr>
      <w:rFonts w:ascii="Arial" w:hAnsi="Arial" w:eastAsia="Arial" w:cs="Arial"/>
      <w:color w:val="0f4761" w:themeColor="accent1" w:themeShade="BF"/>
      <w:sz w:val="28"/>
      <w:szCs w:val="28"/>
    </w:rPr>
  </w:style>
  <w:style w:type="character" w:styleId="823">
    <w:name w:val="Heading 4 Char"/>
    <w:basedOn w:val="819"/>
    <w:link w:val="813"/>
    <w:uiPriority w:val="9"/>
    <w:pPr>
      <w:pBdr/>
      <w:spacing/>
      <w:ind/>
    </w:pPr>
    <w:rPr>
      <w:rFonts w:ascii="Arial" w:hAnsi="Arial" w:eastAsia="Arial" w:cs="Arial"/>
      <w:i/>
      <w:iCs/>
      <w:color w:val="0f4761" w:themeColor="accent1" w:themeShade="BF"/>
    </w:rPr>
  </w:style>
  <w:style w:type="character" w:styleId="824">
    <w:name w:val="Heading 5 Char"/>
    <w:basedOn w:val="819"/>
    <w:link w:val="814"/>
    <w:uiPriority w:val="9"/>
    <w:pPr>
      <w:pBdr/>
      <w:spacing/>
      <w:ind/>
    </w:pPr>
    <w:rPr>
      <w:rFonts w:ascii="Arial" w:hAnsi="Arial" w:eastAsia="Arial" w:cs="Arial"/>
      <w:color w:val="0f4761" w:themeColor="accent1" w:themeShade="BF"/>
    </w:rPr>
  </w:style>
  <w:style w:type="character" w:styleId="825">
    <w:name w:val="Heading 6 Char"/>
    <w:basedOn w:val="819"/>
    <w:link w:val="815"/>
    <w:uiPriority w:val="9"/>
    <w:pPr>
      <w:pBdr/>
      <w:spacing/>
      <w:ind/>
    </w:pPr>
    <w:rPr>
      <w:rFonts w:ascii="Arial" w:hAnsi="Arial" w:eastAsia="Arial" w:cs="Arial"/>
      <w:i/>
      <w:iCs/>
      <w:color w:val="595959" w:themeColor="text1" w:themeTint="A6"/>
    </w:rPr>
  </w:style>
  <w:style w:type="character" w:styleId="826">
    <w:name w:val="Heading 7 Char"/>
    <w:basedOn w:val="819"/>
    <w:link w:val="816"/>
    <w:uiPriority w:val="9"/>
    <w:pPr>
      <w:pBdr/>
      <w:spacing/>
      <w:ind/>
    </w:pPr>
    <w:rPr>
      <w:rFonts w:ascii="Arial" w:hAnsi="Arial" w:eastAsia="Arial" w:cs="Arial"/>
      <w:color w:val="595959" w:themeColor="text1" w:themeTint="A6"/>
    </w:rPr>
  </w:style>
  <w:style w:type="character" w:styleId="827">
    <w:name w:val="Heading 8 Char"/>
    <w:basedOn w:val="819"/>
    <w:link w:val="817"/>
    <w:uiPriority w:val="9"/>
    <w:pPr>
      <w:pBdr/>
      <w:spacing/>
      <w:ind/>
    </w:pPr>
    <w:rPr>
      <w:rFonts w:ascii="Arial" w:hAnsi="Arial" w:eastAsia="Arial" w:cs="Arial"/>
      <w:i/>
      <w:iCs/>
      <w:color w:val="272727" w:themeColor="text1" w:themeTint="D8"/>
    </w:rPr>
  </w:style>
  <w:style w:type="character" w:styleId="828">
    <w:name w:val="Heading 9 Char"/>
    <w:basedOn w:val="819"/>
    <w:link w:val="818"/>
    <w:uiPriority w:val="9"/>
    <w:pPr>
      <w:pBdr/>
      <w:spacing/>
      <w:ind/>
    </w:pPr>
    <w:rPr>
      <w:rFonts w:ascii="Arial" w:hAnsi="Arial" w:eastAsia="Arial" w:cs="Arial"/>
      <w:i/>
      <w:iCs/>
      <w:color w:val="272727" w:themeColor="text1" w:themeTint="D8"/>
    </w:rPr>
  </w:style>
  <w:style w:type="paragraph" w:styleId="829">
    <w:name w:val="Title"/>
    <w:basedOn w:val="859"/>
    <w:next w:val="859"/>
    <w:link w:val="830"/>
    <w:uiPriority w:val="10"/>
    <w:qFormat/>
    <w:pPr>
      <w:pBdr/>
      <w:spacing w:after="80" w:line="240" w:lineRule="auto"/>
      <w:ind/>
      <w:contextualSpacing w:val="true"/>
    </w:pPr>
    <w:rPr>
      <w:rFonts w:ascii="Arial" w:hAnsi="Arial" w:eastAsia="Arial" w:cs="Arial"/>
      <w:spacing w:val="-10"/>
      <w:sz w:val="56"/>
      <w:szCs w:val="56"/>
    </w:rPr>
  </w:style>
  <w:style w:type="character" w:styleId="830">
    <w:name w:val="Title Char"/>
    <w:basedOn w:val="819"/>
    <w:link w:val="829"/>
    <w:uiPriority w:val="10"/>
    <w:pPr>
      <w:pBdr/>
      <w:spacing/>
      <w:ind/>
    </w:pPr>
    <w:rPr>
      <w:rFonts w:ascii="Arial" w:hAnsi="Arial" w:eastAsia="Arial" w:cs="Arial"/>
      <w:spacing w:val="-10"/>
      <w:sz w:val="56"/>
      <w:szCs w:val="56"/>
    </w:rPr>
  </w:style>
  <w:style w:type="paragraph" w:styleId="831">
    <w:name w:val="Subtitle"/>
    <w:basedOn w:val="859"/>
    <w:next w:val="859"/>
    <w:link w:val="832"/>
    <w:uiPriority w:val="11"/>
    <w:qFormat/>
    <w:pPr>
      <w:numPr>
        <w:ilvl w:val="1"/>
      </w:numPr>
      <w:pBdr/>
      <w:spacing/>
      <w:ind/>
    </w:pPr>
    <w:rPr>
      <w:color w:val="595959" w:themeColor="text1" w:themeTint="A6"/>
      <w:spacing w:val="15"/>
      <w:sz w:val="28"/>
      <w:szCs w:val="28"/>
    </w:rPr>
  </w:style>
  <w:style w:type="character" w:styleId="832">
    <w:name w:val="Subtitle Char"/>
    <w:basedOn w:val="819"/>
    <w:link w:val="831"/>
    <w:uiPriority w:val="11"/>
    <w:pPr>
      <w:pBdr/>
      <w:spacing/>
      <w:ind/>
    </w:pPr>
    <w:rPr>
      <w:color w:val="595959" w:themeColor="text1" w:themeTint="A6"/>
      <w:spacing w:val="15"/>
      <w:sz w:val="28"/>
      <w:szCs w:val="28"/>
    </w:rPr>
  </w:style>
  <w:style w:type="paragraph" w:styleId="833">
    <w:name w:val="Quote"/>
    <w:basedOn w:val="859"/>
    <w:next w:val="859"/>
    <w:link w:val="834"/>
    <w:uiPriority w:val="29"/>
    <w:qFormat/>
    <w:pPr>
      <w:pBdr/>
      <w:spacing w:before="160"/>
      <w:ind/>
      <w:jc w:val="center"/>
    </w:pPr>
    <w:rPr>
      <w:i/>
      <w:iCs/>
      <w:color w:val="404040" w:themeColor="text1" w:themeTint="BF"/>
    </w:rPr>
  </w:style>
  <w:style w:type="character" w:styleId="834">
    <w:name w:val="Quote Char"/>
    <w:basedOn w:val="819"/>
    <w:link w:val="833"/>
    <w:uiPriority w:val="29"/>
    <w:pPr>
      <w:pBdr/>
      <w:spacing/>
      <w:ind/>
    </w:pPr>
    <w:rPr>
      <w:i/>
      <w:iCs/>
      <w:color w:val="404040" w:themeColor="text1" w:themeTint="BF"/>
    </w:rPr>
  </w:style>
  <w:style w:type="character" w:styleId="835">
    <w:name w:val="Intense Emphasis"/>
    <w:basedOn w:val="819"/>
    <w:uiPriority w:val="21"/>
    <w:qFormat/>
    <w:pPr>
      <w:pBdr/>
      <w:spacing/>
      <w:ind/>
    </w:pPr>
    <w:rPr>
      <w:i/>
      <w:iCs/>
      <w:color w:val="0f4761" w:themeColor="accent1" w:themeShade="BF"/>
    </w:rPr>
  </w:style>
  <w:style w:type="paragraph" w:styleId="836">
    <w:name w:val="Intense Quote"/>
    <w:basedOn w:val="859"/>
    <w:next w:val="859"/>
    <w:link w:val="83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7">
    <w:name w:val="Intense Quote Char"/>
    <w:basedOn w:val="819"/>
    <w:link w:val="836"/>
    <w:uiPriority w:val="30"/>
    <w:pPr>
      <w:pBdr/>
      <w:spacing/>
      <w:ind/>
    </w:pPr>
    <w:rPr>
      <w:i/>
      <w:iCs/>
      <w:color w:val="0f4761" w:themeColor="accent1" w:themeShade="BF"/>
    </w:rPr>
  </w:style>
  <w:style w:type="character" w:styleId="838">
    <w:name w:val="Intense Reference"/>
    <w:basedOn w:val="819"/>
    <w:uiPriority w:val="32"/>
    <w:qFormat/>
    <w:pPr>
      <w:pBdr/>
      <w:spacing/>
      <w:ind/>
    </w:pPr>
    <w:rPr>
      <w:b/>
      <w:bCs/>
      <w:smallCaps/>
      <w:color w:val="0f4761" w:themeColor="accent1" w:themeShade="BF"/>
      <w:spacing w:val="5"/>
    </w:rPr>
  </w:style>
  <w:style w:type="character" w:styleId="839">
    <w:name w:val="Subtle Emphasis"/>
    <w:basedOn w:val="819"/>
    <w:uiPriority w:val="19"/>
    <w:qFormat/>
    <w:pPr>
      <w:pBdr/>
      <w:spacing/>
      <w:ind/>
    </w:pPr>
    <w:rPr>
      <w:i/>
      <w:iCs/>
      <w:color w:val="404040" w:themeColor="text1" w:themeTint="BF"/>
    </w:rPr>
  </w:style>
  <w:style w:type="character" w:styleId="840">
    <w:name w:val="Emphasis"/>
    <w:basedOn w:val="819"/>
    <w:uiPriority w:val="20"/>
    <w:qFormat/>
    <w:pPr>
      <w:pBdr/>
      <w:spacing/>
      <w:ind/>
    </w:pPr>
    <w:rPr>
      <w:i/>
      <w:iCs/>
    </w:rPr>
  </w:style>
  <w:style w:type="character" w:styleId="841">
    <w:name w:val="Strong"/>
    <w:basedOn w:val="819"/>
    <w:uiPriority w:val="22"/>
    <w:qFormat/>
    <w:pPr>
      <w:pBdr/>
      <w:spacing/>
      <w:ind/>
    </w:pPr>
    <w:rPr>
      <w:b/>
      <w:bCs/>
    </w:rPr>
  </w:style>
  <w:style w:type="character" w:styleId="842">
    <w:name w:val="Subtle Reference"/>
    <w:basedOn w:val="819"/>
    <w:uiPriority w:val="31"/>
    <w:qFormat/>
    <w:pPr>
      <w:pBdr/>
      <w:spacing/>
      <w:ind/>
    </w:pPr>
    <w:rPr>
      <w:smallCaps/>
      <w:color w:val="5a5a5a" w:themeColor="text1" w:themeTint="A5"/>
    </w:rPr>
  </w:style>
  <w:style w:type="character" w:styleId="843">
    <w:name w:val="Book Title"/>
    <w:basedOn w:val="819"/>
    <w:uiPriority w:val="33"/>
    <w:qFormat/>
    <w:pPr>
      <w:pBdr/>
      <w:spacing/>
      <w:ind/>
    </w:pPr>
    <w:rPr>
      <w:b/>
      <w:bCs/>
      <w:i/>
      <w:iCs/>
      <w:spacing w:val="5"/>
    </w:rPr>
  </w:style>
  <w:style w:type="paragraph" w:styleId="844">
    <w:name w:val="Header"/>
    <w:basedOn w:val="859"/>
    <w:link w:val="845"/>
    <w:uiPriority w:val="99"/>
    <w:unhideWhenUsed/>
    <w:pPr>
      <w:pBdr/>
      <w:tabs>
        <w:tab w:val="center" w:leader="none" w:pos="4844"/>
        <w:tab w:val="right" w:leader="none" w:pos="9689"/>
      </w:tabs>
      <w:spacing w:after="0" w:line="240" w:lineRule="auto"/>
      <w:ind/>
    </w:pPr>
  </w:style>
  <w:style w:type="character" w:styleId="845">
    <w:name w:val="Header Char"/>
    <w:basedOn w:val="819"/>
    <w:link w:val="844"/>
    <w:uiPriority w:val="99"/>
    <w:pPr>
      <w:pBdr/>
      <w:spacing/>
      <w:ind/>
    </w:pPr>
  </w:style>
  <w:style w:type="paragraph" w:styleId="846">
    <w:name w:val="Footer"/>
    <w:basedOn w:val="859"/>
    <w:link w:val="847"/>
    <w:uiPriority w:val="99"/>
    <w:unhideWhenUsed/>
    <w:pPr>
      <w:pBdr/>
      <w:tabs>
        <w:tab w:val="center" w:leader="none" w:pos="4844"/>
        <w:tab w:val="right" w:leader="none" w:pos="9689"/>
      </w:tabs>
      <w:spacing w:after="0" w:line="240" w:lineRule="auto"/>
      <w:ind/>
    </w:pPr>
  </w:style>
  <w:style w:type="character" w:styleId="847">
    <w:name w:val="Footer Char"/>
    <w:basedOn w:val="819"/>
    <w:link w:val="846"/>
    <w:uiPriority w:val="99"/>
    <w:pPr>
      <w:pBdr/>
      <w:spacing/>
      <w:ind/>
    </w:pPr>
  </w:style>
  <w:style w:type="paragraph" w:styleId="848">
    <w:name w:val="Caption"/>
    <w:basedOn w:val="859"/>
    <w:next w:val="859"/>
    <w:uiPriority w:val="35"/>
    <w:unhideWhenUsed/>
    <w:qFormat/>
    <w:pPr>
      <w:pBdr/>
      <w:spacing w:after="200" w:line="240" w:lineRule="auto"/>
      <w:ind/>
    </w:pPr>
    <w:rPr>
      <w:i/>
      <w:iCs/>
      <w:color w:val="0e2841" w:themeColor="text2"/>
      <w:sz w:val="18"/>
      <w:szCs w:val="18"/>
    </w:rPr>
  </w:style>
  <w:style w:type="paragraph" w:styleId="849">
    <w:name w:val="footnote text"/>
    <w:basedOn w:val="859"/>
    <w:link w:val="850"/>
    <w:uiPriority w:val="99"/>
    <w:semiHidden/>
    <w:unhideWhenUsed/>
    <w:pPr>
      <w:pBdr/>
      <w:spacing w:after="0" w:line="240" w:lineRule="auto"/>
      <w:ind/>
    </w:pPr>
    <w:rPr>
      <w:sz w:val="20"/>
      <w:szCs w:val="20"/>
    </w:rPr>
  </w:style>
  <w:style w:type="character" w:styleId="850">
    <w:name w:val="Footnote Text Char"/>
    <w:basedOn w:val="819"/>
    <w:link w:val="849"/>
    <w:uiPriority w:val="99"/>
    <w:semiHidden/>
    <w:pPr>
      <w:pBdr/>
      <w:spacing/>
      <w:ind/>
    </w:pPr>
    <w:rPr>
      <w:sz w:val="20"/>
      <w:szCs w:val="20"/>
    </w:rPr>
  </w:style>
  <w:style w:type="character" w:styleId="851">
    <w:name w:val="footnote reference"/>
    <w:basedOn w:val="819"/>
    <w:uiPriority w:val="99"/>
    <w:semiHidden/>
    <w:unhideWhenUsed/>
    <w:pPr>
      <w:pBdr/>
      <w:spacing/>
      <w:ind/>
    </w:pPr>
    <w:rPr>
      <w:vertAlign w:val="superscript"/>
    </w:rPr>
  </w:style>
  <w:style w:type="paragraph" w:styleId="852">
    <w:name w:val="endnote text"/>
    <w:basedOn w:val="859"/>
    <w:link w:val="853"/>
    <w:uiPriority w:val="99"/>
    <w:semiHidden/>
    <w:unhideWhenUsed/>
    <w:pPr>
      <w:pBdr/>
      <w:spacing w:after="0" w:line="240" w:lineRule="auto"/>
      <w:ind/>
    </w:pPr>
    <w:rPr>
      <w:sz w:val="20"/>
      <w:szCs w:val="20"/>
    </w:rPr>
  </w:style>
  <w:style w:type="character" w:styleId="853">
    <w:name w:val="Endnote Text Char"/>
    <w:basedOn w:val="819"/>
    <w:link w:val="852"/>
    <w:uiPriority w:val="99"/>
    <w:semiHidden/>
    <w:pPr>
      <w:pBdr/>
      <w:spacing/>
      <w:ind/>
    </w:pPr>
    <w:rPr>
      <w:sz w:val="20"/>
      <w:szCs w:val="20"/>
    </w:rPr>
  </w:style>
  <w:style w:type="character" w:styleId="854">
    <w:name w:val="endnote reference"/>
    <w:basedOn w:val="819"/>
    <w:uiPriority w:val="99"/>
    <w:semiHidden/>
    <w:unhideWhenUsed/>
    <w:pPr>
      <w:pBdr/>
      <w:spacing/>
      <w:ind/>
    </w:pPr>
    <w:rPr>
      <w:vertAlign w:val="superscript"/>
    </w:rPr>
  </w:style>
  <w:style w:type="character" w:styleId="855">
    <w:name w:val="Hyperlink"/>
    <w:basedOn w:val="819"/>
    <w:uiPriority w:val="99"/>
    <w:unhideWhenUsed/>
    <w:pPr>
      <w:pBdr/>
      <w:spacing/>
      <w:ind/>
    </w:pPr>
    <w:rPr>
      <w:color w:val="0563c1" w:themeColor="hyperlink"/>
      <w:u w:val="single"/>
    </w:rPr>
  </w:style>
  <w:style w:type="character" w:styleId="856">
    <w:name w:val="FollowedHyperlink"/>
    <w:basedOn w:val="819"/>
    <w:uiPriority w:val="99"/>
    <w:semiHidden/>
    <w:unhideWhenUsed/>
    <w:pPr>
      <w:pBdr/>
      <w:spacing/>
      <w:ind/>
    </w:pPr>
    <w:rPr>
      <w:color w:val="954f72" w:themeColor="followedHyperlink"/>
      <w:u w:val="single"/>
    </w:rPr>
  </w:style>
  <w:style w:type="paragraph" w:styleId="857">
    <w:name w:val="TOC Heading"/>
    <w:uiPriority w:val="39"/>
    <w:unhideWhenUsed/>
    <w:pPr>
      <w:pBdr/>
      <w:spacing/>
      <w:ind/>
    </w:pPr>
  </w:style>
  <w:style w:type="paragraph" w:styleId="858">
    <w:name w:val="table of figures"/>
    <w:basedOn w:val="859"/>
    <w:next w:val="859"/>
    <w:uiPriority w:val="99"/>
    <w:unhideWhenUsed/>
    <w:pPr>
      <w:pBdr/>
      <w:spacing w:after="0" w:afterAutospacing="0"/>
      <w:ind/>
    </w:pPr>
  </w:style>
  <w:style w:type="paragraph" w:styleId="859" w:default="1">
    <w:name w:val="Normal"/>
    <w:qFormat/>
    <w:pPr>
      <w:pBdr/>
      <w:spacing/>
      <w:ind/>
    </w:pPr>
  </w:style>
  <w:style w:type="table" w:styleId="86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1" w:default="1">
    <w:name w:val="No List"/>
    <w:uiPriority w:val="99"/>
    <w:semiHidden/>
    <w:unhideWhenUsed/>
    <w:pPr>
      <w:pBdr/>
      <w:spacing/>
      <w:ind/>
    </w:pPr>
  </w:style>
  <w:style w:type="paragraph" w:styleId="862">
    <w:name w:val="No Spacing"/>
    <w:basedOn w:val="859"/>
    <w:uiPriority w:val="1"/>
    <w:qFormat/>
    <w:pPr>
      <w:pBdr/>
      <w:spacing w:after="0" w:line="240" w:lineRule="auto"/>
      <w:ind/>
    </w:pPr>
  </w:style>
  <w:style w:type="paragraph" w:styleId="863">
    <w:name w:val="List Paragraph"/>
    <w:basedOn w:val="85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2024-08-21T01:05:35Z</dcterms:modified>
</cp:coreProperties>
</file>