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Smpl_GPIO_LED1 : GPC12--15  GPA 12_14 to control on-board LEDs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                 low-active output to control Red LEDs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"NUC1xx.h"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"Driver\DrvGPIO.h"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"Driver\DrvSYS.h"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Init_LED() // Initialize GPIO pins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DrvGPIO_Open(E_GPC, 12, E_IO_OUTPUT); // GPC12 pin set to output mode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DrvGPIO_SetBit(E_GPC, 12);            // Goutput Hi to turn off LED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 (void)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UNLOCKREG();</w:t>
        <w:tab/>
        <w:tab/>
        <w:tab/>
        <w:t xml:space="preserve">    // unlock register for programming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DrvSYS_Open(48000000);// set System Clock to run at 48MHz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                  // 12MHz crystal input, PLL output 48MHz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LOCKREG();</w:t>
        <w:tab/>
        <w:tab/>
        <w:tab/>
        <w:tab/>
        <w:t xml:space="preserve">    // lock register from programming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Init_LED();        // Initialize LEDs (four on-board LEDs below LCD panel)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while (1)</w:t>
        <w:tab/>
        <w:tab/>
        <w:tab/>
        <w:tab/>
        <w:t xml:space="preserve">   // forever loop to keep flashing four LEDs one at a time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DrvGPIO_ClrBit(E_GPC, 12); // output Low to turn on LED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DrvSYS_Delay(300000);</w:t>
        <w:tab/>
        <w:t xml:space="preserve">   // delay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DrvGPIO_SetBit(E_GPC, 12); // output Hi to turn off LED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DrvSYS_Delay(300000);</w:t>
        <w:tab/>
        <w:t xml:space="preserve">   // delay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BUZZER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Smpl_GPIO_Buzzer : GPB11 low-active output control Buzzer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Note: Nu-LB-NUC140 R1 should be 0 ohm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"NUC1xx.h"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"Driver\DrvSYS.h"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"Driver\DrvGPIO.h"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"Driver\DrvADC.h"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main (void)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UNLOCKREG();</w:t>
        <w:tab/>
        <w:tab/>
        <w:tab/>
        <w:t xml:space="preserve">   // unlock register for programming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DrvSYS_Open(48000000);     // set System Clock to run at 48MHz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LOCKREG();</w:t>
        <w:tab/>
        <w:tab/>
        <w:tab/>
        <w:tab/>
        <w:t xml:space="preserve">   // lock register from programming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DrvGPIO_Open(E_GPB, 11, E_IO_OUTPUT); // initial GPIO pin GPB11 for controlling Buzzer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while(1)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DrvGPIO_ClrBit(E_GPB,11); // GPB11 = 0 to turn on Buzzer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DrvSYS_Delay(100000);</w:t>
        <w:tab/>
        <w:t xml:space="preserve">    // Delay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DrvGPIO_SetBit(E_GPB,11); // GPB11 = 1 to turn off Buzzer</w:t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DrvSYS_Delay(100000);</w:t>
        <w:tab/>
        <w:t xml:space="preserve">    // Delay </w:t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RGB LED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Smpl_GPIO_RGBled : GPA12,13,14 output control RGB LED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                   output low to enable LEDs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 "NUC1xx.h"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 "Driver\DrvGPIO.h"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"Driver\DrvUART.h"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 "Driver\DrvSYS.h"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Initial GPIO pins (GPA 12,13,14) to Output mode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Init_LED()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// initialize GPIO pins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DrvGPIO_Open(E_GPA, 12, E_IO_OUTPUT); // GPA12 pin set to output mode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DrvGPIO_Open(E_GPA, 13, E_IO_OUTPUT); // GPA13 pin set to output mode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DrvGPIO_Open(E_GPA, 14, E_IO_OUTPUT); // GPA14 pin set to output mode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// set GPIO pins output Hi to disable LEDs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DrvGPIO_SetBit(E_GPA, 12); // GPA12 pin output Hi to turn off Blue  LED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DrvGPIO_SetBit(E_GPA, 13); // GPA13 pin output Hi to turn off Green LED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DrvGPIO_SetBit(E_GPA, 14); // GPA14 pin output Hi to turn off Red   LED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main (void)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UNLOCKREG();</w:t>
        <w:tab/>
        <w:tab/>
        <w:tab/>
        <w:t xml:space="preserve">   // unlock register for programming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DrvSYS_Open(48000000);     // set System Clock to run at 48MHz (PLL with 12MHz crystal input)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LOCKREG();</w:t>
        <w:tab/>
        <w:tab/>
        <w:tab/>
        <w:tab/>
        <w:t xml:space="preserve">   // lock register from programming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Init_LED();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while (1)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{</w:t>
        <w:tab/>
        <w:tab/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// GPA12 = Blue,  0 : on, 1 : off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// GPA13 = Green, 0 : on, 1 : off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// GPA14 = Red,   0 : on, 1 : off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// set RGBled to Blue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DrvGPIO_ClrBit(E_GPA,12); // GPA12 = Blue,  0 : on, 1 : off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DrvGPIO_SetBit(E_GPA,13);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DrvGPIO_SetBit(E_GPA,14);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DrvSYS_Delay(1000000); </w:t>
        <w:tab/>
        <w:tab/>
        <w:t xml:space="preserve">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// set RGBled to Green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DrvGPIO_SetBit(E_GPA,12);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DrvGPIO_ClrBit(E_GPA,13); // GPA13 = Green, 0 : on, 1 : off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DrvGPIO_SetBit(E_GPA,14);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DrvSYS_Delay(1000000);</w:t>
        <w:tab/>
        <w:tab/>
        <w:tab/>
        <w:t xml:space="preserve">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// set RGBled to Red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DrvGPIO_SetBit(E_GPA,12);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DrvGPIO_SetBit(E_GPA,13);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DrvGPIO_ClrBit(E_GPA,14); // GPA14 = Red,   0 : on, 1 : off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DrvSYS_Delay(1000000);</w:t>
        <w:tab/>
        <w:tab/>
        <w:tab/>
        <w:t xml:space="preserve">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// set RGBled to off</w:t>
        <w:tab/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DrvGPIO_SetBit(E_GPA,12); // GPA12 = Blue,  0 : on, 1 : off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DrvGPIO_SetBit(E_GPA,13); // GPA13 = Green, 0 : on, 1 : off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DrvGPIO_SetBit(E_GPA,14); // GPA14 = Red,   0 : on, 1 : off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DrvSYS_Delay(1000000);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SEVEN SEGMENT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Smpl_7seg : counting from 0 to 9999 and display on 7-segment LEDs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#include &lt;stdio.h&gt;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#include "NUC1xx.h"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#include "DrvSYS.h"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#include "Seven_Segment.h"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display an integer on four 7-segment LEDs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void seg_display(int16_t value)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int8_t digit;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digit = value / 1000;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close_seven_segment();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show_seven_segment(3,digit);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DrvSYS_Delay(5000);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value = value - digit * 1000;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digit = value / 100;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close_seven_segment();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show_seven_segment(2,digit);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DrvSYS_Delay(5000);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value = value - digit * 100;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digit = value / 10;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close_seven_segment();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show_seven_segment(1,digit);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DrvSYS_Delay(5000);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value = value - digit * 10;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digit = value;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close_seven_segment();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show_seven_segment(0,digit);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DrvSYS_Delay(5000);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int32_t main (void)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int32_t i =0;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UNLOCKREG();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DrvSYS_Open(48000000);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LOCKREG();</w:t>
        <w:tab/>
        <w:tab/>
        <w:tab/>
        <w:t xml:space="preserve"> </w:t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  <w:tab/>
        <w:t xml:space="preserve">while(i&lt;10000)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   seg_display(i);</w:t>
        <w:tab/>
        <w:tab/>
        <w:t xml:space="preserve">// display i on 7-segment display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   DrvSYS_Delay(10000);</w:t>
        <w:tab/>
        <w:t xml:space="preserve">// delay for keeping display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   i++;</w:t>
        <w:tab/>
        <w:tab/>
        <w:tab/>
        <w:tab/>
        <w:tab/>
        <w:t xml:space="preserve">// increment i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/*---------------------------------------------------------------------------------------------------------*/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                              */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/* Sample Code : Smpl_7seg_ADC7                                                                             */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/*               input  : ADC[7] (12-bit)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*/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/*               output : Four Digit on 7-segment display</w:t>
        <w:tab/>
        <w:tab/>
        <w:tab/>
        <w:tab/>
        <w:tab/>
        <w:tab/>
        <w:tab/>
        <w:tab/>
        <w:tab/>
        <w:tab/>
        <w:tab/>
        <w:tab/>
        <w:tab/>
        <w:t xml:space="preserve">   */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                              */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/*---------------------------------------------------------------------------------------------------------*/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#include &lt;stdio.h&gt;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#include "NUC1xx.h"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#include "Seven_Segment.h"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#define BAUDRATE 9600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void InitADC(void)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/* Step 1. GPIO initial */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GPIOA-&gt;OFFD|=0x00800000; </w:t>
        <w:tab/>
        <w:t xml:space="preserve">//Disable digital input path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SYS-&gt;GPAMFP.ADC7_SS21_AD6=1; </w:t>
        <w:tab/>
        <w:tab/>
        <w:t xml:space="preserve">//Set ADC function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/* Step 2. Enable and Select ADC clock source, and then enable ADC module */    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SYSCLK-&gt;CLKSEL1.ADC_S = 2;</w:t>
        <w:tab/>
        <w:t xml:space="preserve">//Select 22Mhz for ADC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SYSCLK-&gt;CLKDIV.ADC_N = 1;</w:t>
        <w:tab/>
        <w:t xml:space="preserve">//ADC clock source = 22Mhz/2 =11Mhz;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SYSCLK-&gt;APBCLK.ADC_EN = 1;</w:t>
        <w:tab/>
        <w:t xml:space="preserve">//Enable clock source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ADC-&gt;ADCR.ADEN = 1;</w:t>
        <w:tab/>
        <w:tab/>
        <w:tab/>
        <w:t xml:space="preserve">//Enable ADC module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/* Step 3. Select Operation mode */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ADC-&gt;ADCR.DIFFEN = 0;     </w:t>
        <w:tab/>
        <w:t xml:space="preserve">//single end input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ADC-&gt;ADCR.ADMD   = 0;     </w:t>
        <w:tab/>
        <w:t xml:space="preserve">//single mode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/* Step 4. Select ADC channel */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ADC-&gt;ADCHER.CHEN = 0x80;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/* Step 5. Enable ADC interrupt */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ADC-&gt;ADSR.ADF =1;     </w:t>
        <w:tab/>
        <w:tab/>
        <w:t xml:space="preserve">//clear the A/D interrupt flags for safe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ADC-&gt;ADCR.ADIE = 1;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NVIC_EnableIRQ(ADC_IRQn);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/* Step 6. Enable WDT module */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ADC-&gt;ADCR.ADST=1;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void Delay(int32_t count)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while(count--)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__NOP;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void seg_display(int16_t value)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int8_t digit;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digit = value / 1000;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close_seven_segment();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show_seven_segment(3,digit);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Delay(5000);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value = value - digit * 1000;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digit = value / 100;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close_seven_segment();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show_seven_segment(2,digit);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Delay(5000);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value = value - digit * 100;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digit = value / 10;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close_seven_segment();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show_seven_segment(1,digit);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Delay(5000);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value = value - digit * 10;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digit = value;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close_seven_segment();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show_seven_segment(0,digit);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Delay(5000);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MAIN function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----------------------------------------------------------------------------*/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int32_t main (void)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int32_t adc_value;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UNLOCKREG();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SYSCLK-&gt;PWRCON.XTL12M_EN = 1; </w:t>
        <w:tab/>
        <w:t xml:space="preserve">//Enable 12Mhz and set HCLK-&gt;12Mhz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SYSCLK-&gt;CLKSEL0.HCLK_S = 0;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LOCKREG();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InitADC();</w:t>
        <w:tab/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while(ADC-&gt;ADSR.ADF==0);</w:t>
        <w:tab/>
        <w:t xml:space="preserve"> // ADC Flag, wait till 1 (A/DC conversion done)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ADC-&gt;ADSR.ADF=1;</w:t>
        <w:tab/>
        <w:tab/>
        <w:tab/>
        <w:t xml:space="preserve"> // write 1 to ADF is to clear the flag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               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adc_value=ADC-&gt;ADDR[7].RSLT; // input 12-bit ADC value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seg_display(adc_value);      // display value to 7-segment display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ADC-&gt;ADCR.ADST=1;            // activate next ADC sample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                             // 1 : conversion start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// 0 : conversion stopped, ADC enter idle state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