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Threat Analysis Report</w:t>
      </w:r>
    </w:p>
    <w:p>
      <w:pPr>
        <w:jc w:val="center"/>
      </w:pPr>
      <w:r>
        <w:rPr>
          <w:i/>
          <w:color w:val="666666"/>
          <w:sz w:val="20"/>
        </w:rPr>
        <w:t>Generated by: duty (Cyber) | 2026-02-11 at 11:59 AM NPT</w:t>
      </w:r>
    </w:p>
    <w:p>
      <w:pPr>
        <w:pStyle w:val="Heading1"/>
      </w:pPr>
      <w:r>
        <w:t>Report Parameters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Date Range:</w:t>
            </w:r>
          </w:p>
        </w:tc>
        <w:tc>
          <w:tcPr>
            <w:tcW w:type="dxa" w:w="6048"/>
          </w:tcPr>
          <w:p>
            <w:r>
              <w:t>2026-01-12 to 2026-02-11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Time Zone:</w:t>
            </w:r>
          </w:p>
        </w:tc>
        <w:tc>
          <w:tcPr>
            <w:tcW w:type="dxa" w:w="6048"/>
          </w:tcPr>
          <w:p>
            <w:r>
              <w:t>Asia/Kathmandu (NPT)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Province:</w:t>
            </w:r>
          </w:p>
        </w:tc>
        <w:tc>
          <w:tcPr>
            <w:tcW w:type="dxa" w:w="6048"/>
          </w:tcPr>
          <w:p>
            <w:r>
              <w:t>All Provinces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Severity:</w:t>
            </w:r>
          </w:p>
        </w:tc>
        <w:tc>
          <w:tcPr>
            <w:tcW w:type="dxa" w:w="6048"/>
          </w:tcPr>
          <w:p>
            <w:r>
              <w:t>All Levels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Total Alerts:</w:t>
            </w:r>
          </w:p>
        </w:tc>
        <w:tc>
          <w:tcPr>
            <w:tcW w:type="dxa" w:w="6048"/>
          </w:tcPr>
          <w:p>
            <w:r>
              <w:t>8</w:t>
            </w:r>
          </w:p>
        </w:tc>
      </w:tr>
      <w:tr>
        <w:tc>
          <w:tcPr>
            <w:tcW w:type="dxa" w:w="2592"/>
            <w:shd w:fill="4F81BD"/>
          </w:tcPr>
          <w:p>
            <w:r>
              <w:rPr>
                <w:b/>
                <w:color w:val="FFFFFF"/>
              </w:rPr>
              <w:t>User Unit:</w:t>
            </w:r>
          </w:p>
        </w:tc>
        <w:tc>
          <w:tcPr>
            <w:tcW w:type="dxa" w:w="6048"/>
          </w:tcPr>
          <w:p>
            <w:r>
              <w:t>Cyber</w:t>
            </w:r>
          </w:p>
        </w:tc>
      </w:tr>
    </w:tbl>
    <w:p>
      <w:pPr>
        <w:pStyle w:val="Heading1"/>
      </w:pPr>
      <w:r>
        <w:t>Summary Statistics</w:t>
      </w:r>
    </w:p>
    <w:p>
      <w:pPr>
        <w:pStyle w:val="Heading2"/>
      </w:pPr>
      <w:r>
        <w:t>Alerts by Severity Level</w:t>
      </w:r>
    </w:p>
    <w:tbl>
      <w:tblPr>
        <w:tblStyle w:val="Colorful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Severity Level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2880"/>
            <w:shd w:fill="9BBB59"/>
          </w:tcPr>
          <w:p>
            <w:r>
              <w:rPr>
                <w:b/>
              </w:rPr>
              <w:t>Low</w:t>
            </w:r>
          </w:p>
        </w:tc>
        <w:tc>
          <w:tcPr>
            <w:tcW w:type="dxa" w:w="2880"/>
            <w:shd w:fill="9BBB5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shd w:fill="9BBB59"/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2880"/>
            <w:shd w:fill="F79646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880"/>
            <w:shd w:fill="F7964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shd w:fill="F79646"/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2880"/>
            <w:shd w:fill="C0504D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2880"/>
            <w:shd w:fill="C0504D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  <w:shd w:fill="C0504D"/>
          </w:tcPr>
          <w:p>
            <w:pPr>
              <w:jc w:val="center"/>
            </w:pPr>
            <w:r>
              <w:t>75.0%</w:t>
            </w:r>
          </w:p>
        </w:tc>
      </w:tr>
    </w:tbl>
    <w:p>
      <w:pPr>
        <w:pStyle w:val="Heading2"/>
      </w:pPr>
      <w:r>
        <w:t>Top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Military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kp oli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fALGUN 21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t>Recent Alerts (Last 20)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Province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Creator Unit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Date (NPT)</w:t>
            </w:r>
          </w:p>
        </w:tc>
        <w:tc>
          <w:tcPr>
            <w:tcW w:type="dxa" w:w="108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Source URL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Repudiandae voluptatem esse quia soluta ...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fALGUN 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Bagmati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11:43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https://www.zocopusyhasilup.ws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Repellendus Laboriosam qui omnis itaque ...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kp oli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Koshi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10:14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https://www.zobavedahilaw.com....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Rerum elit officia qui quisquam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kp oli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Koshi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10:14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https://www.fujykagapiled.tv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Odit officiis libero possimus aperiam fu...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Military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Gandaki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10:13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https://www.rotavecaxuzug.tv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Aspernatur est expedita atque esse sit n...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Military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Gandaki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10:13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https://www.sababicojynykaz.me...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Excepteur exercitationem incididunt fugi...</w:t>
            </w:r>
          </w:p>
        </w:tc>
        <w:tc>
          <w:tcPr>
            <w:tcW w:type="dxa" w:w="1080"/>
            <w:shd w:fill="00B050"/>
          </w:tcPr>
          <w:p>
            <w:pPr>
              <w:jc w:val="center"/>
            </w:pPr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Military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Bagmati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10:13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https://www.bomuve.info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Reprehenderit voluptate mollitia pariatu...</w:t>
            </w:r>
          </w:p>
        </w:tc>
        <w:tc>
          <w:tcPr>
            <w:tcW w:type="dxa" w:w="1080"/>
            <w:shd w:fill="FF6600"/>
          </w:tcPr>
          <w:p>
            <w:pPr>
              <w:jc w:val="center"/>
            </w:pPr>
            <w:r>
              <w:rPr>
                <w:b/>
                <w:color w:val="FFFFFF"/>
              </w:rPr>
              <w:t>High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kp oli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Koshi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10:12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https://www.muzoweqywak.tv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Dignissimos sint commodo dolores tempora...</w:t>
            </w:r>
          </w:p>
        </w:tc>
        <w:tc>
          <w:tcPr>
            <w:tcW w:type="dxa" w:w="1080"/>
            <w:shd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Military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Karnali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★ Cyber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6"/>
              </w:rPr>
              <w:t>2026-02-11</w:t>
              <w:br/>
              <w:t>10:12</w:t>
            </w:r>
          </w:p>
        </w:tc>
        <w:tc>
          <w:tcPr>
            <w:tcW w:type="dxa" w:w="1080"/>
          </w:tcPr>
          <w:p>
            <w:r>
              <w:rPr>
                <w:color w:val="0066CC"/>
                <w:sz w:val="16"/>
              </w:rPr>
              <w:t>https://www.hysis.tv</w:t>
            </w:r>
          </w:p>
        </w:tc>
        <w:tc>
          <w:tcPr>
            <w:tcW w:type="dxa" w:w="1080"/>
          </w:tcPr>
          <w:p/>
        </w:tc>
      </w:tr>
    </w:tbl>
    <w:p>
      <w:pPr>
        <w:pStyle w:val="Heading1"/>
      </w:pPr>
      <w:r>
        <w:t>Report Information</w:t>
      </w:r>
    </w:p>
    <w:p>
      <w:pPr>
        <w:pStyle w:val="ListBullet"/>
      </w:pPr>
      <w:r>
        <w:rPr>
          <w:sz w:val="20"/>
        </w:rPr>
        <w:t>Report generated: 2026-02-11 at 11:59 AM Nepal Time</w:t>
      </w:r>
    </w:p>
    <w:p>
      <w:pPr>
        <w:pStyle w:val="ListBullet"/>
      </w:pPr>
      <w:r>
        <w:rPr>
          <w:sz w:val="20"/>
        </w:rPr>
        <w:t>Date Range: 2026-01-12 to 2026-02-11</w:t>
      </w:r>
    </w:p>
    <w:p>
      <w:pPr>
        <w:pStyle w:val="ListBullet"/>
      </w:pPr>
      <w:r>
        <w:rPr>
          <w:sz w:val="20"/>
        </w:rPr>
        <w:t>Province Filter: All Provinces</w:t>
      </w:r>
    </w:p>
    <w:p>
      <w:pPr>
        <w:pStyle w:val="ListBullet"/>
      </w:pPr>
      <w:r>
        <w:rPr>
          <w:sz w:val="20"/>
        </w:rPr>
        <w:t>Severity Levels: All Levels</w:t>
      </w:r>
    </w:p>
    <w:p>
      <w:pPr>
        <w:pStyle w:val="ListBullet"/>
      </w:pPr>
      <w:r>
        <w:rPr>
          <w:sz w:val="20"/>
        </w:rPr>
        <w:t>Total Alerts: 8</w:t>
      </w:r>
    </w:p>
    <w:p>
      <w:pPr>
        <w:pStyle w:val="ListBullet"/>
      </w:pPr>
      <w:r>
        <w:rPr>
          <w:sz w:val="20"/>
        </w:rPr>
        <w:t>Generated by: duty</w:t>
      </w:r>
    </w:p>
    <w:p>
      <w:pPr>
        <w:pStyle w:val="ListBullet"/>
      </w:pPr>
      <w:r>
        <w:rPr>
          <w:sz w:val="20"/>
        </w:rPr>
        <w:t>User Unit: Cyber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