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"Amazon SageMaker Studio Lab",</w:t>
      </w:r>
      <w:r>
        <w:br/>
      </w:r>
      <w:r>
        <w:rPr>
          <w:rStyle w:val="VerbatimChar"/>
        </w:rPr>
        <w:t xml:space="preserve">    "useCase": "Free hosted Jupyter notebooks for ML (CPU/GPU, 15GB storage)[1]",</w:t>
      </w:r>
      <w:r>
        <w:br/>
      </w:r>
      <w:r>
        <w:rPr>
          <w:rStyle w:val="VerbatimChar"/>
        </w:rPr>
        <w:t xml:space="preserve">    "category": "AI &amp; ML tools",</w:t>
      </w:r>
      <w:r>
        <w:br/>
      </w:r>
      <w:r>
        <w:rPr>
          <w:rStyle w:val="VerbatimChar"/>
        </w:rPr>
        <w:t xml:space="preserve">    "tags": ["machine learning", "Jupyter", "GPU"],</w:t>
      </w:r>
      <w:r>
        <w:br/>
      </w:r>
      <w:r>
        <w:rPr>
          <w:rStyle w:val="VerbatimChar"/>
        </w:rPr>
        <w:t xml:space="preserve">    "freeWhat": "Free cloud notebook environment with GPU/CPU support and 15GB persistent storage[1]",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"https://studiolab.sagemaker.aws/",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"learning, prototyping,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"Google Colab",</w:t>
      </w:r>
      <w:r>
        <w:br/>
      </w:r>
      <w:r>
        <w:rPr>
          <w:rStyle w:val="VerbatimChar"/>
        </w:rPr>
        <w:t xml:space="preserve">    "useCase": "Browser-hosted Python notebooks with free GPU access[2]",</w:t>
      </w:r>
      <w:r>
        <w:br/>
      </w:r>
      <w:r>
        <w:rPr>
          <w:rStyle w:val="VerbatimChar"/>
        </w:rPr>
        <w:t xml:space="preserve">    "category": "AI &amp; ML tools",</w:t>
      </w:r>
      <w:r>
        <w:br/>
      </w:r>
      <w:r>
        <w:rPr>
          <w:rStyle w:val="VerbatimChar"/>
        </w:rPr>
        <w:t xml:space="preserve">    "tags": ["machine learning", "Jupyter", "GPU"],</w:t>
      </w:r>
      <w:r>
        <w:br/>
      </w:r>
      <w:r>
        <w:rPr>
          <w:rStyle w:val="VerbatimChar"/>
        </w:rPr>
        <w:t xml:space="preserve">    "freeWhat": "Free Jupyter notebooks providing NVIDIA K80/T4 GPUs (up to ~12h per session)[2]",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(Google account required)",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"https://colab.research.google.com/",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"ML experiments, data analysis,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"Kaggle Kernels",</w:t>
      </w:r>
      <w:r>
        <w:br/>
      </w:r>
      <w:r>
        <w:rPr>
          <w:rStyle w:val="VerbatimChar"/>
        </w:rPr>
        <w:t xml:space="preserve">    "useCase": "Free cloud notebooks for data science (includes GPUs/TPUs)[3]",</w:t>
      </w:r>
      <w:r>
        <w:br/>
      </w:r>
      <w:r>
        <w:rPr>
          <w:rStyle w:val="VerbatimChar"/>
        </w:rPr>
        <w:t xml:space="preserve">    "category": "AI &amp; ML tools",</w:t>
      </w:r>
      <w:r>
        <w:br/>
      </w:r>
      <w:r>
        <w:rPr>
          <w:rStyle w:val="VerbatimChar"/>
        </w:rPr>
        <w:t xml:space="preserve">    "tags": ["machine learning", "notebooks", "GPU", "TPU"],</w:t>
      </w:r>
      <w:r>
        <w:br/>
      </w:r>
      <w:r>
        <w:rPr>
          <w:rStyle w:val="VerbatimChar"/>
        </w:rPr>
        <w:t xml:space="preserve">    "freeWhat": "Free hosted notebooks with at least 30 hours/week of GPU (Tesla P100/T4) and TPU access[3]",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"https://www.kaggle.com/kernels",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"ML projects, practice,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"Paperspace Gradient (Free Tier)",</w:t>
      </w:r>
      <w:r>
        <w:br/>
      </w:r>
      <w:r>
        <w:rPr>
          <w:rStyle w:val="VerbatimChar"/>
        </w:rPr>
        <w:t xml:space="preserve">    "useCase": "Cloud ML notebooks with free GPU/CPU (no credit card)[4]",</w:t>
      </w:r>
      <w:r>
        <w:br/>
      </w:r>
      <w:r>
        <w:rPr>
          <w:rStyle w:val="VerbatimChar"/>
        </w:rPr>
        <w:t xml:space="preserve">    "category": "AI &amp; ML tools",</w:t>
      </w:r>
      <w:r>
        <w:br/>
      </w:r>
      <w:r>
        <w:rPr>
          <w:rStyle w:val="VerbatimChar"/>
        </w:rPr>
        <w:t xml:space="preserve">    "tags": ["machine learning", "notebooks", "GPU"],</w:t>
      </w:r>
      <w:r>
        <w:br/>
      </w:r>
      <w:r>
        <w:rPr>
          <w:rStyle w:val="VerbatimChar"/>
        </w:rPr>
        <w:t xml:space="preserve">    "freeWhat": "Free tier offers no-cost CPU and GPU instances for hosted notebooks (community GPUs)[4]",</w:t>
      </w:r>
      <w:r>
        <w:br/>
      </w:r>
      <w:r>
        <w:rPr>
          <w:rStyle w:val="VerbatimChar"/>
        </w:rPr>
        <w:t xml:space="preserve">    "duration": "Free (with usage limits)",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"No[4]",</w:t>
      </w:r>
      <w:r>
        <w:br/>
      </w:r>
      <w:r>
        <w:rPr>
          <w:rStyle w:val="VerbatimChar"/>
        </w:rPr>
        <w:t xml:space="preserve">    "link": "https://www.paperspace.com/gradient",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"learning, prototyping,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"Supabase Free Tier",</w:t>
      </w:r>
      <w:r>
        <w:br/>
      </w:r>
      <w:r>
        <w:rPr>
          <w:rStyle w:val="VerbatimChar"/>
        </w:rPr>
        <w:t xml:space="preserve">    "useCase": "Managed Postgres backend with auth, realtime, and REST API (free tier)[5]",</w:t>
      </w:r>
      <w:r>
        <w:br/>
      </w:r>
      <w:r>
        <w:rPr>
          <w:rStyle w:val="VerbatimChar"/>
        </w:rPr>
        <w:t xml:space="preserve">    "category": "Databases",</w:t>
      </w:r>
      <w:r>
        <w:br/>
      </w:r>
      <w:r>
        <w:rPr>
          <w:rStyle w:val="VerbatimChar"/>
        </w:rPr>
        <w:t xml:space="preserve">    "tags": ["database", "PostgreSQL", "backend", "API"],</w:t>
      </w:r>
      <w:r>
        <w:br/>
      </w:r>
      <w:r>
        <w:rPr>
          <w:rStyle w:val="VerbatimChar"/>
        </w:rPr>
        <w:t xml:space="preserve">    "freeWhat": "Free plan: 1 project, 500MB database, 50k MAU, 5GB file storage[5]",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"https://supabase.com/",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"app development, prototyping,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"CockroachDB Cloud (Basic)",</w:t>
      </w:r>
      <w:r>
        <w:br/>
      </w:r>
      <w:r>
        <w:rPr>
          <w:rStyle w:val="VerbatimChar"/>
        </w:rPr>
        <w:t xml:space="preserve">    "useCase": "Distributed SQL database with free usage tier[6]",</w:t>
      </w:r>
      <w:r>
        <w:br/>
      </w:r>
      <w:r>
        <w:rPr>
          <w:rStyle w:val="VerbatimChar"/>
        </w:rPr>
        <w:t xml:space="preserve">    "category": "Databases",</w:t>
      </w:r>
      <w:r>
        <w:br/>
      </w:r>
      <w:r>
        <w:rPr>
          <w:rStyle w:val="VerbatimChar"/>
        </w:rPr>
        <w:t xml:space="preserve">    "tags": ["database", "SQL", "cloud"],</w:t>
      </w:r>
      <w:r>
        <w:br/>
      </w:r>
      <w:r>
        <w:rPr>
          <w:rStyle w:val="VerbatimChar"/>
        </w:rPr>
        <w:t xml:space="preserve">    "freeWhat": "Basic plan (free): 50M Request Units and 10GB storage free per month[6]",</w:t>
      </w:r>
      <w:r>
        <w:br/>
      </w:r>
      <w:r>
        <w:rPr>
          <w:rStyle w:val="VerbatimChar"/>
        </w:rPr>
        <w:t xml:space="preserve">    "duration": "Free (up to limits)",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"https://cockroachlabs.com/",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"scalable apps, testing,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"Neo4j AuraDB Free",</w:t>
      </w:r>
      <w:r>
        <w:br/>
      </w:r>
      <w:r>
        <w:rPr>
          <w:rStyle w:val="VerbatimChar"/>
        </w:rPr>
        <w:t xml:space="preserve">    "useCase": "Managed graph database service (always-free tier)[7]",</w:t>
      </w:r>
      <w:r>
        <w:br/>
      </w:r>
      <w:r>
        <w:rPr>
          <w:rStyle w:val="VerbatimChar"/>
        </w:rPr>
        <w:t xml:space="preserve">    "category": "Databases",</w:t>
      </w:r>
      <w:r>
        <w:br/>
      </w:r>
      <w:r>
        <w:rPr>
          <w:rStyle w:val="VerbatimChar"/>
        </w:rPr>
        <w:t xml:space="preserve">    "tags": ["database", "graph", "NoSQL"],</w:t>
      </w:r>
      <w:r>
        <w:br/>
      </w:r>
      <w:r>
        <w:rPr>
          <w:rStyle w:val="VerbatimChar"/>
        </w:rPr>
        <w:t xml:space="preserve">    "freeWhat": "AuraDB Free provides one free graph database with full core features (no credit card)[7]",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"No[7]",</w:t>
      </w:r>
      <w:r>
        <w:br/>
      </w:r>
      <w:r>
        <w:rPr>
          <w:rStyle w:val="VerbatimChar"/>
        </w:rPr>
        <w:t xml:space="preserve">    "link": "https://console.neo4j.io",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"graph data projects,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"Penpot",</w:t>
      </w:r>
      <w:r>
        <w:br/>
      </w:r>
      <w:r>
        <w:rPr>
          <w:rStyle w:val="VerbatimChar"/>
        </w:rPr>
        <w:t xml:space="preserve">    "useCase": "Free open-source UI/UX design and prototyping tool[8]",</w:t>
      </w:r>
      <w:r>
        <w:br/>
      </w:r>
      <w:r>
        <w:rPr>
          <w:rStyle w:val="VerbatimChar"/>
        </w:rPr>
        <w:t xml:space="preserve">    "category": "Design tools",</w:t>
      </w:r>
      <w:r>
        <w:br/>
      </w:r>
      <w:r>
        <w:rPr>
          <w:rStyle w:val="VerbatimChar"/>
        </w:rPr>
        <w:t xml:space="preserve">    "tags": ["design", "UI", "prototyping", "vector"],</w:t>
      </w:r>
      <w:r>
        <w:br/>
      </w:r>
      <w:r>
        <w:rPr>
          <w:rStyle w:val="VerbatimChar"/>
        </w:rPr>
        <w:t xml:space="preserve">    "freeWhat": "Professional plan is free ($0): unlimited projects, collaborators, and plugins[8]",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"https://penpot.app/",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"UI design, collaboration,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"Blender",</w:t>
      </w:r>
      <w:r>
        <w:br/>
      </w:r>
      <w:r>
        <w:rPr>
          <w:rStyle w:val="VerbatimChar"/>
        </w:rPr>
        <w:t xml:space="preserve">    "useCase": "Free open-source 3D modeling and animation suite[9]",</w:t>
      </w:r>
      <w:r>
        <w:br/>
      </w:r>
      <w:r>
        <w:rPr>
          <w:rStyle w:val="VerbatimChar"/>
        </w:rPr>
        <w:t xml:space="preserve">    "category": "Design tools",</w:t>
      </w:r>
      <w:r>
        <w:br/>
      </w:r>
      <w:r>
        <w:rPr>
          <w:rStyle w:val="VerbatimChar"/>
        </w:rPr>
        <w:t xml:space="preserve">    "tags": ["3D", "graphics", "animation", "modeling"],</w:t>
      </w:r>
      <w:r>
        <w:br/>
      </w:r>
      <w:r>
        <w:rPr>
          <w:rStyle w:val="VerbatimChar"/>
        </w:rPr>
        <w:t xml:space="preserve">    "freeWhat": "Complete 3D creation suite (modeling, sculpting, animation, rendering, etc.)[9]",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"https://www.blender.org",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"3D graphics, animation, projects"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"Asana Personal",</w:t>
      </w:r>
      <w:r>
        <w:br/>
      </w:r>
      <w:r>
        <w:rPr>
          <w:rStyle w:val="VerbatimChar"/>
        </w:rPr>
        <w:t xml:space="preserve">    "useCase": "Free task/project management for individuals (up to 2 users)[10]",</w:t>
      </w:r>
      <w:r>
        <w:br/>
      </w:r>
      <w:r>
        <w:rPr>
          <w:rStyle w:val="VerbatimChar"/>
        </w:rPr>
        <w:t xml:space="preserve">    "category": "Productivity apps",</w:t>
      </w:r>
      <w:r>
        <w:br/>
      </w:r>
      <w:r>
        <w:rPr>
          <w:rStyle w:val="VerbatimChar"/>
        </w:rPr>
        <w:t xml:space="preserve">    "tags": ["task management", "projects", "organization"],</w:t>
      </w:r>
      <w:r>
        <w:br/>
      </w:r>
      <w:r>
        <w:rPr>
          <w:rStyle w:val="VerbatimChar"/>
        </w:rPr>
        <w:t xml:space="preserve">    "freeWhat": "Unlimited tasks/projects, up to 2 users, basic list/board/calendar views[10]",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"https://asana.com/",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"personal projects, organization,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"ClickUp Free",</w:t>
      </w:r>
      <w:r>
        <w:br/>
      </w:r>
      <w:r>
        <w:rPr>
          <w:rStyle w:val="VerbatimChar"/>
        </w:rPr>
        <w:t xml:space="preserve">    "useCase": "Project management with unlimited tasks and users (free plan)[11]",</w:t>
      </w:r>
      <w:r>
        <w:br/>
      </w:r>
      <w:r>
        <w:rPr>
          <w:rStyle w:val="VerbatimChar"/>
        </w:rPr>
        <w:t xml:space="preserve">    "category": "Productivity apps",</w:t>
      </w:r>
      <w:r>
        <w:br/>
      </w:r>
      <w:r>
        <w:rPr>
          <w:rStyle w:val="VerbatimChar"/>
        </w:rPr>
        <w:t xml:space="preserve">    "tags": ["project management", "tasks", "team"],</w:t>
      </w:r>
      <w:r>
        <w:br/>
      </w:r>
      <w:r>
        <w:rPr>
          <w:rStyle w:val="VerbatimChar"/>
        </w:rPr>
        <w:t xml:space="preserve">    "freeWhat": "Free plan: unlimited tasks, unlimited users, 60MB storage, basic Kanban/docs/calendar[11]",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"https://clickup.com/",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"team collaboration, task tracking,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"Unity Student Plan",</w:t>
      </w:r>
      <w:r>
        <w:br/>
      </w:r>
      <w:r>
        <w:rPr>
          <w:rStyle w:val="VerbatimChar"/>
        </w:rPr>
        <w:t xml:space="preserve">    "useCase": "Free Unity Pro game engine license for eligible students[12]",</w:t>
      </w:r>
      <w:r>
        <w:br/>
      </w:r>
      <w:r>
        <w:rPr>
          <w:rStyle w:val="VerbatimChar"/>
        </w:rPr>
        <w:t xml:space="preserve">    "category": "Student credit programs",</w:t>
      </w:r>
      <w:r>
        <w:br/>
      </w:r>
      <w:r>
        <w:rPr>
          <w:rStyle w:val="VerbatimChar"/>
        </w:rPr>
        <w:t xml:space="preserve">    "tags": ["game development", "3D", "education"],</w:t>
      </w:r>
      <w:r>
        <w:br/>
      </w:r>
      <w:r>
        <w:rPr>
          <w:rStyle w:val="VerbatimChar"/>
        </w:rPr>
        <w:t xml:space="preserve">    "freeWhat": "Free 1-year Unity Student license (Pro features + assets), renewable while enrolled[12]",</w:t>
      </w:r>
      <w:r>
        <w:br/>
      </w:r>
      <w:r>
        <w:rPr>
          <w:rStyle w:val="VerbatimChar"/>
        </w:rPr>
        <w:t xml:space="preserve">    "duration": "1 year (renewable)",</w:t>
      </w:r>
      <w:r>
        <w:br/>
      </w:r>
      <w:r>
        <w:rPr>
          <w:rStyle w:val="VerbatimChar"/>
        </w:rPr>
        <w:t xml:space="preserve">    "eligibility": "Students (eligible verification)",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"https://unity.com/student",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"game dev, learning,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"Autodesk Education",</w:t>
      </w:r>
      <w:r>
        <w:br/>
      </w:r>
      <w:r>
        <w:rPr>
          <w:rStyle w:val="VerbatimChar"/>
        </w:rPr>
        <w:t xml:space="preserve">    "useCase": "Free 1-year licenses for Autodesk CAD/design software[13]",</w:t>
      </w:r>
      <w:r>
        <w:br/>
      </w:r>
      <w:r>
        <w:rPr>
          <w:rStyle w:val="VerbatimChar"/>
        </w:rPr>
        <w:t xml:space="preserve">    "category": "Student credit programs",</w:t>
      </w:r>
      <w:r>
        <w:br/>
      </w:r>
      <w:r>
        <w:rPr>
          <w:rStyle w:val="VerbatimChar"/>
        </w:rPr>
        <w:t xml:space="preserve">    "tags": ["CAD", "design", "engineering"],</w:t>
      </w:r>
      <w:r>
        <w:br/>
      </w:r>
      <w:r>
        <w:rPr>
          <w:rStyle w:val="VerbatimChar"/>
        </w:rPr>
        <w:t xml:space="preserve">    "freeWhat": "1-year free access to Autodesk software (AutoCAD, Revit, etc.) for students/educators[13]",</w:t>
      </w:r>
      <w:r>
        <w:br/>
      </w:r>
      <w:r>
        <w:rPr>
          <w:rStyle w:val="VerbatimChar"/>
        </w:rPr>
        <w:t xml:space="preserve">    "duration": "1 year (renewable)",</w:t>
      </w:r>
      <w:r>
        <w:br/>
      </w:r>
      <w:r>
        <w:rPr>
          <w:rStyle w:val="VerbatimChar"/>
        </w:rPr>
        <w:t xml:space="preserve">    "eligibility": "Students/educators (verified by education account)",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"https://www.autodesk.com/education",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"engineering/design projects,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"Netlify Free",</w:t>
      </w:r>
      <w:r>
        <w:br/>
      </w:r>
      <w:r>
        <w:rPr>
          <w:rStyle w:val="VerbatimChar"/>
        </w:rPr>
        <w:t xml:space="preserve">    "useCase": "Static site hosting with CI/CD and global CDN (free tier)[14]",</w:t>
      </w:r>
      <w:r>
        <w:br/>
      </w:r>
      <w:r>
        <w:rPr>
          <w:rStyle w:val="VerbatimChar"/>
        </w:rPr>
        <w:t xml:space="preserve">    "category": "Cloud hosting &amp; deployment",</w:t>
      </w:r>
      <w:r>
        <w:br/>
      </w:r>
      <w:r>
        <w:rPr>
          <w:rStyle w:val="VerbatimChar"/>
        </w:rPr>
        <w:t xml:space="preserve">    "tags": ["hosting", "static site", "CDN", "deployment"],</w:t>
      </w:r>
      <w:r>
        <w:br/>
      </w:r>
      <w:r>
        <w:rPr>
          <w:rStyle w:val="VerbatimChar"/>
        </w:rPr>
        <w:t xml:space="preserve">    "freeWhat": "Free plan: 100GB bandwidth, 300 build-minutes, custom domains, serverless functions per month[14]",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"No[14]",</w:t>
      </w:r>
      <w:r>
        <w:br/>
      </w:r>
      <w:r>
        <w:rPr>
          <w:rStyle w:val="VerbatimChar"/>
        </w:rPr>
        <w:t xml:space="preserve">    "link": "https://netlify.com",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"web development, static sites,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"Vercel Hobby",</w:t>
      </w:r>
      <w:r>
        <w:br/>
      </w:r>
      <w:r>
        <w:rPr>
          <w:rStyle w:val="VerbatimChar"/>
        </w:rPr>
        <w:t xml:space="preserve">    "useCase": "Free hosting/CDN for frontend frameworks (Next.js, etc.)[15]",</w:t>
      </w:r>
      <w:r>
        <w:br/>
      </w:r>
      <w:r>
        <w:rPr>
          <w:rStyle w:val="VerbatimChar"/>
        </w:rPr>
        <w:t xml:space="preserve">    "category": "Cloud hosting &amp; deployment",</w:t>
      </w:r>
      <w:r>
        <w:br/>
      </w:r>
      <w:r>
        <w:rPr>
          <w:rStyle w:val="VerbatimChar"/>
        </w:rPr>
        <w:t xml:space="preserve">    "tags": ["hosting", "frontend", "CDN", "serverless"],</w:t>
      </w:r>
      <w:r>
        <w:br/>
      </w:r>
      <w:r>
        <w:rPr>
          <w:rStyle w:val="VerbatimChar"/>
        </w:rPr>
        <w:t xml:space="preserve">    "freeWhat": "Free Hobby plan: global CDN, unlimited deployments, serverless functions (no team features)[15]",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"https://vercel.com",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"front-end projects, JAMstack, hackathon"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"toolName": "LibreOffice",</w:t>
      </w:r>
      <w:r>
        <w:br/>
      </w:r>
      <w:r>
        <w:rPr>
          <w:rStyle w:val="VerbatimChar"/>
        </w:rPr>
        <w:t xml:space="preserve">    "useCase": "Free open-source office suite (Word, Sheets, Slides, etc.)[16]",</w:t>
      </w:r>
      <w:r>
        <w:br/>
      </w:r>
      <w:r>
        <w:rPr>
          <w:rStyle w:val="VerbatimChar"/>
        </w:rPr>
        <w:t xml:space="preserve">    "category": "Productivity apps",</w:t>
      </w:r>
      <w:r>
        <w:br/>
      </w:r>
      <w:r>
        <w:rPr>
          <w:rStyle w:val="VerbatimChar"/>
        </w:rPr>
        <w:t xml:space="preserve">    "tags": ["office", "documents", "spreadsheets", "presentations"],</w:t>
      </w:r>
      <w:r>
        <w:br/>
      </w:r>
      <w:r>
        <w:rPr>
          <w:rStyle w:val="VerbatimChar"/>
        </w:rPr>
        <w:t xml:space="preserve">    "freeWhat": "Full office suite: Writer, Calc, Impress, Draw, Base (all free and open-source)[16]",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"requiresCreditCard": "No",</w:t>
      </w:r>
      <w:r>
        <w:br/>
      </w:r>
      <w:r>
        <w:rPr>
          <w:rStyle w:val="VerbatimChar"/>
        </w:rPr>
        <w:t xml:space="preserve">    "link": "https://www.libreoffice.org",</w:t>
      </w:r>
      <w:r>
        <w:br/>
      </w:r>
      <w:r>
        <w:rPr>
          <w:rStyle w:val="VerbatimChar"/>
        </w:rPr>
        <w:t xml:space="preserve">    "lastVerified": "2025-12",</w:t>
      </w:r>
      <w:r>
        <w:br/>
      </w:r>
      <w:r>
        <w:rPr>
          <w:rStyle w:val="VerbatimChar"/>
        </w:rPr>
        <w:t xml:space="preserve">    "indiaFriendly": true,</w:t>
      </w:r>
      <w:r>
        <w:br/>
      </w:r>
      <w:r>
        <w:rPr>
          <w:rStyle w:val="VerbatimChar"/>
        </w:rPr>
        <w:t xml:space="preserve">    "recommendedFor": "document editing, data analysis, hackathon"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bookmarkEnd w:id="21"/>
    <w:p>
      <w:r>
        <w:pict>
          <v:rect style="width:0;height:1.5pt" o:hralign="center" o:hrstd="t" o:hr="t"/>
        </w:pict>
      </w:r>
    </w:p>
    <w:bookmarkStart w:id="53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SoftwareOne Marketplace - Amazon SageMaker Studio Lab</w:t>
      </w:r>
    </w:p>
    <w:p>
      <w:pPr>
        <w:pStyle w:val="BodyText"/>
      </w:pPr>
      <w:hyperlink r:id="rId23">
        <w:r>
          <w:rPr>
            <w:rStyle w:val="Hyperlink"/>
          </w:rPr>
          <w:t xml:space="preserve">https://platform.softwareone.com/product/amazon-sagemaker-studio-lab/PCP-8191-8880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 </w:t>
      </w:r>
      <w:r>
        <w:t xml:space="preserve">5 Best Free Cloud GPU Providers For Hobbyists</w:t>
      </w:r>
      <w:r>
        <w:t xml:space="preserve"> </w:t>
      </w:r>
    </w:p>
    <w:p>
      <w:pPr>
        <w:pStyle w:val="BodyText"/>
      </w:pPr>
      <w:hyperlink r:id="rId26">
        <w:r>
          <w:rPr>
            <w:rStyle w:val="Hyperlink"/>
          </w:rPr>
          <w:t xml:space="preserve">https://codesphere.com/articles/5-best-free-cloud-gpu-providers-for-hobbyists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Guide &amp; FAQ</w:t>
      </w:r>
    </w:p>
    <w:p>
      <w:pPr>
        <w:pStyle w:val="BodyText"/>
      </w:pPr>
      <w:hyperlink r:id="rId28">
        <w:r>
          <w:rPr>
            <w:rStyle w:val="Hyperlink"/>
          </w:rPr>
          <w:t xml:space="preserve">https://ml-showcase.paperspace.com/guide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Pricing &amp; Fees | Supabase</w:t>
      </w:r>
    </w:p>
    <w:p>
      <w:pPr>
        <w:pStyle w:val="BodyText"/>
      </w:pPr>
      <w:hyperlink r:id="rId30">
        <w:r>
          <w:rPr>
            <w:rStyle w:val="Hyperlink"/>
          </w:rPr>
          <w:t xml:space="preserve">https://supabase.com/pricing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CockroachDB Pricing | Cockroach Labs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https://www.cockroachlabs.com/pricing/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Introducing Neo4j AuraDB Free</w:t>
      </w:r>
    </w:p>
    <w:p>
      <w:pPr>
        <w:pStyle w:val="BodyText"/>
      </w:pPr>
      <w:hyperlink r:id="rId34">
        <w:r>
          <w:rPr>
            <w:rStyle w:val="Hyperlink"/>
          </w:rPr>
          <w:t xml:space="preserve">https://neo4j.com/press-releases/announcing-neo4j-auradb-free/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Penpot Transparent Pricing | Professional, Unlimited and Enterprise Plans</w:t>
      </w:r>
    </w:p>
    <w:p>
      <w:pPr>
        <w:pStyle w:val="BodyText"/>
      </w:pPr>
      <w:hyperlink r:id="rId36">
        <w:r>
          <w:rPr>
            <w:rStyle w:val="Hyperlink"/>
          </w:rPr>
          <w:t xml:space="preserve">https://penpot.app/pricing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Blender (software) - Wikipedia</w:t>
      </w:r>
    </w:p>
    <w:p>
      <w:pPr>
        <w:pStyle w:val="BodyText"/>
      </w:pPr>
      <w:hyperlink r:id="rId38">
        <w:r>
          <w:rPr>
            <w:rStyle w:val="Hyperlink"/>
          </w:rPr>
          <w:t xml:space="preserve">https://en.wikipedia.org/wiki/Blender_(software)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Asana Personal • Asana</w:t>
      </w:r>
    </w:p>
    <w:p>
      <w:pPr>
        <w:pStyle w:val="BodyText"/>
      </w:pPr>
      <w:hyperlink r:id="rId40">
        <w:r>
          <w:rPr>
            <w:rStyle w:val="Hyperlink"/>
          </w:rPr>
          <w:t xml:space="preserve">https://asana.com/plan/personal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The best work solution, for the best price.</w:t>
      </w:r>
    </w:p>
    <w:p>
      <w:pPr>
        <w:pStyle w:val="BodyText"/>
      </w:pPr>
      <w:hyperlink r:id="rId42">
        <w:r>
          <w:rPr>
            <w:rStyle w:val="Hyperlink"/>
          </w:rPr>
          <w:t xml:space="preserve">https://clickup.com/pricing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Unity Student Plan - Free License for Students | Unity</w:t>
      </w:r>
    </w:p>
    <w:p>
      <w:pPr>
        <w:pStyle w:val="BodyText"/>
      </w:pPr>
      <w:hyperlink r:id="rId44">
        <w:r>
          <w:rPr>
            <w:rStyle w:val="Hyperlink"/>
          </w:rPr>
          <w:t xml:space="preserve">https://unity.com/products/unity-student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Autodesk Student Access to Education Downloads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https://www.autodesk.com/education/edu-software/overview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Introducing Netlify’s Free plan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https://www.netlify.com/blog/introducing-netlify-free-plan/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Vercel Pricing: Hobby, Pro, and Enterprise plans</w:t>
      </w:r>
    </w:p>
    <w:p>
      <w:pPr>
        <w:pStyle w:val="BodyText"/>
      </w:pPr>
      <w:hyperlink r:id="rId50">
        <w:r>
          <w:rPr>
            <w:rStyle w:val="Hyperlink"/>
          </w:rPr>
          <w:t xml:space="preserve">https://vercel.com/pricing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LibreOffice - Wikipedia</w:t>
      </w:r>
    </w:p>
    <w:p>
      <w:pPr>
        <w:pStyle w:val="BodyText"/>
      </w:pPr>
      <w:hyperlink r:id="rId52">
        <w:r>
          <w:rPr>
            <w:rStyle w:val="Hyperlink"/>
          </w:rPr>
          <w:t xml:space="preserve">https://en.wikipedia.org/wiki/LibreOffice</w:t>
        </w:r>
      </w:hyperlink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asana.com/plan/personal" TargetMode="External" /><Relationship Type="http://schemas.openxmlformats.org/officeDocument/2006/relationships/hyperlink" Id="rId39" Target="https://asana.com/plan/personal#:~:text=Everything%20you%20need%20to%20stay,organized%2C%20for%20free" TargetMode="External" /><Relationship Type="http://schemas.openxmlformats.org/officeDocument/2006/relationships/hyperlink" Id="rId42" Target="https://clickup.com/pricing" TargetMode="External" /><Relationship Type="http://schemas.openxmlformats.org/officeDocument/2006/relationships/hyperlink" Id="rId41" Target="https://clickup.com/pricing#:~:text=Best%20for%20individual%20users" TargetMode="External" /><Relationship Type="http://schemas.openxmlformats.org/officeDocument/2006/relationships/hyperlink" Id="rId26" Target="https://codesphere.com/articles/5-best-free-cloud-gpu-providers-for-hobbyists" TargetMode="External" /><Relationship Type="http://schemas.openxmlformats.org/officeDocument/2006/relationships/hyperlink" Id="rId24" Target="https://codesphere.com/articles/5-best-free-cloud-gpu-providers-for-hobbyists#:~:text=1,you%20can%20save%20notebooks%20and" TargetMode="External" /><Relationship Type="http://schemas.openxmlformats.org/officeDocument/2006/relationships/hyperlink" Id="rId25" Target="https://codesphere.com/articles/5-best-free-cloud-gpu-providers-for-hobbyists#:~:text=Kaggel%20provides%20a%20notebook%20service,nine%20hours%20of%20consecutive%20runtime" TargetMode="External" /><Relationship Type="http://schemas.openxmlformats.org/officeDocument/2006/relationships/hyperlink" Id="rId38" Target="https://en.wikipedia.org/wiki/Blender_(software)" TargetMode="External" /><Relationship Type="http://schemas.openxmlformats.org/officeDocument/2006/relationships/hyperlink" Id="rId37" Target="https://en.wikipedia.org/wiki/Blender_(software)#:~:text=Blender%20is%20a%20free%20and,printed%20models%2C%20motion%20graphics%2C%20interactive" TargetMode="External" /><Relationship Type="http://schemas.openxmlformats.org/officeDocument/2006/relationships/hyperlink" Id="rId52" Target="https://en.wikipedia.org/wiki/LibreOffice" TargetMode="External" /><Relationship Type="http://schemas.openxmlformats.org/officeDocument/2006/relationships/hyperlink" Id="rId51" Target="https://en.wikipedia.org/wiki/LibreOffice#:~:text=LibreOffice%20,those%20used%20by%20Microsoft%20Office" TargetMode="External" /><Relationship Type="http://schemas.openxmlformats.org/officeDocument/2006/relationships/hyperlink" Id="rId28" Target="https://ml-showcase.paperspace.com/guide" TargetMode="External" /><Relationship Type="http://schemas.openxmlformats.org/officeDocument/2006/relationships/hyperlink" Id="rId27" Target="https://ml-showcase.paperspace.com/guide#:~:text=Is%20Gradient%20free%20to%20use%3F" TargetMode="External" /><Relationship Type="http://schemas.openxmlformats.org/officeDocument/2006/relationships/hyperlink" Id="rId34" Target="https://neo4j.com/press-releases/announcing-neo4j-auradb-free/" TargetMode="External" /><Relationship Type="http://schemas.openxmlformats.org/officeDocument/2006/relationships/hyperlink" Id="rId33" Target="https://neo4j.com/press-releases/announcing-neo4j-auradb-free/#:~:text=AuraDB%2C%20with%20no%20credit%20card,required%20to%20get%20started" TargetMode="External" /><Relationship Type="http://schemas.openxmlformats.org/officeDocument/2006/relationships/hyperlink" Id="rId36" Target="https://penpot.app/pricing" TargetMode="External" /><Relationship Type="http://schemas.openxmlformats.org/officeDocument/2006/relationships/hyperlink" Id="rId35" Target="https://penpot.app/pricing#:~:text=Professional" TargetMode="External" /><Relationship Type="http://schemas.openxmlformats.org/officeDocument/2006/relationships/hyperlink" Id="rId23" Target="https://platform.softwareone.com/product/amazon-sagemaker-studio-lab/PCP-8191-8880" TargetMode="External" /><Relationship Type="http://schemas.openxmlformats.org/officeDocument/2006/relationships/hyperlink" Id="rId22" Target="https://platform.softwareone.com/product/amazon-sagemaker-studio-lab/PCP-8191-8880#:~:text=your%20project" TargetMode="External" /><Relationship Type="http://schemas.openxmlformats.org/officeDocument/2006/relationships/hyperlink" Id="rId30" Target="https://supabase.com/pricing" TargetMode="External" /><Relationship Type="http://schemas.openxmlformats.org/officeDocument/2006/relationships/hyperlink" Id="rId29" Target="https://supabase.com/pricing#:~:text=Get%20started%20with%3A" TargetMode="External" /><Relationship Type="http://schemas.openxmlformats.org/officeDocument/2006/relationships/hyperlink" Id="rId44" Target="https://unity.com/products/unity-student" TargetMode="External" /><Relationship Type="http://schemas.openxmlformats.org/officeDocument/2006/relationships/hyperlink" Id="rId43" Target="https://unity.com/products/unity-student#:~:text=The%20Unity%20Student%20plan%20is,as%20in%20classrooms%20or%20labs" TargetMode="External" /><Relationship Type="http://schemas.openxmlformats.org/officeDocument/2006/relationships/hyperlink" Id="rId50" Target="https://vercel.com/pricing" TargetMode="External" /><Relationship Type="http://schemas.openxmlformats.org/officeDocument/2006/relationships/hyperlink" Id="rId49" Target="https://vercel.com/pricing#:~:text=The%20perfect%20starting%20place%20for,web%20app%20or%20personal%20project" TargetMode="External" /><Relationship Type="http://schemas.openxmlformats.org/officeDocument/2006/relationships/hyperlink" Id="rId46" Target="https://www.autodesk.com/education/edu-software/overview" TargetMode="External" /><Relationship Type="http://schemas.openxmlformats.org/officeDocument/2006/relationships/hyperlink" Id="rId45" Target="https://www.autodesk.com/education/edu-software/overview#:~:text=How%20long%20does%20Autodesk%20student,software%20last" TargetMode="External" /><Relationship Type="http://schemas.openxmlformats.org/officeDocument/2006/relationships/hyperlink" Id="rId32" Target="https://www.cockroachlabs.com/pricing/" TargetMode="External" /><Relationship Type="http://schemas.openxmlformats.org/officeDocument/2006/relationships/hyperlink" Id="rId31" Target="https://www.cockroachlabs.com/pricing/#:~:text=Starts%20at%20%240%20%2F%20month" TargetMode="External" /><Relationship Type="http://schemas.openxmlformats.org/officeDocument/2006/relationships/hyperlink" Id="rId48" Target="https://www.netlify.com/blog/introducing-netlify-free-plan/" TargetMode="External" /><Relationship Type="http://schemas.openxmlformats.org/officeDocument/2006/relationships/hyperlink" Id="rId47" Target="https://www.netlify.com/blog/introducing-netlify-free-plan/#:~:text=%2A%20100,Ev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sana.com/plan/personal" TargetMode="External" /><Relationship Type="http://schemas.openxmlformats.org/officeDocument/2006/relationships/hyperlink" Id="rId39" Target="https://asana.com/plan/personal#:~:text=Everything%20you%20need%20to%20stay,organized%2C%20for%20free" TargetMode="External" /><Relationship Type="http://schemas.openxmlformats.org/officeDocument/2006/relationships/hyperlink" Id="rId42" Target="https://clickup.com/pricing" TargetMode="External" /><Relationship Type="http://schemas.openxmlformats.org/officeDocument/2006/relationships/hyperlink" Id="rId41" Target="https://clickup.com/pricing#:~:text=Best%20for%20individual%20users" TargetMode="External" /><Relationship Type="http://schemas.openxmlformats.org/officeDocument/2006/relationships/hyperlink" Id="rId26" Target="https://codesphere.com/articles/5-best-free-cloud-gpu-providers-for-hobbyists" TargetMode="External" /><Relationship Type="http://schemas.openxmlformats.org/officeDocument/2006/relationships/hyperlink" Id="rId24" Target="https://codesphere.com/articles/5-best-free-cloud-gpu-providers-for-hobbyists#:~:text=1,you%20can%20save%20notebooks%20and" TargetMode="External" /><Relationship Type="http://schemas.openxmlformats.org/officeDocument/2006/relationships/hyperlink" Id="rId25" Target="https://codesphere.com/articles/5-best-free-cloud-gpu-providers-for-hobbyists#:~:text=Kaggel%20provides%20a%20notebook%20service,nine%20hours%20of%20consecutive%20runtime" TargetMode="External" /><Relationship Type="http://schemas.openxmlformats.org/officeDocument/2006/relationships/hyperlink" Id="rId38" Target="https://en.wikipedia.org/wiki/Blender_(software)" TargetMode="External" /><Relationship Type="http://schemas.openxmlformats.org/officeDocument/2006/relationships/hyperlink" Id="rId37" Target="https://en.wikipedia.org/wiki/Blender_(software)#:~:text=Blender%20is%20a%20free%20and,printed%20models%2C%20motion%20graphics%2C%20interactive" TargetMode="External" /><Relationship Type="http://schemas.openxmlformats.org/officeDocument/2006/relationships/hyperlink" Id="rId52" Target="https://en.wikipedia.org/wiki/LibreOffice" TargetMode="External" /><Relationship Type="http://schemas.openxmlformats.org/officeDocument/2006/relationships/hyperlink" Id="rId51" Target="https://en.wikipedia.org/wiki/LibreOffice#:~:text=LibreOffice%20,those%20used%20by%20Microsoft%20Office" TargetMode="External" /><Relationship Type="http://schemas.openxmlformats.org/officeDocument/2006/relationships/hyperlink" Id="rId28" Target="https://ml-showcase.paperspace.com/guide" TargetMode="External" /><Relationship Type="http://schemas.openxmlformats.org/officeDocument/2006/relationships/hyperlink" Id="rId27" Target="https://ml-showcase.paperspace.com/guide#:~:text=Is%20Gradient%20free%20to%20use%3F" TargetMode="External" /><Relationship Type="http://schemas.openxmlformats.org/officeDocument/2006/relationships/hyperlink" Id="rId34" Target="https://neo4j.com/press-releases/announcing-neo4j-auradb-free/" TargetMode="External" /><Relationship Type="http://schemas.openxmlformats.org/officeDocument/2006/relationships/hyperlink" Id="rId33" Target="https://neo4j.com/press-releases/announcing-neo4j-auradb-free/#:~:text=AuraDB%2C%20with%20no%20credit%20card,required%20to%20get%20started" TargetMode="External" /><Relationship Type="http://schemas.openxmlformats.org/officeDocument/2006/relationships/hyperlink" Id="rId36" Target="https://penpot.app/pricing" TargetMode="External" /><Relationship Type="http://schemas.openxmlformats.org/officeDocument/2006/relationships/hyperlink" Id="rId35" Target="https://penpot.app/pricing#:~:text=Professional" TargetMode="External" /><Relationship Type="http://schemas.openxmlformats.org/officeDocument/2006/relationships/hyperlink" Id="rId23" Target="https://platform.softwareone.com/product/amazon-sagemaker-studio-lab/PCP-8191-8880" TargetMode="External" /><Relationship Type="http://schemas.openxmlformats.org/officeDocument/2006/relationships/hyperlink" Id="rId22" Target="https://platform.softwareone.com/product/amazon-sagemaker-studio-lab/PCP-8191-8880#:~:text=your%20project" TargetMode="External" /><Relationship Type="http://schemas.openxmlformats.org/officeDocument/2006/relationships/hyperlink" Id="rId30" Target="https://supabase.com/pricing" TargetMode="External" /><Relationship Type="http://schemas.openxmlformats.org/officeDocument/2006/relationships/hyperlink" Id="rId29" Target="https://supabase.com/pricing#:~:text=Get%20started%20with%3A" TargetMode="External" /><Relationship Type="http://schemas.openxmlformats.org/officeDocument/2006/relationships/hyperlink" Id="rId44" Target="https://unity.com/products/unity-student" TargetMode="External" /><Relationship Type="http://schemas.openxmlformats.org/officeDocument/2006/relationships/hyperlink" Id="rId43" Target="https://unity.com/products/unity-student#:~:text=The%20Unity%20Student%20plan%20is,as%20in%20classrooms%20or%20labs" TargetMode="External" /><Relationship Type="http://schemas.openxmlformats.org/officeDocument/2006/relationships/hyperlink" Id="rId50" Target="https://vercel.com/pricing" TargetMode="External" /><Relationship Type="http://schemas.openxmlformats.org/officeDocument/2006/relationships/hyperlink" Id="rId49" Target="https://vercel.com/pricing#:~:text=The%20perfect%20starting%20place%20for,web%20app%20or%20personal%20project" TargetMode="External" /><Relationship Type="http://schemas.openxmlformats.org/officeDocument/2006/relationships/hyperlink" Id="rId46" Target="https://www.autodesk.com/education/edu-software/overview" TargetMode="External" /><Relationship Type="http://schemas.openxmlformats.org/officeDocument/2006/relationships/hyperlink" Id="rId45" Target="https://www.autodesk.com/education/edu-software/overview#:~:text=How%20long%20does%20Autodesk%20student,software%20last" TargetMode="External" /><Relationship Type="http://schemas.openxmlformats.org/officeDocument/2006/relationships/hyperlink" Id="rId32" Target="https://www.cockroachlabs.com/pricing/" TargetMode="External" /><Relationship Type="http://schemas.openxmlformats.org/officeDocument/2006/relationships/hyperlink" Id="rId31" Target="https://www.cockroachlabs.com/pricing/#:~:text=Starts%20at%20%240%20%2F%20month" TargetMode="External" /><Relationship Type="http://schemas.openxmlformats.org/officeDocument/2006/relationships/hyperlink" Id="rId48" Target="https://www.netlify.com/blog/introducing-netlify-free-plan/" TargetMode="External" /><Relationship Type="http://schemas.openxmlformats.org/officeDocument/2006/relationships/hyperlink" Id="rId47" Target="https://www.netlify.com/blog/introducing-netlify-free-plan/#:~:text=%2A%20100,Ev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2025-12-25T06:50:47Z</dcterms:created>
  <dcterms:modified xsi:type="dcterms:W3CDTF">2025-12-25T06:50:47Z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