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FCD3" w14:textId="388E6CA8" w:rsidR="001D2D05" w:rsidRPr="001B7E0D" w:rsidRDefault="002C2E01" w:rsidP="002C2E01">
      <w:pPr>
        <w:rPr>
          <w:rFonts w:cs="Segoe UI"/>
          <w:b/>
          <w:sz w:val="24"/>
          <w:szCs w:val="24"/>
        </w:rPr>
      </w:pPr>
      <w:r w:rsidRPr="001B7E0D">
        <w:rPr>
          <w:rFonts w:cs="Segoe UI"/>
          <w:b/>
          <w:sz w:val="28"/>
          <w:szCs w:val="28"/>
        </w:rPr>
        <w:t>PROJECT DESCRIPTION</w:t>
      </w:r>
      <w:r w:rsidRPr="001B7E0D">
        <w:rPr>
          <w:rFonts w:cs="Segoe UI"/>
          <w:b/>
          <w:sz w:val="24"/>
          <w:szCs w:val="24"/>
        </w:rPr>
        <w:t>:</w:t>
      </w:r>
    </w:p>
    <w:p w14:paraId="2C94E04B" w14:textId="674A64B8" w:rsidR="00AC4AB5" w:rsidRPr="001B7E0D" w:rsidRDefault="009069FB" w:rsidP="00AC4AB5">
      <w:pPr>
        <w:rPr>
          <w:rFonts w:cs="Segoe UI"/>
        </w:rPr>
      </w:pPr>
      <w:r w:rsidRPr="001B7E0D">
        <w:rPr>
          <w:rFonts w:cs="Segoe UI"/>
          <w:b/>
        </w:rPr>
        <w:t>Goals and objectives</w:t>
      </w:r>
      <w:r w:rsidRPr="001B7E0D">
        <w:rPr>
          <w:rFonts w:cs="Segoe UI"/>
        </w:rPr>
        <w:t xml:space="preserve">: </w:t>
      </w:r>
      <w:r w:rsidR="00AC4AB5" w:rsidRPr="001B7E0D">
        <w:rPr>
          <w:rFonts w:cs="Segoe UI"/>
        </w:rPr>
        <w:t>Hyperparameters are parameters that are specified prior to running machine learning algorithms that have a large effect on the predictive power of statistical models. Knowledge of the relative importance of a hyperparameter to an algorithm and its range of values is crucial to hyperparameter tuning and creating effective models.</w:t>
      </w:r>
      <w:r w:rsidR="008019AF">
        <w:rPr>
          <w:rFonts w:cs="Segoe UI"/>
        </w:rPr>
        <w:t xml:space="preserve"> </w:t>
      </w:r>
      <w:r w:rsidR="00AC4AB5" w:rsidRPr="001B7E0D">
        <w:rPr>
          <w:rFonts w:cs="Segoe UI"/>
        </w:rPr>
        <w:t>The hyperparameter database is created by running millions of hyperparameter values, over thousands of public datasets and calculating the individual conditional expectation of every hyperparameter on the quality of a model.</w:t>
      </w:r>
    </w:p>
    <w:p w14:paraId="024AD3C1" w14:textId="0BAA4A90" w:rsidR="002F7593" w:rsidRPr="001B7E0D" w:rsidRDefault="002F7593" w:rsidP="00AC4AB5">
      <w:pPr>
        <w:rPr>
          <w:rFonts w:cs="Segoe UI"/>
        </w:rPr>
      </w:pPr>
      <w:r w:rsidRPr="001B7E0D">
        <w:rPr>
          <w:rFonts w:cs="Segoe UI"/>
        </w:rPr>
        <w:t>The hyperparameter database also uses these data to build models that can predict hyperparameters without search and for visualizing and teaching statistical concepts such as power and bias/variance tradeoff.</w:t>
      </w:r>
    </w:p>
    <w:p w14:paraId="666D79DB" w14:textId="668B31B6" w:rsidR="00AC4AB5" w:rsidRPr="001B7E0D" w:rsidRDefault="00A50EDA" w:rsidP="00AC4AB5">
      <w:pPr>
        <w:rPr>
          <w:rFonts w:cs="Segoe UI"/>
        </w:rPr>
      </w:pPr>
      <w:r w:rsidRPr="001B7E0D">
        <w:rPr>
          <w:rFonts w:cs="Segoe UI"/>
          <w:b/>
        </w:rPr>
        <w:t>Project requirements</w:t>
      </w:r>
      <w:r w:rsidRPr="001B7E0D">
        <w:rPr>
          <w:rFonts w:cs="Segoe UI"/>
        </w:rPr>
        <w:t xml:space="preserve">: </w:t>
      </w:r>
      <w:r w:rsidR="00DA756B" w:rsidRPr="001B7E0D">
        <w:rPr>
          <w:rFonts w:cs="Segoe UI"/>
        </w:rPr>
        <w:t>Basic understanding and working knowledge of machine learning algorithms.</w:t>
      </w:r>
    </w:p>
    <w:p w14:paraId="32859148" w14:textId="77777777" w:rsidR="00060655" w:rsidRPr="001B7E0D" w:rsidRDefault="00910EEA" w:rsidP="00060655">
      <w:pPr>
        <w:rPr>
          <w:rFonts w:cs="Segoe UI"/>
        </w:rPr>
      </w:pPr>
      <w:r w:rsidRPr="001B7E0D">
        <w:rPr>
          <w:rFonts w:cs="Segoe UI"/>
          <w:b/>
        </w:rPr>
        <w:t>Problems to be addressed</w:t>
      </w:r>
      <w:r w:rsidRPr="001B7E0D">
        <w:rPr>
          <w:rFonts w:cs="Segoe UI"/>
        </w:rPr>
        <w:t xml:space="preserve">: </w:t>
      </w:r>
      <w:r w:rsidR="00060655" w:rsidRPr="001B7E0D">
        <w:rPr>
          <w:rFonts w:cs="Segoe UI"/>
        </w:rPr>
        <w:t>The hyperparameter database is a public resource with algorithms, tools, and data that allows users to visualize and understand how to choose hyperparameters that maximizes the predictive power of their models.</w:t>
      </w:r>
    </w:p>
    <w:p w14:paraId="07051AAE" w14:textId="42B1CCA0" w:rsidR="005A7F12" w:rsidRPr="001B7E0D" w:rsidRDefault="00913A33" w:rsidP="00AC4AB5">
      <w:pPr>
        <w:rPr>
          <w:rFonts w:cs="Segoe UI"/>
        </w:rPr>
      </w:pPr>
      <w:r w:rsidRPr="001B7E0D">
        <w:rPr>
          <w:rFonts w:cs="Segoe UI"/>
          <w:b/>
        </w:rPr>
        <w:t>Potential pitfalls and challenges</w:t>
      </w:r>
      <w:r w:rsidRPr="001B7E0D">
        <w:rPr>
          <w:rFonts w:cs="Segoe UI"/>
        </w:rPr>
        <w:t>:</w:t>
      </w:r>
      <w:r w:rsidR="000656BF" w:rsidRPr="001B7E0D">
        <w:rPr>
          <w:rFonts w:cs="Segoe UI"/>
        </w:rPr>
        <w:t xml:space="preserve"> </w:t>
      </w:r>
      <w:r w:rsidR="00BB4C76" w:rsidRPr="001B7E0D">
        <w:rPr>
          <w:rFonts w:cs="Segoe UI"/>
        </w:rPr>
        <w:t>Finding the right dataset.</w:t>
      </w:r>
    </w:p>
    <w:p w14:paraId="4D549502" w14:textId="77777777" w:rsidR="002C2E01" w:rsidRPr="001B7E0D" w:rsidRDefault="002C2E01" w:rsidP="00AC4AB5">
      <w:pPr>
        <w:rPr>
          <w:rFonts w:cs="Segoe UI"/>
          <w:b/>
          <w:sz w:val="24"/>
          <w:szCs w:val="24"/>
        </w:rPr>
      </w:pPr>
      <w:r w:rsidRPr="00CE709C">
        <w:rPr>
          <w:rFonts w:cs="Segoe UI"/>
          <w:b/>
          <w:sz w:val="28"/>
          <w:szCs w:val="28"/>
        </w:rPr>
        <w:t>BACKGROUND RESEARCH</w:t>
      </w:r>
      <w:r w:rsidRPr="001B7E0D">
        <w:rPr>
          <w:rFonts w:cs="Segoe UI"/>
          <w:b/>
          <w:sz w:val="24"/>
          <w:szCs w:val="24"/>
        </w:rPr>
        <w:t>:</w:t>
      </w:r>
    </w:p>
    <w:p w14:paraId="67616345" w14:textId="468FCDC9" w:rsidR="005A7F12" w:rsidRPr="001B7E0D" w:rsidRDefault="002C2E01" w:rsidP="00AC4AB5">
      <w:pPr>
        <w:rPr>
          <w:rFonts w:cs="Segoe UI"/>
          <w:b/>
          <w:sz w:val="24"/>
          <w:szCs w:val="24"/>
        </w:rPr>
      </w:pPr>
      <w:r w:rsidRPr="001B7E0D">
        <w:rPr>
          <w:rFonts w:cs="Segoe UI"/>
          <w:b/>
          <w:sz w:val="24"/>
          <w:szCs w:val="24"/>
        </w:rPr>
        <w:t xml:space="preserve"> </w:t>
      </w:r>
      <w:r w:rsidR="00E10ED7" w:rsidRPr="00CE709C">
        <w:rPr>
          <w:rFonts w:cs="Segoe UI"/>
          <w:szCs w:val="24"/>
        </w:rPr>
        <w:t>H2O</w:t>
      </w:r>
      <w:r w:rsidR="008A653A">
        <w:rPr>
          <w:rFonts w:cs="Segoe UI"/>
          <w:szCs w:val="24"/>
        </w:rPr>
        <w:t>, Understanding hyper parameters and its optimization in data science.</w:t>
      </w:r>
    </w:p>
    <w:p w14:paraId="7B14A173" w14:textId="77777777" w:rsidR="002C2E01" w:rsidRPr="00CE709C" w:rsidRDefault="002C2E01" w:rsidP="00AC4AB5">
      <w:pPr>
        <w:rPr>
          <w:rFonts w:cs="Segoe UI"/>
          <w:sz w:val="28"/>
          <w:szCs w:val="28"/>
        </w:rPr>
      </w:pPr>
      <w:r w:rsidRPr="00CE709C">
        <w:rPr>
          <w:rFonts w:cs="Segoe UI"/>
          <w:b/>
          <w:sz w:val="28"/>
          <w:szCs w:val="28"/>
        </w:rPr>
        <w:t>ALGORITHMS AND CODE SOURCES</w:t>
      </w:r>
      <w:r w:rsidRPr="00CE709C">
        <w:rPr>
          <w:rFonts w:cs="Segoe UI"/>
          <w:sz w:val="28"/>
          <w:szCs w:val="28"/>
        </w:rPr>
        <w:t>:</w:t>
      </w:r>
    </w:p>
    <w:p w14:paraId="10E8B3E2" w14:textId="5999AA6B" w:rsidR="00AC4AB5" w:rsidRPr="00AE6915" w:rsidRDefault="00AC4AB5" w:rsidP="00AC4AB5">
      <w:pPr>
        <w:rPr>
          <w:rFonts w:cs="Segoe UI"/>
        </w:rPr>
      </w:pPr>
      <w:r w:rsidRPr="00AE6915">
        <w:rPr>
          <w:rFonts w:cs="Segoe UI"/>
        </w:rPr>
        <w:t>Currently, the hyperparameter database analyzes the effect of hyperparameters on the following algorithms: Distributed Random Forest (DRF) Generalized Linear Model (GLM), Gradient Boosting Machine (GBM). Naïve Bayes Classifier, Stacked Ensembles, XGBoost and Deep Learning Models (Neural Networks).</w:t>
      </w:r>
    </w:p>
    <w:p w14:paraId="799B4E2F" w14:textId="129C830F" w:rsidR="00B64AE2" w:rsidRPr="001B7E0D" w:rsidRDefault="002C2E01" w:rsidP="00AC4AB5">
      <w:pPr>
        <w:rPr>
          <w:rFonts w:cs="Segoe UI"/>
          <w:b/>
          <w:sz w:val="24"/>
          <w:szCs w:val="24"/>
        </w:rPr>
      </w:pPr>
      <w:r w:rsidRPr="00AE6915">
        <w:rPr>
          <w:rFonts w:cs="Segoe UI"/>
          <w:b/>
          <w:sz w:val="28"/>
          <w:szCs w:val="24"/>
        </w:rPr>
        <w:t>DATA SOURCES:</w:t>
      </w:r>
      <w:r w:rsidRPr="001B7E0D">
        <w:rPr>
          <w:rFonts w:cs="Segoe UI"/>
          <w:b/>
          <w:sz w:val="24"/>
          <w:szCs w:val="24"/>
        </w:rPr>
        <w:t xml:space="preserve"> </w:t>
      </w:r>
    </w:p>
    <w:p w14:paraId="369BF24C" w14:textId="77777777" w:rsidR="008D5505" w:rsidRPr="008D5505" w:rsidRDefault="008D5505" w:rsidP="002C2E01">
      <w:pPr>
        <w:numPr>
          <w:ilvl w:val="0"/>
          <w:numId w:val="3"/>
        </w:numPr>
        <w:shd w:val="clear" w:color="auto" w:fill="FFFFFF"/>
        <w:spacing w:after="0" w:line="300" w:lineRule="atLeast"/>
        <w:ind w:right="480"/>
        <w:rPr>
          <w:rFonts w:eastAsia="Times New Roman" w:cs="Segoe UI"/>
          <w:color w:val="000000"/>
        </w:rPr>
      </w:pPr>
      <w:hyperlink r:id="rId5" w:history="1">
        <w:r w:rsidRPr="00AE6915">
          <w:rPr>
            <w:rFonts w:eastAsia="Times New Roman" w:cs="Segoe UI"/>
            <w:color w:val="0088CC"/>
            <w:u w:val="single"/>
          </w:rPr>
          <w:t>List of datasets for machine learning research</w:t>
        </w:r>
      </w:hyperlink>
    </w:p>
    <w:p w14:paraId="17AB2456" w14:textId="77777777" w:rsidR="008D5505" w:rsidRPr="008D5505" w:rsidRDefault="008D5505" w:rsidP="002C2E01">
      <w:pPr>
        <w:numPr>
          <w:ilvl w:val="0"/>
          <w:numId w:val="3"/>
        </w:numPr>
        <w:shd w:val="clear" w:color="auto" w:fill="FFFFFF"/>
        <w:spacing w:after="0" w:line="300" w:lineRule="atLeast"/>
        <w:ind w:right="480"/>
        <w:rPr>
          <w:rFonts w:eastAsia="Times New Roman" w:cs="Segoe UI"/>
          <w:color w:val="000000"/>
        </w:rPr>
      </w:pPr>
      <w:hyperlink r:id="rId6" w:history="1">
        <w:r w:rsidRPr="00AE6915">
          <w:rPr>
            <w:rFonts w:eastAsia="Times New Roman" w:cs="Segoe UI"/>
            <w:color w:val="0088CC"/>
            <w:u w:val="single"/>
          </w:rPr>
          <w:t>UC Irvine Machine Learning Repository</w:t>
        </w:r>
      </w:hyperlink>
    </w:p>
    <w:p w14:paraId="1B9DBFDA" w14:textId="77777777" w:rsidR="008D5505" w:rsidRPr="008D5505" w:rsidRDefault="008D5505" w:rsidP="002C2E01">
      <w:pPr>
        <w:numPr>
          <w:ilvl w:val="0"/>
          <w:numId w:val="3"/>
        </w:numPr>
        <w:shd w:val="clear" w:color="auto" w:fill="FFFFFF"/>
        <w:spacing w:after="0" w:line="300" w:lineRule="atLeast"/>
        <w:ind w:right="480"/>
        <w:rPr>
          <w:rFonts w:eastAsia="Times New Roman" w:cs="Segoe UI"/>
          <w:color w:val="000000"/>
        </w:rPr>
      </w:pPr>
      <w:hyperlink r:id="rId7" w:history="1">
        <w:r w:rsidRPr="00AE6915">
          <w:rPr>
            <w:rFonts w:eastAsia="Times New Roman" w:cs="Segoe UI"/>
            <w:color w:val="0088CC"/>
            <w:u w:val="single"/>
          </w:rPr>
          <w:t xml:space="preserve">Public Data </w:t>
        </w:r>
        <w:proofErr w:type="gramStart"/>
        <w:r w:rsidRPr="00AE6915">
          <w:rPr>
            <w:rFonts w:eastAsia="Times New Roman" w:cs="Segoe UI"/>
            <w:color w:val="0088CC"/>
            <w:u w:val="single"/>
          </w:rPr>
          <w:t>Sets :</w:t>
        </w:r>
        <w:proofErr w:type="gramEnd"/>
        <w:r w:rsidRPr="00AE6915">
          <w:rPr>
            <w:rFonts w:eastAsia="Times New Roman" w:cs="Segoe UI"/>
            <w:color w:val="0088CC"/>
            <w:u w:val="single"/>
          </w:rPr>
          <w:t xml:space="preserve"> Amazon Web Services</w:t>
        </w:r>
      </w:hyperlink>
    </w:p>
    <w:p w14:paraId="0DD5C20D" w14:textId="77777777" w:rsidR="008D5505" w:rsidRPr="008D5505" w:rsidRDefault="008D5505" w:rsidP="002C2E01">
      <w:pPr>
        <w:numPr>
          <w:ilvl w:val="0"/>
          <w:numId w:val="3"/>
        </w:numPr>
        <w:shd w:val="clear" w:color="auto" w:fill="FFFFFF"/>
        <w:spacing w:after="0" w:line="300" w:lineRule="atLeast"/>
        <w:ind w:right="480"/>
        <w:rPr>
          <w:rFonts w:eastAsia="Times New Roman" w:cs="Segoe UI"/>
          <w:color w:val="000000"/>
        </w:rPr>
      </w:pPr>
      <w:hyperlink r:id="rId8" w:history="1">
        <w:r w:rsidRPr="00AE6915">
          <w:rPr>
            <w:rFonts w:eastAsia="Times New Roman" w:cs="Segoe UI"/>
            <w:color w:val="0088CC"/>
            <w:u w:val="single"/>
          </w:rPr>
          <w:t>freebase</w:t>
        </w:r>
      </w:hyperlink>
    </w:p>
    <w:p w14:paraId="5C821482" w14:textId="77777777" w:rsidR="008D5505" w:rsidRPr="008D5505" w:rsidRDefault="008D5505" w:rsidP="002C2E01">
      <w:pPr>
        <w:numPr>
          <w:ilvl w:val="0"/>
          <w:numId w:val="3"/>
        </w:numPr>
        <w:shd w:val="clear" w:color="auto" w:fill="FFFFFF"/>
        <w:spacing w:after="0" w:line="300" w:lineRule="atLeast"/>
        <w:ind w:right="480"/>
        <w:rPr>
          <w:rFonts w:eastAsia="Times New Roman" w:cs="Segoe UI"/>
          <w:color w:val="000000"/>
        </w:rPr>
      </w:pPr>
      <w:hyperlink r:id="rId9" w:history="1">
        <w:r w:rsidRPr="00AE6915">
          <w:rPr>
            <w:rFonts w:eastAsia="Times New Roman" w:cs="Segoe UI"/>
            <w:color w:val="0088CC"/>
            <w:u w:val="single"/>
          </w:rPr>
          <w:t>Google Public Data Explorer</w:t>
        </w:r>
      </w:hyperlink>
    </w:p>
    <w:p w14:paraId="0559AA61" w14:textId="77777777" w:rsidR="008D5505" w:rsidRPr="008D5505" w:rsidRDefault="008D5505" w:rsidP="002C2E01">
      <w:pPr>
        <w:numPr>
          <w:ilvl w:val="0"/>
          <w:numId w:val="3"/>
        </w:numPr>
        <w:shd w:val="clear" w:color="auto" w:fill="FFFFFF"/>
        <w:spacing w:after="0" w:line="300" w:lineRule="atLeast"/>
        <w:ind w:right="480"/>
        <w:rPr>
          <w:rFonts w:eastAsia="Times New Roman" w:cs="Segoe UI"/>
          <w:color w:val="000000"/>
        </w:rPr>
      </w:pPr>
      <w:hyperlink r:id="rId10" w:history="1">
        <w:r w:rsidRPr="00AE6915">
          <w:rPr>
            <w:rFonts w:eastAsia="Times New Roman" w:cs="Segoe UI"/>
            <w:color w:val="0088CC"/>
            <w:u w:val="single"/>
          </w:rPr>
          <w:t>datahub</w:t>
        </w:r>
      </w:hyperlink>
    </w:p>
    <w:p w14:paraId="5BE9F4F9" w14:textId="77777777" w:rsidR="008D5505" w:rsidRPr="008D5505" w:rsidRDefault="008D5505" w:rsidP="002C2E01">
      <w:pPr>
        <w:numPr>
          <w:ilvl w:val="0"/>
          <w:numId w:val="3"/>
        </w:numPr>
        <w:shd w:val="clear" w:color="auto" w:fill="FFFFFF"/>
        <w:spacing w:after="0" w:line="300" w:lineRule="atLeast"/>
        <w:ind w:right="480"/>
        <w:rPr>
          <w:rFonts w:eastAsia="Times New Roman" w:cs="Segoe UI"/>
          <w:color w:val="000000"/>
        </w:rPr>
      </w:pPr>
      <w:hyperlink r:id="rId11" w:history="1">
        <w:r w:rsidRPr="00AE6915">
          <w:rPr>
            <w:rFonts w:eastAsia="Times New Roman" w:cs="Segoe UI"/>
            <w:color w:val="0088CC"/>
            <w:u w:val="single"/>
          </w:rPr>
          <w:t>data.gov</w:t>
        </w:r>
      </w:hyperlink>
    </w:p>
    <w:p w14:paraId="6D2B0409" w14:textId="21C8F585" w:rsidR="00D14C8A" w:rsidRPr="00AE6915" w:rsidRDefault="002C2E01" w:rsidP="00212E85">
      <w:pPr>
        <w:rPr>
          <w:rFonts w:cs="Segoe UI"/>
          <w:b/>
          <w:sz w:val="28"/>
          <w:szCs w:val="24"/>
        </w:rPr>
      </w:pPr>
      <w:r w:rsidRPr="00AE6915">
        <w:rPr>
          <w:rFonts w:cs="Segoe UI"/>
          <w:b/>
          <w:sz w:val="28"/>
          <w:szCs w:val="24"/>
        </w:rPr>
        <w:t xml:space="preserve">REFERENCES: </w:t>
      </w:r>
    </w:p>
    <w:p w14:paraId="43AA1DF9" w14:textId="7B10679D" w:rsidR="002C2E01" w:rsidRDefault="008A653A" w:rsidP="008A653A">
      <w:pPr>
        <w:pStyle w:val="ListParagraph"/>
        <w:numPr>
          <w:ilvl w:val="0"/>
          <w:numId w:val="5"/>
        </w:numPr>
        <w:rPr>
          <w:rFonts w:cs="Segoe UI"/>
          <w:szCs w:val="24"/>
        </w:rPr>
      </w:pPr>
      <w:hyperlink r:id="rId12" w:history="1">
        <w:r w:rsidRPr="00841AFB">
          <w:rPr>
            <w:rStyle w:val="Hyperlink"/>
            <w:rFonts w:cs="Segoe UI"/>
            <w:szCs w:val="24"/>
          </w:rPr>
          <w:t>https://www.dataschool.io/15-hours-of-expert-machine-learning-videos/</w:t>
        </w:r>
      </w:hyperlink>
    </w:p>
    <w:p w14:paraId="3662BD15" w14:textId="6CA3A912" w:rsidR="008A653A" w:rsidRPr="006A27BC" w:rsidRDefault="008A653A" w:rsidP="006A27BC">
      <w:pPr>
        <w:pStyle w:val="ListParagraph"/>
        <w:numPr>
          <w:ilvl w:val="0"/>
          <w:numId w:val="5"/>
        </w:numPr>
        <w:rPr>
          <w:rFonts w:cs="Segoe UI"/>
          <w:szCs w:val="24"/>
        </w:rPr>
      </w:pPr>
      <w:hyperlink r:id="rId13" w:history="1">
        <w:r w:rsidRPr="00841AFB">
          <w:rPr>
            <w:rStyle w:val="Hyperlink"/>
            <w:rFonts w:cs="Segoe UI"/>
            <w:szCs w:val="24"/>
          </w:rPr>
          <w:t>https://towardsdatascience.com/understanding-hyperparameters-and-its-optimisation-techniques-f0debba07568</w:t>
        </w:r>
      </w:hyperlink>
    </w:p>
    <w:p w14:paraId="25B10823" w14:textId="3AFEE5DA" w:rsidR="00DF2DD0" w:rsidRPr="00AE6915" w:rsidRDefault="002C2E01" w:rsidP="00212E85">
      <w:pPr>
        <w:rPr>
          <w:rFonts w:cs="Segoe UI"/>
          <w:b/>
          <w:sz w:val="24"/>
        </w:rPr>
      </w:pPr>
      <w:r w:rsidRPr="00AE6915">
        <w:rPr>
          <w:rFonts w:cs="Segoe UI"/>
          <w:b/>
          <w:sz w:val="28"/>
          <w:szCs w:val="24"/>
        </w:rPr>
        <w:t>PROJECT MEMBERS:</w:t>
      </w:r>
    </w:p>
    <w:p w14:paraId="02C27864" w14:textId="4998A298" w:rsidR="00DF2DD0" w:rsidRPr="00AE6915" w:rsidRDefault="00DF2DD0" w:rsidP="002C2E01">
      <w:pPr>
        <w:pStyle w:val="ListParagraph"/>
        <w:numPr>
          <w:ilvl w:val="0"/>
          <w:numId w:val="4"/>
        </w:numPr>
        <w:rPr>
          <w:rFonts w:cs="Segoe UI"/>
        </w:rPr>
      </w:pPr>
      <w:r w:rsidRPr="00AE6915">
        <w:rPr>
          <w:rFonts w:cs="Segoe UI"/>
        </w:rPr>
        <w:t>Michelle Pradeep (</w:t>
      </w:r>
      <w:bookmarkStart w:id="0" w:name="_GoBack"/>
      <w:bookmarkEnd w:id="0"/>
      <w:r w:rsidRPr="00AE6915">
        <w:rPr>
          <w:rFonts w:cs="Segoe UI"/>
        </w:rPr>
        <w:t>NUID: 001422140)</w:t>
      </w:r>
    </w:p>
    <w:p w14:paraId="1A2B923C" w14:textId="5DC2483C" w:rsidR="00DF2DD0" w:rsidRPr="00AE6915" w:rsidRDefault="00DF2DD0" w:rsidP="002C2E01">
      <w:pPr>
        <w:pStyle w:val="ListParagraph"/>
        <w:numPr>
          <w:ilvl w:val="0"/>
          <w:numId w:val="4"/>
        </w:numPr>
        <w:rPr>
          <w:rFonts w:cs="Segoe UI"/>
        </w:rPr>
      </w:pPr>
      <w:r w:rsidRPr="00AE6915">
        <w:rPr>
          <w:rFonts w:cs="Segoe UI"/>
        </w:rPr>
        <w:t>Seemanthini Jois (NUID: 001439942)</w:t>
      </w:r>
    </w:p>
    <w:p w14:paraId="13044C46" w14:textId="33DA30D5" w:rsidR="00B272ED" w:rsidRPr="00AE6915" w:rsidRDefault="00DF2DD0" w:rsidP="007F7EA5">
      <w:pPr>
        <w:pStyle w:val="ListParagraph"/>
        <w:numPr>
          <w:ilvl w:val="0"/>
          <w:numId w:val="4"/>
        </w:numPr>
        <w:rPr>
          <w:rFonts w:cs="Segoe UI"/>
          <w:sz w:val="24"/>
          <w:szCs w:val="24"/>
        </w:rPr>
      </w:pPr>
      <w:r w:rsidRPr="00AE6915">
        <w:rPr>
          <w:rFonts w:cs="Segoe UI"/>
        </w:rPr>
        <w:t xml:space="preserve">Suraksha Jadhav (NUID: 001430368) </w:t>
      </w:r>
    </w:p>
    <w:sectPr w:rsidR="00B272ED" w:rsidRPr="00AE6915" w:rsidSect="002C2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D96"/>
    <w:multiLevelType w:val="hybridMultilevel"/>
    <w:tmpl w:val="8F5053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7514B"/>
    <w:multiLevelType w:val="multilevel"/>
    <w:tmpl w:val="BF7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722DB0"/>
    <w:multiLevelType w:val="hybridMultilevel"/>
    <w:tmpl w:val="CEE81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C427D"/>
    <w:multiLevelType w:val="hybridMultilevel"/>
    <w:tmpl w:val="D6609D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872E6"/>
    <w:multiLevelType w:val="hybridMultilevel"/>
    <w:tmpl w:val="1E12F776"/>
    <w:lvl w:ilvl="0" w:tplc="65D41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tzQ1NDKyMDU0NbFQ0lEKTi0uzszPAykwrAUACVpV7ywAAAA="/>
  </w:docVars>
  <w:rsids>
    <w:rsidRoot w:val="007837CD"/>
    <w:rsid w:val="00060655"/>
    <w:rsid w:val="000656BF"/>
    <w:rsid w:val="001B7E0D"/>
    <w:rsid w:val="001D2D05"/>
    <w:rsid w:val="00212E85"/>
    <w:rsid w:val="002C2E01"/>
    <w:rsid w:val="002F7593"/>
    <w:rsid w:val="00464BE5"/>
    <w:rsid w:val="00584D95"/>
    <w:rsid w:val="005A7F12"/>
    <w:rsid w:val="00684900"/>
    <w:rsid w:val="006A27BC"/>
    <w:rsid w:val="006F1E41"/>
    <w:rsid w:val="007837CD"/>
    <w:rsid w:val="008019AF"/>
    <w:rsid w:val="008A653A"/>
    <w:rsid w:val="008D5505"/>
    <w:rsid w:val="009069FB"/>
    <w:rsid w:val="00910EEA"/>
    <w:rsid w:val="00913A33"/>
    <w:rsid w:val="00A02C50"/>
    <w:rsid w:val="00A50EDA"/>
    <w:rsid w:val="00AC4AB5"/>
    <w:rsid w:val="00AE6915"/>
    <w:rsid w:val="00B038C8"/>
    <w:rsid w:val="00B272ED"/>
    <w:rsid w:val="00B64AE2"/>
    <w:rsid w:val="00BB4C76"/>
    <w:rsid w:val="00CE709C"/>
    <w:rsid w:val="00D14C8A"/>
    <w:rsid w:val="00DA756B"/>
    <w:rsid w:val="00DF2DD0"/>
    <w:rsid w:val="00E10ED7"/>
    <w:rsid w:val="00E4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CC77"/>
  <w15:chartTrackingRefBased/>
  <w15:docId w15:val="{4EF658FA-E83E-4846-ADF3-AB8BE421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freebase/" TargetMode="External"/><Relationship Id="rId13" Type="http://schemas.openxmlformats.org/officeDocument/2006/relationships/hyperlink" Target="https://towardsdatascience.com/understanding-hyperparameters-and-its-optimisation-techniques-f0debba075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datasets/" TargetMode="External"/><Relationship Id="rId12" Type="http://schemas.openxmlformats.org/officeDocument/2006/relationships/hyperlink" Target="https://www.dataschool.io/15-hours-of-expert-machine-learning-vide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" TargetMode="External"/><Relationship Id="rId11" Type="http://schemas.openxmlformats.org/officeDocument/2006/relationships/hyperlink" Target="https://www.data.gov/" TargetMode="External"/><Relationship Id="rId5" Type="http://schemas.openxmlformats.org/officeDocument/2006/relationships/hyperlink" Target="https://en.wikipedia.org/wiki/List_of_datasets_for_machine_learning_researc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publicdata/directo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Seemanthini Jois</dc:creator>
  <cp:keywords/>
  <dc:description/>
  <cp:lastModifiedBy>Seemanthini Jois</cp:lastModifiedBy>
  <cp:revision>42</cp:revision>
  <dcterms:created xsi:type="dcterms:W3CDTF">2019-03-19T14:31:00Z</dcterms:created>
  <dcterms:modified xsi:type="dcterms:W3CDTF">2019-03-19T15:00:00Z</dcterms:modified>
</cp:coreProperties>
</file>