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before="120" w:after="60"/>
        <w:jc w:val="center"/>
      </w:pPr>
      <w:r>
        <w:rPr>
          <w:rFonts w:ascii="Arial" w:cs="Arial" w:eastAsia="Arial" w:hAnsi="Arial"/>
          <w:b/>
          <w:bCs/>
          <w:color w:val="1F4E79"/>
          <w:sz w:val="56"/>
          <w:szCs w:val="56"/>
        </w:rPr>
        <w:t xml:space="preserve">AI Cheating Detection System</w:t>
      </w:r>
    </w:p>
    <w:p>
      <w:pPr>
        <w:spacing w:before="40" w:after="40"/>
        <w:jc w:val="center"/>
      </w:pPr>
      <w:r>
        <w:rPr>
          <w:rFonts w:ascii="Arial" w:cs="Arial" w:eastAsia="Arial" w:hAnsi="Arial"/>
          <w:color w:val="555555"/>
          <w:sz w:val="26"/>
          <w:szCs w:val="26"/>
        </w:rPr>
        <w:t xml:space="preserve">Project JD — Technical Architecture &amp; Development Document</w:t>
      </w:r>
    </w:p>
    <w:p>
      <w:pPr>
        <w:spacing w:before="40" w:after="240"/>
        <w:jc w:val="center"/>
      </w:pPr>
      <w:r>
        <w:rPr>
          <w:rFonts w:ascii="Arial" w:cs="Arial" w:eastAsia="Arial" w:hAnsi="Arial"/>
          <w:i/>
          <w:iCs/>
          <w:color w:val="888888"/>
          <w:sz w:val="20"/>
          <w:szCs w:val="20"/>
        </w:rPr>
        <w:t xml:space="preserve">Version 1.0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tcPr>
          <w:p>
            <w:r>
              <w:t xml:space="preserve"/>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r>
              <w:rPr>
                <w:rFonts w:ascii="Arial" w:cs="Arial" w:eastAsia="Arial" w:hAnsi="Arial"/>
                <w:b/>
                <w:bCs/>
                <w:color w:val="1F4E79"/>
                <w:sz w:val="22"/>
                <w:szCs w:val="22"/>
              </w:rPr>
              <w:t xml:space="preserve">Project Purpose</w:t>
            </w:r>
          </w:p>
          <w:p>
            <w:r>
              <w:rPr>
                <w:rFonts w:ascii="Arial" w:cs="Arial" w:eastAsia="Arial" w:hAnsi="Arial"/>
                <w:color w:val="444444"/>
                <w:sz w:val="20"/>
                <w:szCs w:val="20"/>
              </w:rPr>
              <w:t xml:space="preserve">This system detects AI-assisted cheating during technical interviews and online exams by collecting multi-modal behavioral signals from the candidate machine and computing a real-time AI assistance probability score. It is designed to be modular, privacy-respecting, and production-grade.</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1. System Overview</w:t>
      </w:r>
    </w:p>
    <w:p>
      <w:pPr>
        <w:spacing w:before="60" w:after="80"/>
      </w:pPr>
      <w:r>
        <w:rPr>
          <w:rFonts w:ascii="Arial" w:cs="Arial" w:eastAsia="Arial" w:hAnsi="Arial"/>
          <w:color w:val="333333"/>
          <w:sz w:val="22"/>
          <w:szCs w:val="22"/>
        </w:rPr>
        <w:t xml:space="preserve">The system operates by monitoring a candidate's machine across multiple layers — browser behavior, visual signals, speech patterns, and OS-level activity — then funneling all observations through a standardized event pipeline into a backend risk engine.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 High-Level Architecture</w:t>
      </w:r>
    </w:p>
    <w:p>
      <w:pPr>
        <w:spacing w:before="60" w:after="80"/>
      </w:pPr>
      <w:r>
        <w:rPr>
          <w:rFonts w:ascii="Arial" w:cs="Arial" w:eastAsia="Arial" w:hAnsi="Arial"/>
          <w:color w:val="333333"/>
          <w:sz w:val="22"/>
          <w:szCs w:val="22"/>
        </w:rPr>
        <w:t xml:space="preserve">Every component on the candidate machine sends structured event objects to the backend server over a local or network connection. The backend stores events, runs signal processors, and computes a cumulative risk score.</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Candidate Machine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Browser Extension        → tab switches, clipboard, devtools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OS Monitoring Agent      → processes, overlays, multi-monitor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Webcam Analyzer          → gaze, head pose, reading behavior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Event Client             → aggregates + forwards all signals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(HTTP/WebSocket)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Backend Server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Session Manager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Event Store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Signal Processors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Risk Engine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Interviewer Dashboard</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1.2 Core Design Principle</w:t>
      </w:r>
    </w:p>
    <w:p>
      <w:pPr>
        <w:spacing w:before="60" w:after="80"/>
      </w:pPr>
      <w:r>
        <w:rPr>
          <w:rFonts w:ascii="Arial" w:cs="Arial" w:eastAsia="Arial" w:hAnsi="Arial"/>
          <w:color w:val="333333"/>
          <w:sz w:val="22"/>
          <w:szCs w:val="22"/>
        </w:rPr>
        <w:t xml:space="preserve">Every detection feature must follow the same pipeline. No detection module is allowed to bypass this flow:</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Signal Source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Feature Extraction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Event Object  →  { session_id, signal, value, timestamp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Backend API  →  POST /event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Risk Engine  →  compute_score()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6" w:val="clear"/>
            <w:tcMar>
              <w:top w:type="dxa" w:w="120"/>
              <w:left w:type="dxa" w:w="200"/>
              <w:bottom w:type="dxa" w:w="120"/>
              <w:right w:type="dxa" w:w="200"/>
            </w:tcMar>
          </w:tcPr>
          <w:p>
            <w:r>
              <w:rPr>
                <w:rFonts w:ascii="Arial" w:cs="Arial" w:eastAsia="Arial" w:hAnsi="Arial"/>
                <w:b/>
                <w:bCs/>
                <w:color w:val="1F4E79"/>
                <w:sz w:val="22"/>
                <w:szCs w:val="22"/>
              </w:rPr>
              <w:t xml:space="preserve">Golden Rule</w:t>
            </w:r>
          </w:p>
          <w:p>
            <w:r>
              <w:rPr>
                <w:rFonts w:ascii="Arial" w:cs="Arial" w:eastAsia="Arial" w:hAnsi="Arial"/>
                <w:color w:val="444444"/>
                <w:sz w:val="20"/>
                <w:szCs w:val="20"/>
              </w:rPr>
              <w:t xml:space="preserve">Never add a detection feature unless it produces a standardized event object. This keeps every module independently testable and the system maintainable at scale.</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2. Standardized Event Schema</w:t>
      </w:r>
    </w:p>
    <w:p>
      <w:pPr>
        <w:spacing w:before="60" w:after="80"/>
      </w:pPr>
      <w:r>
        <w:rPr>
          <w:rFonts w:ascii="Arial" w:cs="Arial" w:eastAsia="Arial" w:hAnsi="Arial"/>
          <w:color w:val="333333"/>
          <w:sz w:val="22"/>
          <w:szCs w:val="22"/>
        </w:rPr>
        <w:t xml:space="preserve">All signals from all sources are normalized into this single event object before being sent to the backend:</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"session_id"  : "abc123",      // unique interview session identifier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"signal"      : "gaze_drift",  // event type (see full list in §4)</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"value"       : 0.72,          // numeric magnitude or flag (0 or 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"timestamp"   : 1712342340     // Unix epoch seconds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3. Repository Structure</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JD/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backend/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main.py              # FastAPI app entrypoint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session_manager.py   # create / retrieve / close sessions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event_store.py       # persist events to database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risk_engine.py       # weighted signal aggregation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api_routes.py        # route definitions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candidate/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event_client.py      # HTTP client to POST events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tab_monitor.py       # browser extension bridge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latency_detector.py  # speech start delay measurement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gaze_detector.py     # MediaPipe + OpenCV gaze tracking</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system_monitor.py    # process + overlay + monitor count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simulators/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cheater_simulator.py       # generates fake cheating events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normal_user_simulator.py   # generates normal behavior events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tests/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pipeline_test.py     # signal → backend → stored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integration_test.py  # multi-signal risk engine tests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stress_test.py       # 1000-event stability test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README.md</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4. Signal Inventory &amp; Risk Weights</w:t>
      </w:r>
    </w:p>
    <w:p>
      <w:pPr>
        <w:spacing w:before="60" w:after="80"/>
      </w:pPr>
      <w:r>
        <w:rPr>
          <w:rFonts w:ascii="Arial" w:cs="Arial" w:eastAsia="Arial" w:hAnsi="Arial"/>
          <w:color w:val="333333"/>
          <w:sz w:val="22"/>
          <w:szCs w:val="22"/>
        </w:rPr>
        <w:t xml:space="preserve">The risk engine combines signals from five source categories. The table below lists every signal, its description, and its contribution to the final AI assistance probability score.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Weight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gaze_drift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Sustained sideways or downward eye movement suggesting reading from another source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0.25</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gaze_shift_freq</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Rapid repeated gaze direction changes indicating screen switching</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head_pose_angle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Head turned away from webcam — phone or secondary monitor use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0.08</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response_latency</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Consistent 4–6 second pause before each answer (AI lookup pattern)</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0.20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speech_pattern_score</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Overly structured answers, textbook phrasing, abnormal sentence length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0.15</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tab_switch</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Browser tab changed away from the interview window</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0.20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clipboard_event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Clipboard read/write action detected during session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0.10</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devtools_open</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Browser developer tools opened (console access)</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0.08</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window_focus_loss</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Interview window lost focus without a tab switch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0.07</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process_anomaly</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copilot process (e.g. Parakeet, interview.ai) detected in process list</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0.20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overlay_detected</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Transparent overlay window present on screen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0.15</w:t>
            </w:r>
          </w:p>
        </w:tc>
      </w:tr>
      <w:tr>
        <w:tc>
          <w:tcPr>
            <w:tcW w:type="dxa" w:w="2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monitor_count</w:t>
            </w:r>
          </w:p>
        </w:tc>
        <w:tc>
          <w:tcPr>
            <w:tcW w:type="dxa" w:w="48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More than one monitor connected during the session</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virtual_audio</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Virtual audio device detected (could relay audio to external assistant)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0.10</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5. Development Phases</w:t>
      </w:r>
    </w:p>
    <w:p>
      <w:pPr>
        <w:spacing w:before="60" w:after="80"/>
      </w:pPr>
      <w:r>
        <w:rPr>
          <w:rFonts w:ascii="Arial" w:cs="Arial" w:eastAsia="Arial" w:hAnsi="Arial"/>
          <w:color w:val="333333"/>
          <w:sz w:val="22"/>
          <w:szCs w:val="22"/>
        </w:rPr>
        <w:t xml:space="preserve">Development is split into eight sequential phases. Each phase must fully pass its verification checklist before the next begins. Never build multiple phases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000"/>
        <w:gridCol w:w="15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Pipeline</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start/end, event ingestion, event storage, GET session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Browser Signals</w:t>
            </w:r>
          </w:p>
        </w:tc>
        <w:tc>
          <w:tcPr>
            <w:tcW w:type="dxa" w:w="5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 switch, clipboard detection, devtools open, window focus</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Latency</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Question end → speech start timing, latency pattern analysis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Gaze Detection</w:t>
            </w:r>
          </w:p>
        </w:tc>
        <w:tc>
          <w:tcPr>
            <w:tcW w:type="dxa" w:w="5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MediaPipe face mesh, gaze direction classification, drift scoring</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 Analysis</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 scoring, phrasing detection, sentence length profiling</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 Monitoring</w:t>
            </w:r>
          </w:p>
        </w:tc>
        <w:tc>
          <w:tcPr>
            <w:tcW w:type="dxa" w:w="5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Process scan, overlay detection, monitor count, virtual audio</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Engine</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aggregation, threshold alerts, session risk timeline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5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event stream, risk score display, session replay</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4</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6. Phase Implementation Details</w:t>
      </w:r>
    </w:p>
    <w:p>
      <w:pPr>
        <w:pStyle w:val="Heading2"/>
        <w:spacing w:before="240" w:after="80"/>
      </w:pPr>
      <w:r>
        <w:rPr>
          <w:rFonts w:ascii="Arial" w:cs="Arial" w:eastAsia="Arial" w:hAnsi="Arial"/>
          <w:b/>
          <w:bCs/>
          <w:color w:val="2E75B6"/>
          <w:sz w:val="26"/>
          <w:szCs w:val="26"/>
        </w:rPr>
        <w:t xml:space="preserve">Phase 1 — Core Event Pipeline</w:t>
      </w:r>
    </w:p>
    <w:p>
      <w:pPr>
        <w:spacing w:before="60" w:after="80"/>
      </w:pPr>
      <w:r>
        <w:rPr>
          <w:rFonts w:ascii="Arial" w:cs="Arial" w:eastAsia="Arial" w:hAnsi="Arial"/>
          <w:color w:val="333333"/>
          <w:sz w:val="22"/>
          <w:szCs w:val="22"/>
        </w:rPr>
        <w:t xml:space="preserve">The event pipeline is the foundation. All other features depend on it. Build and stress-test this before any detection work.</w:t>
      </w:r>
    </w:p>
    <w:p>
      <w:pPr>
        <w:pStyle w:val="ListParagraph"/>
        <w:numPr>
          <w:ilvl w:val="0"/>
          <w:numId w:val="2"/>
        </w:numPr>
        <w:spacing w:before="40" w:after="40"/>
      </w:pPr>
      <w:r>
        <w:rPr>
          <w:rFonts w:ascii="Arial" w:cs="Arial" w:eastAsia="Arial" w:hAnsi="Arial"/>
          <w:b w:val="false"/>
          <w:bCs w:val="false"/>
          <w:color w:val="333333"/>
          <w:sz w:val="22"/>
          <w:szCs w:val="22"/>
        </w:rPr>
        <w:t xml:space="preserve">POST /session/start — creates a new session, returns session_id</w:t>
      </w:r>
    </w:p>
    <w:p>
      <w:pPr>
        <w:pStyle w:val="ListParagraph"/>
        <w:numPr>
          <w:ilvl w:val="0"/>
          <w:numId w:val="2"/>
        </w:numPr>
        <w:spacing w:before="40" w:after="40"/>
      </w:pPr>
      <w:r>
        <w:rPr>
          <w:rFonts w:ascii="Arial" w:cs="Arial" w:eastAsia="Arial" w:hAnsi="Arial"/>
          <w:b w:val="false"/>
          <w:bCs w:val="false"/>
          <w:color w:val="333333"/>
          <w:sz w:val="22"/>
          <w:szCs w:val="22"/>
        </w:rPr>
        <w:t xml:space="preserve">POST /event — accepts a single event object, stores to database</w:t>
      </w:r>
    </w:p>
    <w:p>
      <w:pPr>
        <w:pStyle w:val="ListParagraph"/>
        <w:numPr>
          <w:ilvl w:val="0"/>
          <w:numId w:val="2"/>
        </w:numPr>
        <w:spacing w:before="40" w:after="40"/>
      </w:pPr>
      <w:r>
        <w:rPr>
          <w:rFonts w:ascii="Arial" w:cs="Arial" w:eastAsia="Arial" w:hAnsi="Arial"/>
          <w:b w:val="false"/>
          <w:bCs w:val="false"/>
          <w:color w:val="333333"/>
          <w:sz w:val="22"/>
          <w:szCs w:val="22"/>
        </w:rPr>
        <w:t xml:space="preserve">GET /session/{id} — retrieves all events for a session</w:t>
      </w:r>
    </w:p>
    <w:p>
      <w:pPr>
        <w:spacing w:before="60" w:after="60"/>
      </w:pPr>
      <w:r>
        <w:t xml:space="preserve"/>
      </w:r>
    </w:p>
    <w:p>
      <w:pPr>
        <w:spacing w:before="60" w:after="80"/>
      </w:pPr>
      <w:r>
        <w:rPr>
          <w:rFonts w:ascii="Arial" w:cs="Arial" w:eastAsia="Arial" w:hAnsi="Arial"/>
          <w:color w:val="333333"/>
          <w:sz w:val="22"/>
          <w:szCs w:val="22"/>
        </w:rPr>
        <w:t xml:space="preserve">API test sequence:</w:t>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1. Start a session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curl -X POST localhost:8001/session/start -d '{"candidate_id":"c001"}'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2. Send a test event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curl -X POST localhost:8001/event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-d '{"session_id":"abc123","signal":"tab_switch","value":1,"timestamp":1712342340}'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3. Retrieve session events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curl localhost:8001/session/abc123</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2 — Browser Extension Signals</w:t>
      </w:r>
    </w:p>
    <w:p>
      <w:pPr>
        <w:spacing w:before="60" w:after="80"/>
      </w:pPr>
      <w:r>
        <w:rPr>
          <w:rFonts w:ascii="Arial" w:cs="Arial" w:eastAsia="Arial" w:hAnsi="Arial"/>
          <w:color w:val="333333"/>
          <w:sz w:val="22"/>
          <w:szCs w:val="22"/>
        </w:rPr>
        <w:t xml:space="preserve">A lightweight browser extension monitors candidate browser activity and POSTs events via the event_client. It requires explicit session context injected at interview start.</w:t>
      </w:r>
    </w:p>
    <w:p>
      <w:pPr>
        <w:pStyle w:val="ListParagraph"/>
        <w:numPr>
          <w:ilvl w:val="0"/>
          <w:numId w:val="2"/>
        </w:numPr>
        <w:spacing w:before="40" w:after="40"/>
      </w:pPr>
      <w:r>
        <w:rPr>
          <w:rFonts w:ascii="Arial" w:cs="Arial" w:eastAsia="Arial" w:hAnsi="Arial"/>
          <w:b w:val="false"/>
          <w:bCs w:val="false"/>
          <w:color w:val="333333"/>
          <w:sz w:val="22"/>
          <w:szCs w:val="22"/>
        </w:rPr>
        <w:t xml:space="preserve">tab_switch — fires on chrome.tabs.onActivated and onUpdated</w:t>
      </w:r>
    </w:p>
    <w:p>
      <w:pPr>
        <w:pStyle w:val="ListParagraph"/>
        <w:numPr>
          <w:ilvl w:val="0"/>
          <w:numId w:val="2"/>
        </w:numPr>
        <w:spacing w:before="40" w:after="40"/>
      </w:pPr>
      <w:r>
        <w:rPr>
          <w:rFonts w:ascii="Arial" w:cs="Arial" w:eastAsia="Arial" w:hAnsi="Arial"/>
          <w:b w:val="false"/>
          <w:bCs w:val="false"/>
          <w:color w:val="333333"/>
          <w:sz w:val="22"/>
          <w:szCs w:val="22"/>
        </w:rPr>
        <w:t xml:space="preserve">clipboard_event — fires on document.copy, document.paste, document.cut</w:t>
      </w:r>
    </w:p>
    <w:p>
      <w:pPr>
        <w:pStyle w:val="ListParagraph"/>
        <w:numPr>
          <w:ilvl w:val="0"/>
          <w:numId w:val="2"/>
        </w:numPr>
        <w:spacing w:before="40" w:after="40"/>
      </w:pPr>
      <w:r>
        <w:rPr>
          <w:rFonts w:ascii="Arial" w:cs="Arial" w:eastAsia="Arial" w:hAnsi="Arial"/>
          <w:b w:val="false"/>
          <w:bCs w:val="false"/>
          <w:color w:val="333333"/>
          <w:sz w:val="22"/>
          <w:szCs w:val="22"/>
        </w:rPr>
        <w:t xml:space="preserve">devtools_open — detected via window size heuristic or chrome.debugger API</w:t>
      </w:r>
    </w:p>
    <w:p>
      <w:pPr>
        <w:pStyle w:val="ListParagraph"/>
        <w:numPr>
          <w:ilvl w:val="0"/>
          <w:numId w:val="2"/>
        </w:numPr>
        <w:spacing w:before="40" w:after="40"/>
      </w:pPr>
      <w:r>
        <w:rPr>
          <w:rFonts w:ascii="Arial" w:cs="Arial" w:eastAsia="Arial" w:hAnsi="Arial"/>
          <w:b w:val="false"/>
          <w:bCs w:val="false"/>
          <w:color w:val="333333"/>
          <w:sz w:val="22"/>
          <w:szCs w:val="22"/>
        </w:rPr>
        <w:t xml:space="preserve">window_focus_loss — fires on window.blur events</w:t>
      </w:r>
    </w:p>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3 — Response Latency Detection</w:t>
      </w:r>
    </w:p>
    <w:p>
      <w:pPr>
        <w:spacing w:before="60" w:after="80"/>
      </w:pPr>
      <w:r>
        <w:rPr>
          <w:rFonts w:ascii="Arial" w:cs="Arial" w:eastAsia="Arial" w:hAnsi="Arial"/>
          <w:color w:val="333333"/>
          <w:sz w:val="22"/>
          <w:szCs w:val="22"/>
        </w:rPr>
        <w:t xml:space="preserve">Measures the time delta between question delivery and first candidate speech. AI-assisted candidates show a strikingly consistent delay pattern compared to natural human variation.</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Human pattern (variable):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delays = [2.1, 8.4, 1.3, 6.2, 3.8]   # std dev ~2.5s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AI-assisted pattern (consistent):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delays = [5.1, 5.3, 4.9, 5.2, 5.0]   # std dev &lt;0.3s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Detection: flag if std_dev(last_5_delays) &lt; 0.5</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4 — Gaze Detection</w:t>
      </w:r>
    </w:p>
    <w:p>
      <w:pPr>
        <w:spacing w:before="60" w:after="80"/>
      </w:pPr>
      <w:r>
        <w:rPr>
          <w:rFonts w:ascii="Arial" w:cs="Arial" w:eastAsia="Arial" w:hAnsi="Arial"/>
          <w:color w:val="333333"/>
          <w:sz w:val="22"/>
          <w:szCs w:val="22"/>
        </w:rPr>
        <w:t xml:space="preserve">Uses MediaPipe Face Mesh (468 landmarks) and OpenCV to classify gaze direction and compute a drift score. Runs on a local webcam feed — no video is transmitted to the server.</w:t>
      </w:r>
    </w:p>
    <w:p>
      <w:pPr>
        <w:pStyle w:val="ListParagraph"/>
        <w:numPr>
          <w:ilvl w:val="0"/>
          <w:numId w:val="2"/>
        </w:numPr>
        <w:spacing w:before="40" w:after="40"/>
      </w:pPr>
      <w:r>
        <w:rPr>
          <w:rFonts w:ascii="Arial" w:cs="Arial" w:eastAsia="Arial" w:hAnsi="Arial"/>
          <w:b w:val="false"/>
          <w:bCs w:val="false"/>
          <w:color w:val="333333"/>
          <w:sz w:val="22"/>
          <w:szCs w:val="22"/>
        </w:rPr>
        <w:t xml:space="preserve">Tools: MediaPipe, OpenCV (pip install mediapipe opencv-python)</w:t>
      </w:r>
    </w:p>
    <w:p>
      <w:pPr>
        <w:pStyle w:val="ListParagraph"/>
        <w:numPr>
          <w:ilvl w:val="0"/>
          <w:numId w:val="2"/>
        </w:numPr>
        <w:spacing w:before="40" w:after="40"/>
      </w:pPr>
      <w:r>
        <w:rPr>
          <w:rFonts w:ascii="Arial" w:cs="Arial" w:eastAsia="Arial" w:hAnsi="Arial"/>
          <w:b w:val="false"/>
          <w:bCs w:val="false"/>
          <w:color w:val="333333"/>
          <w:sz w:val="22"/>
          <w:szCs w:val="22"/>
        </w:rPr>
        <w:t xml:space="preserve">Classify: center / left / right / down per frame at 10 FPS</w:t>
      </w:r>
    </w:p>
    <w:p>
      <w:pPr>
        <w:pStyle w:val="ListParagraph"/>
        <w:numPr>
          <w:ilvl w:val="0"/>
          <w:numId w:val="2"/>
        </w:numPr>
        <w:spacing w:before="40" w:after="40"/>
      </w:pPr>
      <w:r>
        <w:rPr>
          <w:rFonts w:ascii="Arial" w:cs="Arial" w:eastAsia="Arial" w:hAnsi="Arial"/>
          <w:b w:val="false"/>
          <w:bCs w:val="false"/>
          <w:color w:val="333333"/>
          <w:sz w:val="22"/>
          <w:szCs w:val="22"/>
        </w:rPr>
        <w:t xml:space="preserve">Aggregate: gaze_drift = (non-center frames) / (total frames) over 30s windows</w:t>
      </w:r>
    </w:p>
    <w:p>
      <w:pPr>
        <w:pStyle w:val="ListParagraph"/>
        <w:numPr>
          <w:ilvl w:val="0"/>
          <w:numId w:val="2"/>
        </w:numPr>
        <w:spacing w:before="40" w:after="40"/>
      </w:pPr>
      <w:r>
        <w:rPr>
          <w:rFonts w:ascii="Arial" w:cs="Arial" w:eastAsia="Arial" w:hAnsi="Arial"/>
          <w:b w:val="false"/>
          <w:bCs w:val="false"/>
          <w:color w:val="333333"/>
          <w:sz w:val="22"/>
          <w:szCs w:val="22"/>
        </w:rPr>
        <w:t xml:space="preserve">Threshold: flag if gaze_drift &gt; 0.40 sustained over 3 consecutive windows</w:t>
      </w:r>
    </w:p>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5 — Speech Pattern Analysis</w:t>
      </w:r>
    </w:p>
    <w:p>
      <w:pPr>
        <w:spacing w:before="60" w:after="80"/>
      </w:pPr>
      <w:r>
        <w:rPr>
          <w:rFonts w:ascii="Arial" w:cs="Arial" w:eastAsia="Arial" w:hAnsi="Arial"/>
          <w:color w:val="333333"/>
          <w:sz w:val="22"/>
          <w:szCs w:val="22"/>
        </w:rPr>
        <w:t xml:space="preserve">Analyzes transcribed speech for structural anomalies characteristic of AI-generated answers: overly enumerated structure, textbook phrasing, and implausibly uniform sentence length.</w:t>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speech_score =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0.4 * structure_score    # enumerated list detection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+ 0.3 * phrasing_score     # formal/textbook n-gram density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+ 0.3 * length_uniformity  # sentence length std dev (inverted)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6 — System Monitoring</w:t>
      </w:r>
    </w:p>
    <w:p>
      <w:pPr>
        <w:spacing w:before="60" w:after="80"/>
      </w:pPr>
      <w:r>
        <w:rPr>
          <w:rFonts w:ascii="Arial" w:cs="Arial" w:eastAsia="Arial" w:hAnsi="Arial"/>
          <w:color w:val="333333"/>
          <w:sz w:val="22"/>
          <w:szCs w:val="22"/>
        </w:rPr>
        <w:t xml:space="preserve">A local OS agent scans the candidate's machine at session start and every 60 seconds for indicators of AI assistance tools.</w:t>
      </w:r>
    </w:p>
    <w:p>
      <w:pPr>
        <w:pStyle w:val="ListParagraph"/>
        <w:numPr>
          <w:ilvl w:val="0"/>
          <w:numId w:val="2"/>
        </w:numPr>
        <w:spacing w:before="40" w:after="40"/>
      </w:pPr>
      <w:r>
        <w:rPr>
          <w:rFonts w:ascii="Arial" w:cs="Arial" w:eastAsia="Arial" w:hAnsi="Arial"/>
          <w:b w:val="false"/>
          <w:bCs w:val="false"/>
          <w:color w:val="333333"/>
          <w:sz w:val="22"/>
          <w:szCs w:val="22"/>
        </w:rPr>
        <w:t xml:space="preserve">Process scan — cross-reference running process names against a known AI copilot list</w:t>
      </w:r>
    </w:p>
    <w:p>
      <w:pPr>
        <w:pStyle w:val="ListParagraph"/>
        <w:numPr>
          <w:ilvl w:val="0"/>
          <w:numId w:val="2"/>
        </w:numPr>
        <w:spacing w:before="40" w:after="40"/>
      </w:pPr>
      <w:r>
        <w:rPr>
          <w:rFonts w:ascii="Arial" w:cs="Arial" w:eastAsia="Arial" w:hAnsi="Arial"/>
          <w:b w:val="false"/>
          <w:bCs w:val="false"/>
          <w:color w:val="333333"/>
          <w:sz w:val="22"/>
          <w:szCs w:val="22"/>
        </w:rPr>
        <w:t xml:space="preserve">Overlay detection — enumerate windows with WS_EX_LAYERED / transparent flags (Windows) or CGWindowListCopyWindowInfo (macOS)</w:t>
      </w:r>
    </w:p>
    <w:p>
      <w:pPr>
        <w:pStyle w:val="ListParagraph"/>
        <w:numPr>
          <w:ilvl w:val="0"/>
          <w:numId w:val="2"/>
        </w:numPr>
        <w:spacing w:before="40" w:after="40"/>
      </w:pPr>
      <w:r>
        <w:rPr>
          <w:rFonts w:ascii="Arial" w:cs="Arial" w:eastAsia="Arial" w:hAnsi="Arial"/>
          <w:b w:val="false"/>
          <w:bCs w:val="false"/>
          <w:color w:val="333333"/>
          <w:sz w:val="22"/>
          <w:szCs w:val="22"/>
        </w:rPr>
        <w:t xml:space="preserve">Monitor count — psutil / display API to count connected screens</w:t>
      </w:r>
    </w:p>
    <w:p>
      <w:pPr>
        <w:pStyle w:val="ListParagraph"/>
        <w:numPr>
          <w:ilvl w:val="0"/>
          <w:numId w:val="2"/>
        </w:numPr>
        <w:spacing w:before="40" w:after="40"/>
      </w:pPr>
      <w:r>
        <w:rPr>
          <w:rFonts w:ascii="Arial" w:cs="Arial" w:eastAsia="Arial" w:hAnsi="Arial"/>
          <w:b w:val="false"/>
          <w:bCs w:val="false"/>
          <w:color w:val="333333"/>
          <w:sz w:val="22"/>
          <w:szCs w:val="22"/>
        </w:rPr>
        <w:t xml:space="preserve">Virtual audio — detect VB-Audio, BlackHole, Loopback, and similar virtual audio drivers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200"/>
              <w:bottom w:type="dxa" w:w="120"/>
              <w:right w:type="dxa" w:w="200"/>
            </w:tcMar>
          </w:tcPr>
          <w:p>
            <w:r>
              <w:rPr>
                <w:rFonts w:ascii="Arial" w:cs="Arial" w:eastAsia="Arial" w:hAnsi="Arial"/>
                <w:b/>
                <w:bCs/>
                <w:color w:val="1F4E79"/>
                <w:sz w:val="22"/>
                <w:szCs w:val="22"/>
              </w:rPr>
              <w:t xml:space="preserve">Privacy Note</w:t>
            </w:r>
          </w:p>
          <w:p>
            <w:r>
              <w:rPr>
                <w:rFonts w:ascii="Arial" w:cs="Arial" w:eastAsia="Arial" w:hAnsi="Arial"/>
                <w:color w:val="444444"/>
                <w:sz w:val="20"/>
                <w:szCs w:val="20"/>
              </w:rPr>
              <w:t xml:space="preserve">The OS agent must only collect process names (not arguments or content), display count, and audio device names. Raw screen recordings, keystrokes, and file system access are explicitly prohibited. Full consent must be obtained before session start.</w:t>
            </w:r>
          </w:p>
        </w:tc>
      </w:tr>
    </w:tbl>
    <w:p>
      <w:pPr>
        <w:spacing w:before="60" w:after="60"/>
      </w:pPr>
      <w:r>
        <w:t xml:space="preserve"/>
      </w:r>
    </w:p>
    <w:p>
      <w:pPr>
        <w:spacing w:before="60" w:after="60"/>
      </w:pPr>
      <w:r>
        <w:t xml:space="preserve"/>
      </w:r>
    </w:p>
    <w:p>
      <w:pPr>
        <w:pStyle w:val="Heading2"/>
        <w:spacing w:before="240" w:after="80"/>
      </w:pPr>
      <w:r>
        <w:rPr>
          <w:rFonts w:ascii="Arial" w:cs="Arial" w:eastAsia="Arial" w:hAnsi="Arial"/>
          <w:b/>
          <w:bCs/>
          <w:color w:val="2E75B6"/>
          <w:sz w:val="26"/>
          <w:szCs w:val="26"/>
        </w:rPr>
        <w:t xml:space="preserve">Phase 7 — Risk Engine</w:t>
      </w:r>
    </w:p>
    <w:p>
      <w:pPr>
        <w:spacing w:before="60" w:after="80"/>
      </w:pPr>
      <w:r>
        <w:rPr>
          <w:rFonts w:ascii="Arial" w:cs="Arial" w:eastAsia="Arial" w:hAnsi="Arial"/>
          <w:color w:val="333333"/>
          <w:sz w:val="22"/>
          <w:szCs w:val="22"/>
        </w:rPr>
        <w:t xml:space="preserve">The risk engine aggregates all signals using a weighted formula to produce a probability score between 0.0 and 1.0. The formula is configurable per use case.</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def compute_risk_score(signals: dict) -&gt; float: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weights =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"gaze_anomaly"      : 0.25,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"response_latency"  : 0.20,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"speech_pattern"    : 0.15,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"browser_behavior"  : 0.20,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"system_signals"    : 0.20,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score = sum(weights[k] * signals.get(k, 0) for k in weights)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return min(score, 1.0)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Example: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gaze=0.7, latency=0.8, speech=0.6, browser=0.9, system=0.7</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risk_score = 0.76  (HIGH — threshold: 0.65)</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7. Phase Verification Protocol</w:t>
      </w:r>
    </w:p>
    <w:p>
      <w:pPr>
        <w:spacing w:before="60" w:after="80"/>
      </w:pPr>
      <w:r>
        <w:rPr>
          <w:rFonts w:ascii="Arial" w:cs="Arial" w:eastAsia="Arial" w:hAnsi="Arial"/>
          <w:color w:val="333333"/>
          <w:sz w:val="22"/>
          <w:szCs w:val="22"/>
        </w:rPr>
        <w:t xml:space="preserve">Every phase must pass three verification tiers before development advances. Treat each phase as a mini product release.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Tier 1 — Unit Test</w:t>
      </w:r>
    </w:p>
    <w:p>
      <w:pPr>
        <w:spacing w:before="60" w:after="80"/>
      </w:pPr>
      <w:r>
        <w:rPr>
          <w:rFonts w:ascii="Arial" w:cs="Arial" w:eastAsia="Arial" w:hAnsi="Arial"/>
          <w:color w:val="333333"/>
          <w:sz w:val="22"/>
          <w:szCs w:val="22"/>
        </w:rPr>
        <w:t xml:space="preserve">The feature works in isolation, independent of any other module.</w:t>
      </w:r>
    </w:p>
    <w:p>
      <w:pPr>
        <w:pStyle w:val="ListParagraph"/>
        <w:numPr>
          <w:ilvl w:val="0"/>
          <w:numId w:val="2"/>
        </w:numPr>
        <w:spacing w:before="40" w:after="40"/>
      </w:pPr>
      <w:r>
        <w:rPr>
          <w:rFonts w:ascii="Arial" w:cs="Arial" w:eastAsia="Arial" w:hAnsi="Arial"/>
          <w:b w:val="false"/>
          <w:bCs w:val="false"/>
          <w:color w:val="333333"/>
          <w:sz w:val="22"/>
          <w:szCs w:val="22"/>
        </w:rPr>
        <w:t xml:space="preserve">gaze_detector correctly classifies left / right / center / down</w:t>
      </w:r>
    </w:p>
    <w:p>
      <w:pPr>
        <w:pStyle w:val="ListParagraph"/>
        <w:numPr>
          <w:ilvl w:val="0"/>
          <w:numId w:val="2"/>
        </w:numPr>
        <w:spacing w:before="40" w:after="40"/>
      </w:pPr>
      <w:r>
        <w:rPr>
          <w:rFonts w:ascii="Arial" w:cs="Arial" w:eastAsia="Arial" w:hAnsi="Arial"/>
          <w:b w:val="false"/>
          <w:bCs w:val="false"/>
          <w:color w:val="333333"/>
          <w:sz w:val="22"/>
          <w:szCs w:val="22"/>
        </w:rPr>
        <w:t xml:space="preserve">latency_detector correctly timestamps question end and speech start</w:t>
      </w:r>
    </w:p>
    <w:p>
      <w:pPr>
        <w:pStyle w:val="ListParagraph"/>
        <w:numPr>
          <w:ilvl w:val="0"/>
          <w:numId w:val="2"/>
        </w:numPr>
        <w:spacing w:before="40" w:after="40"/>
      </w:pPr>
      <w:r>
        <w:rPr>
          <w:rFonts w:ascii="Arial" w:cs="Arial" w:eastAsia="Arial" w:hAnsi="Arial"/>
          <w:b w:val="false"/>
          <w:bCs w:val="false"/>
          <w:color w:val="333333"/>
          <w:sz w:val="22"/>
          <w:szCs w:val="22"/>
        </w:rPr>
        <w:t xml:space="preserve">system_monitor returns correct process list and monitor count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Tier 2 — Pipeline Test</w:t>
      </w:r>
    </w:p>
    <w:p>
      <w:pPr>
        <w:spacing w:before="60" w:after="80"/>
      </w:pPr>
      <w:r>
        <w:rPr>
          <w:rFonts w:ascii="Arial" w:cs="Arial" w:eastAsia="Arial" w:hAnsi="Arial"/>
          <w:color w:val="333333"/>
          <w:sz w:val="22"/>
          <w:szCs w:val="22"/>
        </w:rPr>
        <w:t xml:space="preserve">The feature's events successfully reach the backend and are persisted.</w:t>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After running the detector, verify backend received it:</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GET /session/test1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Expected: [{"signal": "gaze_drift", "value": 0.7, ...}]</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Tier 3 — Scenario Test</w:t>
      </w:r>
    </w:p>
    <w:p>
      <w:pPr>
        <w:spacing w:before="60" w:after="80"/>
      </w:pPr>
      <w:r>
        <w:rPr>
          <w:rFonts w:ascii="Arial" w:cs="Arial" w:eastAsia="Arial" w:hAnsi="Arial"/>
          <w:color w:val="333333"/>
          <w:sz w:val="22"/>
          <w:szCs w:val="22"/>
        </w:rPr>
        <w:t xml:space="preserve">Simulate realistic cheating and non-cheating behavior. Confirm risk score responds correctly.</w:t>
      </w:r>
    </w:p>
    <w:p>
      <w:pPr>
        <w:pStyle w:val="ListParagraph"/>
        <w:numPr>
          <w:ilvl w:val="0"/>
          <w:numId w:val="2"/>
        </w:numPr>
        <w:spacing w:before="40" w:after="40"/>
      </w:pPr>
      <w:r>
        <w:rPr>
          <w:rFonts w:ascii="Arial" w:cs="Arial" w:eastAsia="Arial" w:hAnsi="Arial"/>
          <w:b w:val="false"/>
          <w:bCs w:val="false"/>
          <w:color w:val="333333"/>
          <w:sz w:val="22"/>
          <w:szCs w:val="22"/>
        </w:rPr>
        <w:t xml:space="preserve">Cheating sim: frequent tab switches, consistent latency, sustained gaze drift → score &gt; 0.65</w:t>
      </w:r>
    </w:p>
    <w:p>
      <w:pPr>
        <w:pStyle w:val="ListParagraph"/>
        <w:numPr>
          <w:ilvl w:val="0"/>
          <w:numId w:val="2"/>
        </w:numPr>
        <w:spacing w:before="40" w:after="40"/>
      </w:pPr>
      <w:r>
        <w:rPr>
          <w:rFonts w:ascii="Arial" w:cs="Arial" w:eastAsia="Arial" w:hAnsi="Arial"/>
          <w:b w:val="false"/>
          <w:bCs w:val="false"/>
          <w:color w:val="333333"/>
          <w:sz w:val="22"/>
          <w:szCs w:val="22"/>
        </w:rPr>
        <w:t xml:space="preserve">Normal sim: variable latency, minimal drift, no tab switches → score &lt; 0.30</w:t>
      </w:r>
    </w:p>
    <w:p>
      <w:pPr>
        <w:pStyle w:val="ListParagraph"/>
        <w:numPr>
          <w:ilvl w:val="0"/>
          <w:numId w:val="2"/>
        </w:numPr>
        <w:spacing w:before="40" w:after="40"/>
      </w:pPr>
      <w:r>
        <w:rPr>
          <w:rFonts w:ascii="Arial" w:cs="Arial" w:eastAsia="Arial" w:hAnsi="Arial"/>
          <w:b w:val="false"/>
          <w:bCs w:val="false"/>
          <w:color w:val="333333"/>
          <w:sz w:val="22"/>
          <w:szCs w:val="22"/>
        </w:rPr>
        <w:t xml:space="preserve">Run 100-event stress test → backend must not crash, all events persisted</w:t>
      </w:r>
    </w:p>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8. Test Harness &amp; Simulators</w:t>
      </w:r>
    </w:p>
    <w:p>
      <w:pPr>
        <w:spacing w:before="60" w:after="80"/>
      </w:pPr>
      <w:r>
        <w:rPr>
          <w:rFonts w:ascii="Arial" w:cs="Arial" w:eastAsia="Arial" w:hAnsi="Arial"/>
          <w:color w:val="333333"/>
          <w:sz w:val="22"/>
          <w:szCs w:val="22"/>
        </w:rPr>
        <w:t xml:space="preserve">Build the test harness before any detection features. It removes hardware dependencies during development and enables automated regression testing.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8.1 Signal Simulator</w:t>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simulators/cheater_simulator.py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def run_cheating_session(session_id: str):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"tab_switch",         value=1)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"gaze_drift",         value=0.75)</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"response_latency",   value=5.1)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"response_latency",   value=5.3)</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"process_anomaly",    value=1)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"clipboard_event",    value=1)</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Expected final risk_score &gt; 0.65</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8.2 Normal User Simulator</w:t>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simulators/normal_user_simulator.py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def run_normal_session(session_id: str):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delays = [2.1, 7.8, 4.3, 1.9, 6.1]   # high variance = human</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for d in delays: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"response_latency", value=d)</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simulate_event(session_id, "gaze_drift", value=0.12)</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Expected final risk_score &lt; 0.30</w:t>
            </w:r>
          </w:p>
        </w:tc>
      </w:tr>
    </w:tbl>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9. Development Environment</w:t>
      </w:r>
    </w:p>
    <w:p>
      <w:pPr>
        <w:spacing w:before="60" w:after="80"/>
      </w:pPr>
      <w:r>
        <w:rPr>
          <w:rFonts w:ascii="Arial" w:cs="Arial" w:eastAsia="Arial" w:hAnsi="Arial"/>
          <w:color w:val="333333"/>
          <w:sz w:val="22"/>
          <w:szCs w:val="22"/>
        </w:rPr>
        <w:t xml:space="preserve">All development happens on a single machine until Phase 7 is complete. Three terminal windows are sufficient.</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Terminal 1 — Backend server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cd JD &amp;&amp; python backend/main.py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Terminal 2 — Candidate simulator or live candidate module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python simulators/cheater_simulator.py</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Terminal 3 — Manual event injection and session queries</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curl http://localhost:8001/session/test-session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9.1 Two-Laptop Testing (Final Stage Only)</w:t>
      </w:r>
    </w:p>
    <w:p>
      <w:pPr>
        <w:spacing w:before="60" w:after="80"/>
      </w:pPr>
      <w:r>
        <w:rPr>
          <w:rFonts w:ascii="Arial" w:cs="Arial" w:eastAsia="Arial" w:hAnsi="Arial"/>
          <w:color w:val="333333"/>
          <w:sz w:val="22"/>
          <w:szCs w:val="22"/>
        </w:rPr>
        <w:t xml:space="preserve">Only after all 7 phases pass local verification: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Mac → candidate machine (browser extension + webcam + OS agent)</w:t>
      </w:r>
    </w:p>
    <w:p>
      <w:pPr>
        <w:pStyle w:val="ListParagraph"/>
        <w:numPr>
          <w:ilvl w:val="0"/>
          <w:numId w:val="2"/>
        </w:numPr>
        <w:spacing w:before="40" w:after="40"/>
      </w:pPr>
      <w:r>
        <w:rPr>
          <w:rFonts w:ascii="Arial" w:cs="Arial" w:eastAsia="Arial" w:hAnsi="Arial"/>
          <w:b w:val="false"/>
          <w:bCs w:val="false"/>
          <w:color w:val="333333"/>
          <w:sz w:val="22"/>
          <w:szCs w:val="22"/>
        </w:rPr>
        <w:t xml:space="preserve">Windows → backend server (FastAPI + event store + risk engine)</w:t>
      </w:r>
    </w:p>
    <w:p>
      <w:pPr>
        <w:pStyle w:val="ListParagraph"/>
        <w:numPr>
          <w:ilvl w:val="0"/>
          <w:numId w:val="2"/>
        </w:numPr>
        <w:spacing w:before="40" w:after="40"/>
      </w:pPr>
      <w:r>
        <w:rPr>
          <w:rFonts w:ascii="Arial" w:cs="Arial" w:eastAsia="Arial" w:hAnsi="Arial"/>
          <w:b w:val="false"/>
          <w:bCs w:val="false"/>
          <w:color w:val="333333"/>
          <w:sz w:val="22"/>
          <w:szCs w:val="22"/>
        </w:rPr>
        <w:t xml:space="preserve">Test: real browser extension behavior, hardware webcam, actual process scanning, network event delivery</w:t>
      </w:r>
    </w:p>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10. Security &amp; Privacy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200"/>
              <w:bottom w:type="dxa" w:w="120"/>
              <w:right w:type="dxa" w:w="200"/>
            </w:tcMar>
          </w:tcPr>
          <w:p>
            <w:r>
              <w:rPr>
                <w:rFonts w:ascii="Arial" w:cs="Arial" w:eastAsia="Arial" w:hAnsi="Arial"/>
                <w:b/>
                <w:bCs/>
                <w:color w:val="1F4E79"/>
                <w:sz w:val="22"/>
                <w:szCs w:val="22"/>
              </w:rPr>
              <w:t xml:space="preserve">Mandatory Consent</w:t>
            </w:r>
          </w:p>
          <w:p>
            <w:r>
              <w:rPr>
                <w:rFonts w:ascii="Arial" w:cs="Arial" w:eastAsia="Arial" w:hAnsi="Arial"/>
                <w:color w:val="444444"/>
                <w:sz w:val="20"/>
                <w:szCs w:val="20"/>
              </w:rPr>
              <w:t xml:space="preserve">The OS monitoring agent and webcam analyzer may only activate after the candidate has explicitly agreed to the session monitoring terms. This consent must be logged with a timestamp.</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10.1 Permitted Data Collection</w:t>
      </w:r>
    </w:p>
    <w:p>
      <w:pPr>
        <w:pStyle w:val="ListParagraph"/>
        <w:numPr>
          <w:ilvl w:val="0"/>
          <w:numId w:val="2"/>
        </w:numPr>
        <w:spacing w:before="40" w:after="40"/>
      </w:pPr>
      <w:r>
        <w:rPr>
          <w:rFonts w:ascii="Arial" w:cs="Arial" w:eastAsia="Arial" w:hAnsi="Arial"/>
          <w:b w:val="false"/>
          <w:bCs w:val="false"/>
          <w:color w:val="333333"/>
          <w:sz w:val="22"/>
          <w:szCs w:val="22"/>
        </w:rPr>
        <w:t xml:space="preserve">Process names only (no arguments, no file paths, no window content)</w:t>
      </w:r>
    </w:p>
    <w:p>
      <w:pPr>
        <w:pStyle w:val="ListParagraph"/>
        <w:numPr>
          <w:ilvl w:val="0"/>
          <w:numId w:val="2"/>
        </w:numPr>
        <w:spacing w:before="40" w:after="40"/>
      </w:pPr>
      <w:r>
        <w:rPr>
          <w:rFonts w:ascii="Arial" w:cs="Arial" w:eastAsia="Arial" w:hAnsi="Arial"/>
          <w:b w:val="false"/>
          <w:bCs w:val="false"/>
          <w:color w:val="333333"/>
          <w:sz w:val="22"/>
          <w:szCs w:val="22"/>
        </w:rPr>
        <w:t xml:space="preserve">Gaze direction classification only (no raw video transmitted or stored)</w:t>
      </w:r>
    </w:p>
    <w:p>
      <w:pPr>
        <w:pStyle w:val="ListParagraph"/>
        <w:numPr>
          <w:ilvl w:val="0"/>
          <w:numId w:val="2"/>
        </w:numPr>
        <w:spacing w:before="40" w:after="40"/>
      </w:pPr>
      <w:r>
        <w:rPr>
          <w:rFonts w:ascii="Arial" w:cs="Arial" w:eastAsia="Arial" w:hAnsi="Arial"/>
          <w:b w:val="false"/>
          <w:bCs w:val="false"/>
          <w:color w:val="333333"/>
          <w:sz w:val="22"/>
          <w:szCs w:val="22"/>
        </w:rPr>
        <w:t xml:space="preserve">Display count and audio device names</w:t>
      </w:r>
    </w:p>
    <w:p>
      <w:pPr>
        <w:pStyle w:val="ListParagraph"/>
        <w:numPr>
          <w:ilvl w:val="0"/>
          <w:numId w:val="2"/>
        </w:numPr>
        <w:spacing w:before="40" w:after="40"/>
      </w:pPr>
      <w:r>
        <w:rPr>
          <w:rFonts w:ascii="Arial" w:cs="Arial" w:eastAsia="Arial" w:hAnsi="Arial"/>
          <w:b w:val="false"/>
          <w:bCs w:val="false"/>
          <w:color w:val="333333"/>
          <w:sz w:val="22"/>
          <w:szCs w:val="22"/>
        </w:rPr>
        <w:t xml:space="preserve">Browser event types (no URL contents, no form data)</w:t>
      </w:r>
    </w:p>
    <w:p>
      <w:pPr>
        <w:pStyle w:val="ListParagraph"/>
        <w:numPr>
          <w:ilvl w:val="0"/>
          <w:numId w:val="2"/>
        </w:numPr>
        <w:spacing w:before="40" w:after="40"/>
      </w:pPr>
      <w:r>
        <w:rPr>
          <w:rFonts w:ascii="Arial" w:cs="Arial" w:eastAsia="Arial" w:hAnsi="Arial"/>
          <w:b w:val="false"/>
          <w:bCs w:val="false"/>
          <w:color w:val="333333"/>
          <w:sz w:val="22"/>
          <w:szCs w:val="22"/>
        </w:rPr>
        <w:t xml:space="preserve">Speech timing metadata (no audio recorded or transmitted)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10.2 Prohibited Data Collection</w:t>
      </w:r>
    </w:p>
    <w:p>
      <w:pPr>
        <w:pStyle w:val="ListParagraph"/>
        <w:numPr>
          <w:ilvl w:val="0"/>
          <w:numId w:val="2"/>
        </w:numPr>
        <w:spacing w:before="40" w:after="40"/>
      </w:pPr>
      <w:r>
        <w:rPr>
          <w:rFonts w:ascii="Arial" w:cs="Arial" w:eastAsia="Arial" w:hAnsi="Arial"/>
          <w:b w:val="false"/>
          <w:bCs w:val="false"/>
          <w:color w:val="333333"/>
          <w:sz w:val="22"/>
          <w:szCs w:val="22"/>
        </w:rPr>
        <w:t xml:space="preserve">Raw screen recordings or screenshots</w:t>
      </w:r>
    </w:p>
    <w:p>
      <w:pPr>
        <w:pStyle w:val="ListParagraph"/>
        <w:numPr>
          <w:ilvl w:val="0"/>
          <w:numId w:val="2"/>
        </w:numPr>
        <w:spacing w:before="40" w:after="40"/>
      </w:pPr>
      <w:r>
        <w:rPr>
          <w:rFonts w:ascii="Arial" w:cs="Arial" w:eastAsia="Arial" w:hAnsi="Arial"/>
          <w:b w:val="false"/>
          <w:bCs w:val="false"/>
          <w:color w:val="333333"/>
          <w:sz w:val="22"/>
          <w:szCs w:val="22"/>
        </w:rPr>
        <w:t xml:space="preserve">Full keystroke logging</w:t>
      </w:r>
    </w:p>
    <w:p>
      <w:pPr>
        <w:pStyle w:val="ListParagraph"/>
        <w:numPr>
          <w:ilvl w:val="0"/>
          <w:numId w:val="2"/>
        </w:numPr>
        <w:spacing w:before="40" w:after="40"/>
      </w:pPr>
      <w:r>
        <w:rPr>
          <w:rFonts w:ascii="Arial" w:cs="Arial" w:eastAsia="Arial" w:hAnsi="Arial"/>
          <w:b w:val="false"/>
          <w:bCs w:val="false"/>
          <w:color w:val="333333"/>
          <w:sz w:val="22"/>
          <w:szCs w:val="22"/>
        </w:rPr>
        <w:t xml:space="preserve">Clipboard content</w:t>
      </w:r>
    </w:p>
    <w:p>
      <w:pPr>
        <w:pStyle w:val="ListParagraph"/>
        <w:numPr>
          <w:ilvl w:val="0"/>
          <w:numId w:val="2"/>
        </w:numPr>
        <w:spacing w:before="40" w:after="40"/>
      </w:pPr>
      <w:r>
        <w:rPr>
          <w:rFonts w:ascii="Arial" w:cs="Arial" w:eastAsia="Arial" w:hAnsi="Arial"/>
          <w:b w:val="false"/>
          <w:bCs w:val="false"/>
          <w:color w:val="333333"/>
          <w:sz w:val="22"/>
          <w:szCs w:val="22"/>
        </w:rPr>
        <w:t xml:space="preserve">File system access or directory listings</w:t>
      </w:r>
    </w:p>
    <w:p>
      <w:pPr>
        <w:pStyle w:val="ListParagraph"/>
        <w:numPr>
          <w:ilvl w:val="0"/>
          <w:numId w:val="2"/>
        </w:numPr>
        <w:spacing w:before="40" w:after="40"/>
      </w:pPr>
      <w:r>
        <w:rPr>
          <w:rFonts w:ascii="Arial" w:cs="Arial" w:eastAsia="Arial" w:hAnsi="Arial"/>
          <w:b w:val="false"/>
          <w:bCs w:val="false"/>
          <w:color w:val="333333"/>
          <w:sz w:val="22"/>
          <w:szCs w:val="22"/>
        </w:rPr>
        <w:t xml:space="preserve">Browser history or URL content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10.3 Data Retention</w:t>
      </w:r>
    </w:p>
    <w:p>
      <w:pPr>
        <w:pStyle w:val="ListParagraph"/>
        <w:numPr>
          <w:ilvl w:val="0"/>
          <w:numId w:val="2"/>
        </w:numPr>
        <w:spacing w:before="40" w:after="40"/>
      </w:pPr>
      <w:r>
        <w:rPr>
          <w:rFonts w:ascii="Arial" w:cs="Arial" w:eastAsia="Arial" w:hAnsi="Arial"/>
          <w:b w:val="false"/>
          <w:bCs w:val="false"/>
          <w:color w:val="333333"/>
          <w:sz w:val="22"/>
          <w:szCs w:val="22"/>
        </w:rPr>
        <w:t xml:space="preserve">All session data auto-deleted 7 days after session end</w:t>
      </w:r>
    </w:p>
    <w:p>
      <w:pPr>
        <w:pStyle w:val="ListParagraph"/>
        <w:numPr>
          <w:ilvl w:val="0"/>
          <w:numId w:val="2"/>
        </w:numPr>
        <w:spacing w:before="40" w:after="40"/>
      </w:pPr>
      <w:r>
        <w:rPr>
          <w:rFonts w:ascii="Arial" w:cs="Arial" w:eastAsia="Arial" w:hAnsi="Arial"/>
          <w:b w:val="false"/>
          <w:bCs w:val="false"/>
          <w:color w:val="333333"/>
          <w:sz w:val="22"/>
          <w:szCs w:val="22"/>
        </w:rPr>
        <w:t xml:space="preserve">Candidates may request immediate deletion at any time</w:t>
      </w:r>
    </w:p>
    <w:p>
      <w:pPr>
        <w:pStyle w:val="ListParagraph"/>
        <w:numPr>
          <w:ilvl w:val="0"/>
          <w:numId w:val="2"/>
        </w:numPr>
        <w:spacing w:before="40" w:after="40"/>
      </w:pPr>
      <w:r>
        <w:rPr>
          <w:rFonts w:ascii="Arial" w:cs="Arial" w:eastAsia="Arial" w:hAnsi="Arial"/>
          <w:b w:val="false"/>
          <w:bCs w:val="false"/>
          <w:color w:val="333333"/>
          <w:sz w:val="22"/>
          <w:szCs w:val="22"/>
        </w:rPr>
        <w:t xml:space="preserve">No data shared with third parties</w:t>
      </w:r>
    </w:p>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11. Recommended Build Order</w:t>
      </w:r>
    </w:p>
    <w:p>
      <w:pPr>
        <w:spacing w:before="60" w:after="80"/>
      </w:pPr>
      <w:r>
        <w:rPr>
          <w:rFonts w:ascii="Arial" w:cs="Arial" w:eastAsia="Arial" w:hAnsi="Arial"/>
          <w:color w:val="333333"/>
          <w:sz w:val="22"/>
          <w:szCs w:val="22"/>
        </w:rPr>
        <w:t xml:space="preserve">Do not deviate from this sequence. Each item produces a testable deliverable before the next begins.</w:t>
      </w:r>
    </w:p>
    <w:p>
      <w:pPr>
        <w:spacing w:before="60" w:after="60"/>
      </w:pPr>
      <w:r>
        <w:t xml:space="preserve"/>
      </w:r>
    </w:p>
    <w:p>
      <w:pPr>
        <w:pStyle w:val="ListParagraph"/>
        <w:numPr>
          <w:ilvl w:val="0"/>
          <w:numId w:val="3"/>
        </w:numPr>
        <w:spacing w:before="40" w:after="40"/>
      </w:pPr>
      <w:r>
        <w:rPr>
          <w:rFonts w:ascii="Arial" w:cs="Arial" w:eastAsia="Arial" w:hAnsi="Arial"/>
          <w:color w:val="333333"/>
          <w:sz w:val="22"/>
          <w:szCs w:val="22"/>
        </w:rPr>
        <w:t xml:space="preserve">Event pipeline (POST /event, GET /session/{id}, session start/end)</w:t>
      </w:r>
    </w:p>
    <w:p>
      <w:pPr>
        <w:pStyle w:val="ListParagraph"/>
        <w:numPr>
          <w:ilvl w:val="0"/>
          <w:numId w:val="3"/>
        </w:numPr>
        <w:spacing w:before="40" w:after="40"/>
      </w:pPr>
      <w:r>
        <w:rPr>
          <w:rFonts w:ascii="Arial" w:cs="Arial" w:eastAsia="Arial" w:hAnsi="Arial"/>
          <w:color w:val="333333"/>
          <w:sz w:val="22"/>
          <w:szCs w:val="22"/>
        </w:rPr>
        <w:t xml:space="preserve">Session manager with concurrent session handling</w:t>
      </w:r>
    </w:p>
    <w:p>
      <w:pPr>
        <w:pStyle w:val="ListParagraph"/>
        <w:numPr>
          <w:ilvl w:val="0"/>
          <w:numId w:val="3"/>
        </w:numPr>
        <w:spacing w:before="40" w:after="40"/>
      </w:pPr>
      <w:r>
        <w:rPr>
          <w:rFonts w:ascii="Arial" w:cs="Arial" w:eastAsia="Arial" w:hAnsi="Arial"/>
          <w:color w:val="333333"/>
          <w:sz w:val="22"/>
          <w:szCs w:val="22"/>
        </w:rPr>
        <w:t xml:space="preserve">Tab switch detector (browser extension v1)</w:t>
      </w:r>
    </w:p>
    <w:p>
      <w:pPr>
        <w:pStyle w:val="ListParagraph"/>
        <w:numPr>
          <w:ilvl w:val="0"/>
          <w:numId w:val="3"/>
        </w:numPr>
        <w:spacing w:before="40" w:after="40"/>
      </w:pPr>
      <w:r>
        <w:rPr>
          <w:rFonts w:ascii="Arial" w:cs="Arial" w:eastAsia="Arial" w:hAnsi="Arial"/>
          <w:color w:val="333333"/>
          <w:sz w:val="22"/>
          <w:szCs w:val="22"/>
        </w:rPr>
        <w:t xml:space="preserve">Response latency detector</w:t>
      </w:r>
    </w:p>
    <w:p>
      <w:pPr>
        <w:pStyle w:val="ListParagraph"/>
        <w:numPr>
          <w:ilvl w:val="0"/>
          <w:numId w:val="3"/>
        </w:numPr>
        <w:spacing w:before="40" w:after="40"/>
      </w:pPr>
      <w:r>
        <w:rPr>
          <w:rFonts w:ascii="Arial" w:cs="Arial" w:eastAsia="Arial" w:hAnsi="Arial"/>
          <w:color w:val="333333"/>
          <w:sz w:val="22"/>
          <w:szCs w:val="22"/>
        </w:rPr>
        <w:t xml:space="preserve">Gaze detector (MediaPipe + OpenCV)</w:t>
      </w:r>
    </w:p>
    <w:p>
      <w:pPr>
        <w:pStyle w:val="ListParagraph"/>
        <w:numPr>
          <w:ilvl w:val="0"/>
          <w:numId w:val="3"/>
        </w:numPr>
        <w:spacing w:before="40" w:after="40"/>
      </w:pPr>
      <w:r>
        <w:rPr>
          <w:rFonts w:ascii="Arial" w:cs="Arial" w:eastAsia="Arial" w:hAnsi="Arial"/>
          <w:color w:val="333333"/>
          <w:sz w:val="22"/>
          <w:szCs w:val="22"/>
        </w:rPr>
        <w:t xml:space="preserve">Speech pattern analyzer</w:t>
      </w:r>
    </w:p>
    <w:p>
      <w:pPr>
        <w:pStyle w:val="ListParagraph"/>
        <w:numPr>
          <w:ilvl w:val="0"/>
          <w:numId w:val="3"/>
        </w:numPr>
        <w:spacing w:before="40" w:after="40"/>
      </w:pPr>
      <w:r>
        <w:rPr>
          <w:rFonts w:ascii="Arial" w:cs="Arial" w:eastAsia="Arial" w:hAnsi="Arial"/>
          <w:color w:val="333333"/>
          <w:sz w:val="22"/>
          <w:szCs w:val="22"/>
        </w:rPr>
        <w:t xml:space="preserve">System monitoring agent</w:t>
      </w:r>
    </w:p>
    <w:p>
      <w:pPr>
        <w:pStyle w:val="ListParagraph"/>
        <w:numPr>
          <w:ilvl w:val="0"/>
          <w:numId w:val="3"/>
        </w:numPr>
        <w:spacing w:before="40" w:after="40"/>
      </w:pPr>
      <w:r>
        <w:rPr>
          <w:rFonts w:ascii="Arial" w:cs="Arial" w:eastAsia="Arial" w:hAnsi="Arial"/>
          <w:color w:val="333333"/>
          <w:sz w:val="22"/>
          <w:szCs w:val="22"/>
        </w:rPr>
        <w:t xml:space="preserve">Risk scoring engine with configurable weights</w:t>
      </w:r>
    </w:p>
    <w:p>
      <w:pPr>
        <w:pStyle w:val="ListParagraph"/>
        <w:numPr>
          <w:ilvl w:val="0"/>
          <w:numId w:val="3"/>
        </w:numPr>
        <w:spacing w:before="40" w:after="40"/>
      </w:pPr>
      <w:r>
        <w:rPr>
          <w:rFonts w:ascii="Arial" w:cs="Arial" w:eastAsia="Arial" w:hAnsi="Arial"/>
          <w:color w:val="333333"/>
          <w:sz w:val="22"/>
          <w:szCs w:val="22"/>
        </w:rPr>
        <w:t xml:space="preserve">Interviewer dashboard — live events + risk score timeline</w:t>
      </w:r>
    </w:p>
    <w:p>
      <w:pPr>
        <w:spacing w:before="60" w:after="60"/>
      </w:pPr>
      <w:r>
        <w:t xml:space="preserve"/>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4E79"/>
          <w:sz w:val="32"/>
          <w:szCs w:val="32"/>
        </w:rPr>
        <w:t xml:space="preserve">Appendix — Known AI Copilot Process Names</w:t>
      </w:r>
    </w:p>
    <w:p>
      <w:pPr>
        <w:spacing w:before="60" w:after="80"/>
      </w:pPr>
      <w:r>
        <w:rPr>
          <w:rFonts w:ascii="Arial" w:cs="Arial" w:eastAsia="Arial" w:hAnsi="Arial"/>
          <w:color w:val="333333"/>
          <w:sz w:val="22"/>
          <w:szCs w:val="22"/>
        </w:rPr>
        <w:t xml:space="preserve">The system_monitor should flag sessions where any of the following processes are detected. This list should be maintained and updated regularly.</w:t>
      </w:r>
    </w:p>
    <w:p>
      <w:pPr>
        <w:spacing w:before="60" w:after="60"/>
      </w:pPr>
      <w:r>
        <w:t xml:space="preserve"/>
      </w:r>
    </w:p>
    <w:tbl>
      <w:tblPr>
        <w:tblW w:type="dxa" w:w="9360"/>
        <w:tblBorders>
          <w:top w:val="single" w:color="A0C4E8" w:sz="4"/>
          <w:left w:val="single" w:color="2E75B6" w:sz="12"/>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KNOWN_AI_COPILOT_PROCESSES = [</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"interview.ai", "parakeet", "finalroundai", "interviewcoder",</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"cluely", "gptinterview", "copilot-interview",</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"chatgpt-desktop", "claude-desktop",</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    # Add newly discovered tools here</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r>
              <w:rPr>
                <w:rFonts w:ascii="Courier New" w:cs="Courier New" w:eastAsia="Courier New" w:hAnsi="Courier New"/>
                <w:color w:val="1F3C6E"/>
                <w:sz w:val="18"/>
                <w:szCs w:val="18"/>
              </w:rPr>
              <w:t xml:space="preserve">]</w:t>
            </w:r>
          </w:p>
        </w:tc>
      </w:tr>
    </w:tbl>
    <w:p>
      <w:pPr>
        <w:spacing w:before="60" w:after="60"/>
      </w:pPr>
      <w:r>
        <w:t xml:space="preserve"/>
      </w:r>
    </w:p>
    <w:p>
      <w:pPr>
        <w:spacing w:before="60" w:after="80"/>
      </w:pPr>
      <w:r>
        <w:rPr>
          <w:rFonts w:ascii="Arial" w:cs="Arial" w:eastAsia="Arial" w:hAnsi="Arial"/>
          <w:i/>
          <w:iCs/>
          <w:color w:val="333333"/>
          <w:sz w:val="22"/>
          <w:szCs w:val="22"/>
        </w:rPr>
        <w:t xml:space="preserve">Note: Process name matching should be fuzzy (substring match) to catch versioned or renamed executables.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888888"/>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666666"/>
        <w:sz w:val="18"/>
        <w:szCs w:val="18"/>
      </w:rPr>
      <w:t xml:space="preserve">JD — AI Cheating Detection System</w:t>
    </w:r>
    <w:r>
      <w:rPr>
        <w:rFonts w:ascii="Arial" w:cs="Arial" w:eastAsia="Arial" w:hAnsi="Arial"/>
        <w:color w:val="999999"/>
        <w:sz w:val="18"/>
        <w:szCs w:val="18"/>
      </w:rPr>
      <w:t xml:space="preserve">   |   Project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2026-03-07T18:53:39.196Z</dcterms:created>
  <dcterms:modified xsi:type="dcterms:W3CDTF">2026-03-07T18:53:39.197Z</dcterms:modified>
</cp:coreProperties>
</file>

<file path=docProps/custom.xml><?xml version="1.0" encoding="utf-8"?>
<Properties xmlns="http://schemas.openxmlformats.org/officeDocument/2006/custom-properties" xmlns:vt="http://schemas.openxmlformats.org/officeDocument/2006/docPropsVTypes"/>
</file>