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98" w:rsidRDefault="002D7DC1" w:rsidP="00FE2D63">
      <w:pPr>
        <w:jc w:val="center"/>
        <w:rPr>
          <w:b/>
          <w:sz w:val="32"/>
        </w:rPr>
      </w:pPr>
      <w:r w:rsidRPr="002D7DC1">
        <w:rPr>
          <w:b/>
          <w:sz w:val="32"/>
        </w:rPr>
        <w:t>ISO/IEC 1977</w:t>
      </w:r>
      <w:bookmarkStart w:id="0" w:name="_GoBack"/>
      <w:bookmarkEnd w:id="0"/>
      <w:r w:rsidRPr="002D7DC1">
        <w:rPr>
          <w:b/>
          <w:sz w:val="32"/>
        </w:rPr>
        <w:t>0-1</w:t>
      </w:r>
    </w:p>
    <w:p w:rsidR="002D7DC1" w:rsidRDefault="002D7DC1" w:rsidP="00FE2D63">
      <w:pPr>
        <w:jc w:val="center"/>
        <w:rPr>
          <w:b/>
          <w:sz w:val="28"/>
        </w:rPr>
      </w:pPr>
      <w:r w:rsidRPr="002D7DC1">
        <w:rPr>
          <w:b/>
          <w:sz w:val="28"/>
        </w:rPr>
        <w:t>Information technology — IT asset management</w:t>
      </w:r>
    </w:p>
    <w:p w:rsidR="00DA6344" w:rsidRDefault="00DA6344" w:rsidP="00FE2D63">
      <w:pPr>
        <w:jc w:val="center"/>
        <w:rPr>
          <w:b/>
          <w:sz w:val="28"/>
        </w:rPr>
      </w:pPr>
      <w:r>
        <w:rPr>
          <w:b/>
          <w:sz w:val="28"/>
        </w:rPr>
        <w:t>2017-12-01</w:t>
      </w:r>
    </w:p>
    <w:p w:rsidR="002D7DC1" w:rsidRPr="000279DA" w:rsidRDefault="002D7DC1" w:rsidP="002D7DC1">
      <w:pPr>
        <w:rPr>
          <w:b/>
        </w:rPr>
      </w:pPr>
      <w:r w:rsidRPr="000279DA">
        <w:rPr>
          <w:b/>
        </w:rPr>
        <w:t>Introduction:</w:t>
      </w:r>
    </w:p>
    <w:p w:rsidR="002D7DC1" w:rsidRDefault="002D7DC1" w:rsidP="002D7DC1">
      <w:r>
        <w:t>This document specifies the requirements for the establishment, implementation, maintenance and improvement of a management system for IT asset management (ITAM), referred to as an “IT asset management system” (ITAMS).</w:t>
      </w:r>
    </w:p>
    <w:p w:rsidR="002D7DC1" w:rsidRPr="000279DA" w:rsidRDefault="000279DA" w:rsidP="002D7DC1">
      <w:pPr>
        <w:rPr>
          <w:b/>
        </w:rPr>
      </w:pPr>
      <w:r w:rsidRPr="000279DA">
        <w:rPr>
          <w:b/>
        </w:rPr>
        <w:t>Summary</w:t>
      </w:r>
    </w:p>
    <w:p w:rsidR="002D7DC1" w:rsidRDefault="002D7DC1" w:rsidP="002D7DC1">
      <w:r>
        <w:t>The paper in question has categorized the assets into following:</w:t>
      </w:r>
    </w:p>
    <w:p w:rsidR="002D7DC1" w:rsidRDefault="002D7DC1" w:rsidP="000279DA">
      <w:pPr>
        <w:pStyle w:val="ListParagraph"/>
        <w:numPr>
          <w:ilvl w:val="0"/>
          <w:numId w:val="1"/>
        </w:numPr>
      </w:pPr>
      <w:r>
        <w:t>Digital Assets: Includes software assets (Executable software, Non-executable software, Virtual IT equipment) and Digital Information Content Assets.</w:t>
      </w:r>
    </w:p>
    <w:p w:rsidR="000279DA" w:rsidRDefault="000279DA" w:rsidP="000279DA">
      <w:pPr>
        <w:pStyle w:val="ListParagraph"/>
        <w:numPr>
          <w:ilvl w:val="0"/>
          <w:numId w:val="1"/>
        </w:numPr>
      </w:pPr>
      <w:r>
        <w:t>IT Hardware: includes Physical Media and Physical IT equipment.</w:t>
      </w:r>
    </w:p>
    <w:p w:rsidR="000279DA" w:rsidRDefault="000279DA" w:rsidP="000279DA">
      <w:pPr>
        <w:pStyle w:val="ListParagraph"/>
        <w:numPr>
          <w:ilvl w:val="0"/>
          <w:numId w:val="1"/>
        </w:numPr>
      </w:pPr>
      <w:r>
        <w:t xml:space="preserve">ITAM System Management Assets: includes ITAM systems and tools along with ITAM </w:t>
      </w:r>
      <w:proofErr w:type="gramStart"/>
      <w:r>
        <w:t>meta</w:t>
      </w:r>
      <w:proofErr w:type="gramEnd"/>
      <w:r>
        <w:t xml:space="preserve"> data.</w:t>
      </w:r>
    </w:p>
    <w:p w:rsidR="000279DA" w:rsidRDefault="000279DA" w:rsidP="000279DA">
      <w:pPr>
        <w:pStyle w:val="ListParagraph"/>
        <w:numPr>
          <w:ilvl w:val="0"/>
          <w:numId w:val="1"/>
        </w:numPr>
      </w:pPr>
      <w:r>
        <w:t>IT Asset Licenses: including proof of license existing in both physical and digital form.</w:t>
      </w:r>
    </w:p>
    <w:p w:rsidR="000279DA" w:rsidRDefault="000279DA" w:rsidP="000279DA">
      <w:pPr>
        <w:pStyle w:val="ListParagraph"/>
        <w:numPr>
          <w:ilvl w:val="0"/>
          <w:numId w:val="1"/>
        </w:numPr>
      </w:pPr>
      <w:r>
        <w:t>IT Asset Contracts: it includes all contracts for the services obtained and given.</w:t>
      </w:r>
    </w:p>
    <w:p w:rsidR="000279DA" w:rsidRDefault="000279DA" w:rsidP="000279DA">
      <w:pPr>
        <w:pStyle w:val="ListParagraph"/>
        <w:numPr>
          <w:ilvl w:val="0"/>
          <w:numId w:val="1"/>
        </w:numPr>
      </w:pPr>
      <w:r>
        <w:t>IT Asset Services: Combination of IT services e.g. Software as a Service, Hardware Maintenance</w:t>
      </w:r>
    </w:p>
    <w:p w:rsidR="000279DA" w:rsidRDefault="000279DA" w:rsidP="000279DA">
      <w:pPr>
        <w:pStyle w:val="ListParagraph"/>
        <w:numPr>
          <w:ilvl w:val="0"/>
          <w:numId w:val="1"/>
        </w:numPr>
      </w:pPr>
      <w:r>
        <w:t>Non-IT Assets: Needed for organization’ management.</w:t>
      </w:r>
    </w:p>
    <w:p w:rsidR="000279DA" w:rsidRDefault="000279DA" w:rsidP="002D7DC1">
      <w:pPr>
        <w:rPr>
          <w:b/>
        </w:rPr>
      </w:pPr>
      <w:r w:rsidRPr="000279DA">
        <w:rPr>
          <w:b/>
        </w:rPr>
        <w:t xml:space="preserve">Process of </w:t>
      </w:r>
      <w:proofErr w:type="gramStart"/>
      <w:r w:rsidRPr="000279DA">
        <w:rPr>
          <w:b/>
        </w:rPr>
        <w:t>IT</w:t>
      </w:r>
      <w:proofErr w:type="gramEnd"/>
      <w:r w:rsidRPr="000279DA">
        <w:rPr>
          <w:b/>
        </w:rPr>
        <w:t xml:space="preserve"> Asset Management</w:t>
      </w:r>
    </w:p>
    <w:p w:rsidR="00111CB2" w:rsidRPr="00111CB2" w:rsidRDefault="00111CB2" w:rsidP="00DA6344">
      <w:pPr>
        <w:pStyle w:val="ListParagraph"/>
        <w:numPr>
          <w:ilvl w:val="0"/>
          <w:numId w:val="3"/>
        </w:numPr>
      </w:pPr>
      <w:r w:rsidRPr="00111CB2">
        <w:t xml:space="preserve">Understanding the organization and its context </w:t>
      </w:r>
    </w:p>
    <w:p w:rsidR="00111CB2" w:rsidRPr="00111CB2" w:rsidRDefault="00111CB2" w:rsidP="00DA6344">
      <w:pPr>
        <w:pStyle w:val="ListParagraph"/>
        <w:numPr>
          <w:ilvl w:val="0"/>
          <w:numId w:val="3"/>
        </w:numPr>
      </w:pPr>
      <w:r w:rsidRPr="00111CB2">
        <w:t>Understanding the needs and expectations of stakeholders.</w:t>
      </w:r>
    </w:p>
    <w:p w:rsidR="00111CB2" w:rsidRPr="00111CB2" w:rsidRDefault="00111CB2" w:rsidP="00DA6344">
      <w:pPr>
        <w:pStyle w:val="ListParagraph"/>
        <w:numPr>
          <w:ilvl w:val="0"/>
          <w:numId w:val="3"/>
        </w:numPr>
      </w:pPr>
      <w:r w:rsidRPr="00111CB2">
        <w:t xml:space="preserve">IT assets risk assessment </w:t>
      </w:r>
    </w:p>
    <w:p w:rsidR="00111CB2" w:rsidRPr="00111CB2" w:rsidRDefault="00111CB2" w:rsidP="00DA6344">
      <w:pPr>
        <w:pStyle w:val="ListParagraph"/>
        <w:numPr>
          <w:ilvl w:val="0"/>
          <w:numId w:val="3"/>
        </w:numPr>
      </w:pPr>
      <w:r w:rsidRPr="00111CB2">
        <w:t>IT asset risk treatment</w:t>
      </w:r>
    </w:p>
    <w:p w:rsidR="00111CB2" w:rsidRPr="00111CB2" w:rsidRDefault="00111CB2" w:rsidP="00DA6344">
      <w:pPr>
        <w:pStyle w:val="ListParagraph"/>
        <w:numPr>
          <w:ilvl w:val="0"/>
          <w:numId w:val="3"/>
        </w:numPr>
      </w:pPr>
      <w:r w:rsidRPr="00111CB2">
        <w:t>Planning for ITAM objectives and the action plan to achieve those objectives.</w:t>
      </w:r>
    </w:p>
    <w:p w:rsidR="00111CB2" w:rsidRPr="00111CB2" w:rsidRDefault="00111CB2" w:rsidP="00DA6344">
      <w:pPr>
        <w:pStyle w:val="ListParagraph"/>
        <w:numPr>
          <w:ilvl w:val="0"/>
          <w:numId w:val="3"/>
        </w:numPr>
      </w:pPr>
      <w:r w:rsidRPr="00111CB2">
        <w:t>Documentation for ownership and responsibility</w:t>
      </w:r>
    </w:p>
    <w:p w:rsidR="00111CB2" w:rsidRPr="00111CB2" w:rsidRDefault="00111CB2" w:rsidP="00DA6344">
      <w:pPr>
        <w:pStyle w:val="ListParagraph"/>
        <w:numPr>
          <w:ilvl w:val="0"/>
          <w:numId w:val="3"/>
        </w:numPr>
      </w:pPr>
      <w:r w:rsidRPr="00111CB2">
        <w:t>Audit trails for authorization</w:t>
      </w:r>
    </w:p>
    <w:p w:rsidR="00111CB2" w:rsidRPr="00111CB2" w:rsidRDefault="00111CB2" w:rsidP="00DA6344">
      <w:pPr>
        <w:pStyle w:val="ListParagraph"/>
        <w:numPr>
          <w:ilvl w:val="0"/>
          <w:numId w:val="3"/>
        </w:numPr>
      </w:pPr>
      <w:r w:rsidRPr="00111CB2">
        <w:t xml:space="preserve">Performance evaluation </w:t>
      </w:r>
    </w:p>
    <w:p w:rsidR="00111CB2" w:rsidRDefault="00111CB2" w:rsidP="00DA6344">
      <w:pPr>
        <w:pStyle w:val="ListParagraph"/>
        <w:numPr>
          <w:ilvl w:val="0"/>
          <w:numId w:val="3"/>
        </w:numPr>
      </w:pPr>
      <w:r w:rsidRPr="00111CB2">
        <w:t xml:space="preserve">Follow ups of evaluation </w:t>
      </w:r>
    </w:p>
    <w:p w:rsidR="00DA6344" w:rsidRDefault="00DA6344" w:rsidP="00DA6344">
      <w:pPr>
        <w:rPr>
          <w:b/>
        </w:rPr>
      </w:pPr>
      <w:r>
        <w:rPr>
          <w:b/>
        </w:rPr>
        <w:t>IT Asset Management Tiers:</w:t>
      </w:r>
    </w:p>
    <w:p w:rsidR="00DA6344" w:rsidRDefault="00DA6344" w:rsidP="00DA6344">
      <w:r>
        <w:t>Tier 1: Asset Data Collection</w:t>
      </w:r>
    </w:p>
    <w:p w:rsidR="00DA6344" w:rsidRDefault="00DA6344" w:rsidP="00DA6344">
      <w:r>
        <w:t>Tier 2: Asset Data Intelligence</w:t>
      </w:r>
    </w:p>
    <w:p w:rsidR="00DA6344" w:rsidRPr="00DA6344" w:rsidRDefault="00DA6344" w:rsidP="00DA6344">
      <w:r>
        <w:t>Tier 3: Asset Lifecycle management</w:t>
      </w:r>
    </w:p>
    <w:p w:rsidR="00111CB2" w:rsidRDefault="00111CB2" w:rsidP="002D7DC1">
      <w:pPr>
        <w:rPr>
          <w:b/>
        </w:rPr>
      </w:pPr>
    </w:p>
    <w:p w:rsidR="000279DA" w:rsidRPr="000279DA" w:rsidRDefault="000279DA" w:rsidP="002D7DC1">
      <w:pPr>
        <w:rPr>
          <w:b/>
        </w:rPr>
      </w:pPr>
    </w:p>
    <w:sectPr w:rsidR="000279DA" w:rsidRPr="0002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5F5A"/>
    <w:multiLevelType w:val="hybridMultilevel"/>
    <w:tmpl w:val="A01A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E675B"/>
    <w:multiLevelType w:val="hybridMultilevel"/>
    <w:tmpl w:val="C68E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D360D"/>
    <w:multiLevelType w:val="hybridMultilevel"/>
    <w:tmpl w:val="81984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63"/>
    <w:rsid w:val="000279DA"/>
    <w:rsid w:val="00111CB2"/>
    <w:rsid w:val="002D7DC1"/>
    <w:rsid w:val="00B44E98"/>
    <w:rsid w:val="00DA6344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36FB4-1D00-4EA5-9C3D-65A9CACC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Surayya Obaid</dc:creator>
  <cp:keywords/>
  <dc:description/>
  <cp:lastModifiedBy>Surayya Obaid</cp:lastModifiedBy>
  <cp:revision>1</cp:revision>
  <dcterms:created xsi:type="dcterms:W3CDTF">2020-02-19T23:57:00Z</dcterms:created>
  <dcterms:modified xsi:type="dcterms:W3CDTF">2020-02-20T00:46:00Z</dcterms:modified>
</cp:coreProperties>
</file>