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5BBA72" w14:textId="77777777" w:rsidR="008360FA" w:rsidRDefault="0038658D">
      <w:pPr>
        <w:rPr>
          <w:rFonts w:asciiTheme="majorHAnsi" w:hAnsiTheme="majorHAnsi" w:cstheme="majorHAnsi"/>
          <w:sz w:val="72"/>
          <w:szCs w:val="72"/>
          <w:lang w:val="en-US"/>
        </w:rPr>
      </w:pPr>
      <w:r>
        <w:rPr>
          <w:rFonts w:asciiTheme="majorHAnsi" w:hAnsiTheme="majorHAnsi" w:cstheme="majorHAnsi"/>
          <w:sz w:val="72"/>
          <w:szCs w:val="72"/>
          <w:lang w:val="en-US"/>
        </w:rPr>
        <w:t>Project Summarizing &amp; Analyzing Research Papers</w:t>
      </w:r>
    </w:p>
    <w:p w14:paraId="680C8F13" w14:textId="77777777" w:rsidR="0038658D" w:rsidRDefault="0038658D">
      <w:pPr>
        <w:rPr>
          <w:rFonts w:cstheme="minorHAnsi"/>
          <w:sz w:val="52"/>
          <w:szCs w:val="52"/>
          <w:lang w:val="en-US"/>
        </w:rPr>
      </w:pPr>
      <w:r>
        <w:rPr>
          <w:rFonts w:cstheme="minorHAnsi"/>
          <w:sz w:val="52"/>
          <w:szCs w:val="52"/>
          <w:lang w:val="en-US"/>
        </w:rPr>
        <w:t xml:space="preserve">Learner Name: </w:t>
      </w:r>
      <w:r w:rsidRPr="0038658D">
        <w:rPr>
          <w:rFonts w:cstheme="minorHAnsi"/>
          <w:sz w:val="52"/>
          <w:szCs w:val="52"/>
          <w:lang w:val="en-US"/>
        </w:rPr>
        <w:t>Surbhi Malkani</w:t>
      </w:r>
    </w:p>
    <w:p w14:paraId="44D9C463" w14:textId="77777777" w:rsidR="0038658D" w:rsidRDefault="0038658D">
      <w:pPr>
        <w:rPr>
          <w:rFonts w:cstheme="minorHAnsi"/>
          <w:sz w:val="52"/>
          <w:szCs w:val="52"/>
          <w:lang w:val="en-US"/>
        </w:rPr>
      </w:pPr>
      <w:r>
        <w:rPr>
          <w:rFonts w:cstheme="minorHAnsi"/>
          <w:sz w:val="52"/>
          <w:szCs w:val="52"/>
          <w:lang w:val="en-US"/>
        </w:rPr>
        <w:t xml:space="preserve">Learner Email: </w:t>
      </w:r>
      <w:hyperlink r:id="rId4" w:history="1">
        <w:r w:rsidRPr="00C50072">
          <w:rPr>
            <w:rStyle w:val="Hyperlink"/>
            <w:rFonts w:cstheme="minorHAnsi"/>
            <w:sz w:val="52"/>
            <w:szCs w:val="52"/>
            <w:lang w:val="en-US"/>
          </w:rPr>
          <w:t>surbhimalkani30@gmail.com</w:t>
        </w:r>
      </w:hyperlink>
    </w:p>
    <w:p w14:paraId="714FE6CC" w14:textId="77777777" w:rsidR="0038658D" w:rsidRDefault="0038658D">
      <w:pPr>
        <w:rPr>
          <w:rFonts w:cstheme="minorHAnsi"/>
          <w:sz w:val="52"/>
          <w:szCs w:val="52"/>
          <w:lang w:val="en-US"/>
        </w:rPr>
      </w:pPr>
      <w:r>
        <w:rPr>
          <w:rFonts w:cstheme="minorHAnsi"/>
          <w:sz w:val="52"/>
          <w:szCs w:val="52"/>
          <w:lang w:val="en-US"/>
        </w:rPr>
        <w:t>Topic: Economics</w:t>
      </w:r>
    </w:p>
    <w:p w14:paraId="21562256" w14:textId="77777777" w:rsidR="0038658D" w:rsidRDefault="0038658D">
      <w:pPr>
        <w:rPr>
          <w:rFonts w:cstheme="minorHAnsi"/>
          <w:sz w:val="52"/>
          <w:szCs w:val="52"/>
          <w:lang w:val="en-US"/>
        </w:rPr>
      </w:pPr>
      <w:r>
        <w:rPr>
          <w:rFonts w:cstheme="minorHAnsi"/>
          <w:sz w:val="52"/>
          <w:szCs w:val="52"/>
          <w:lang w:val="en-US"/>
        </w:rPr>
        <w:t>Research paper:</w:t>
      </w:r>
      <w:r w:rsidR="002E5120">
        <w:rPr>
          <w:rFonts w:cstheme="minorHAnsi"/>
          <w:sz w:val="52"/>
          <w:szCs w:val="52"/>
          <w:lang w:val="en-US"/>
        </w:rPr>
        <w:t xml:space="preserve"> </w:t>
      </w:r>
      <w:hyperlink r:id="rId5" w:history="1">
        <w:r w:rsidR="002E5120" w:rsidRPr="00C50072">
          <w:rPr>
            <w:rStyle w:val="Hyperlink"/>
            <w:rFonts w:cstheme="minorHAnsi"/>
            <w:sz w:val="52"/>
            <w:szCs w:val="52"/>
            <w:lang w:val="en-US"/>
          </w:rPr>
          <w:t>https://chatgpt.com/share/561ff23e-0a8e-4f58-8f94-adf9a94714e9</w:t>
        </w:r>
      </w:hyperlink>
    </w:p>
    <w:p w14:paraId="00700B66" w14:textId="77777777" w:rsidR="002E5120" w:rsidRDefault="002E5120">
      <w:pPr>
        <w:rPr>
          <w:rFonts w:asciiTheme="majorHAnsi" w:hAnsiTheme="majorHAnsi" w:cstheme="majorHAnsi"/>
          <w:sz w:val="52"/>
          <w:szCs w:val="52"/>
          <w:lang w:val="en-US"/>
        </w:rPr>
      </w:pPr>
      <w:r>
        <w:rPr>
          <w:rFonts w:asciiTheme="majorHAnsi" w:hAnsiTheme="majorHAnsi" w:cstheme="majorHAnsi"/>
          <w:sz w:val="52"/>
          <w:szCs w:val="52"/>
          <w:lang w:val="en-US"/>
        </w:rPr>
        <w:t>INITIAL PROMPT</w:t>
      </w:r>
    </w:p>
    <w:p w14:paraId="6571E679" w14:textId="77777777" w:rsidR="002E5120" w:rsidRPr="004A7F0B" w:rsidRDefault="002E5120">
      <w:pPr>
        <w:rPr>
          <w:rFonts w:asciiTheme="majorHAnsi" w:hAnsiTheme="majorHAnsi" w:cstheme="majorHAnsi"/>
          <w:sz w:val="44"/>
          <w:szCs w:val="44"/>
          <w:lang w:val="en-US"/>
        </w:rPr>
      </w:pPr>
      <w:r>
        <w:rPr>
          <w:rFonts w:asciiTheme="majorHAnsi" w:hAnsiTheme="majorHAnsi" w:cstheme="majorHAnsi"/>
          <w:sz w:val="52"/>
          <w:szCs w:val="52"/>
          <w:lang w:val="en-US"/>
        </w:rPr>
        <w:t>Description:</w:t>
      </w:r>
      <w:r w:rsidRPr="002E5120">
        <w:t xml:space="preserve"> </w:t>
      </w:r>
      <w:r w:rsidRPr="004A7F0B">
        <w:rPr>
          <w:rFonts w:cstheme="minorHAnsi"/>
          <w:sz w:val="44"/>
          <w:szCs w:val="44"/>
          <w:lang w:val="en-US"/>
        </w:rPr>
        <w:t>This research proposal examines the 2023 U.S. federal minimum wage increase's economic impact, focusing on employment, business growth, and consumer spending. Using a difference-in-differences approach, the study will analyze data from government sources to assess the short- and long-term effects on key economic indicators across various sectors.</w:t>
      </w:r>
    </w:p>
    <w:p w14:paraId="5DA3A66B" w14:textId="77777777" w:rsidR="002E5120" w:rsidRDefault="002E5120">
      <w:pPr>
        <w:rPr>
          <w:sz w:val="52"/>
          <w:szCs w:val="52"/>
        </w:rPr>
      </w:pPr>
      <w:r>
        <w:rPr>
          <w:rFonts w:asciiTheme="majorHAnsi" w:hAnsiTheme="majorHAnsi" w:cstheme="majorHAnsi"/>
          <w:sz w:val="52"/>
          <w:szCs w:val="52"/>
          <w:lang w:val="en-US"/>
        </w:rPr>
        <w:lastRenderedPageBreak/>
        <w:t>Generated summary:</w:t>
      </w:r>
      <w:r w:rsidRPr="002E5120">
        <w:t xml:space="preserve"> </w:t>
      </w:r>
      <w:r w:rsidRPr="004A7F0B">
        <w:rPr>
          <w:sz w:val="44"/>
          <w:szCs w:val="44"/>
        </w:rPr>
        <w:t>This research explores the economic effects of the 2023 U.S. federal minimum wage increase from $7.25 to $10.00 per hour. It aims to evaluate how the policy impacts employment levels, particularly in low-wage sectors, business growth, and consumer spending. The study uses a difference-in-differences approach, comparing states with varying wage laws before and after the increase. Key hypotheses include potential short-term job reductions and pressure on small businesses, offset by increased consumer demand and economic activity. Findings will contribute to wage policy debates by providing insights into both the challenges and benefits of the wage hike.</w:t>
      </w:r>
    </w:p>
    <w:p w14:paraId="6A3442D7" w14:textId="77777777" w:rsidR="002E5120" w:rsidRDefault="002E5120">
      <w:pPr>
        <w:rPr>
          <w:rFonts w:asciiTheme="majorHAnsi" w:hAnsiTheme="majorHAnsi" w:cstheme="majorHAnsi"/>
          <w:sz w:val="52"/>
          <w:szCs w:val="52"/>
        </w:rPr>
      </w:pPr>
      <w:r>
        <w:rPr>
          <w:rFonts w:asciiTheme="majorHAnsi" w:hAnsiTheme="majorHAnsi" w:cstheme="majorHAnsi"/>
          <w:sz w:val="52"/>
          <w:szCs w:val="52"/>
        </w:rPr>
        <w:t>ITERATION 1</w:t>
      </w:r>
    </w:p>
    <w:p w14:paraId="71F5287D" w14:textId="77777777" w:rsidR="002E5120" w:rsidRPr="004A7F0B" w:rsidRDefault="002E5120">
      <w:pPr>
        <w:rPr>
          <w:rFonts w:asciiTheme="majorHAnsi" w:hAnsiTheme="majorHAnsi" w:cstheme="majorHAnsi"/>
          <w:sz w:val="44"/>
          <w:szCs w:val="44"/>
          <w:lang w:val="en-US"/>
        </w:rPr>
      </w:pPr>
      <w:r>
        <w:rPr>
          <w:rFonts w:asciiTheme="majorHAnsi" w:hAnsiTheme="majorHAnsi" w:cstheme="majorHAnsi"/>
          <w:sz w:val="52"/>
          <w:szCs w:val="52"/>
          <w:lang w:val="en-US"/>
        </w:rPr>
        <w:t>Description</w:t>
      </w:r>
      <w:r w:rsidRPr="004A7F0B">
        <w:rPr>
          <w:rFonts w:asciiTheme="majorHAnsi" w:hAnsiTheme="majorHAnsi" w:cstheme="majorHAnsi"/>
          <w:sz w:val="44"/>
          <w:szCs w:val="44"/>
          <w:lang w:val="en-US"/>
        </w:rPr>
        <w:t>:</w:t>
      </w:r>
      <w:r w:rsidRPr="004A7F0B">
        <w:rPr>
          <w:sz w:val="44"/>
          <w:szCs w:val="44"/>
        </w:rPr>
        <w:t xml:space="preserve"> </w:t>
      </w:r>
      <w:r w:rsidRPr="004A7F0B">
        <w:rPr>
          <w:rFonts w:cstheme="minorHAnsi"/>
          <w:sz w:val="44"/>
          <w:szCs w:val="44"/>
          <w:lang w:val="en-US"/>
        </w:rPr>
        <w:t xml:space="preserve">Iteration 1 of the research explores the economic impact of the 2023 U.S. federal minimum wage increase. It assesses short-term job losses and effects on small business profitability while anticipating a rise in consumer demand. A difference-in-differences approach </w:t>
      </w:r>
      <w:r w:rsidRPr="004A7F0B">
        <w:rPr>
          <w:rFonts w:cstheme="minorHAnsi"/>
          <w:sz w:val="44"/>
          <w:szCs w:val="44"/>
          <w:lang w:val="en-US"/>
        </w:rPr>
        <w:lastRenderedPageBreak/>
        <w:t>compares outcomes across states with varying wage laws.</w:t>
      </w:r>
    </w:p>
    <w:p w14:paraId="651F4350" w14:textId="77777777" w:rsidR="002E5120" w:rsidRDefault="002E5120">
      <w:pPr>
        <w:rPr>
          <w:rFonts w:cstheme="minorHAnsi"/>
          <w:sz w:val="52"/>
          <w:szCs w:val="52"/>
          <w:lang w:val="en-US"/>
        </w:rPr>
      </w:pPr>
      <w:r>
        <w:rPr>
          <w:rFonts w:asciiTheme="majorHAnsi" w:hAnsiTheme="majorHAnsi" w:cstheme="majorHAnsi"/>
          <w:sz w:val="52"/>
          <w:szCs w:val="52"/>
          <w:lang w:val="en-US"/>
        </w:rPr>
        <w:t>Generated Summary</w:t>
      </w:r>
      <w:r w:rsidRPr="004A7F0B">
        <w:rPr>
          <w:rFonts w:asciiTheme="majorHAnsi" w:hAnsiTheme="majorHAnsi" w:cstheme="majorHAnsi"/>
          <w:sz w:val="44"/>
          <w:szCs w:val="44"/>
          <w:lang w:val="en-US"/>
        </w:rPr>
        <w:t>:</w:t>
      </w:r>
      <w:r w:rsidR="004A7F0B" w:rsidRPr="004A7F0B">
        <w:rPr>
          <w:rFonts w:cstheme="minorHAnsi"/>
          <w:sz w:val="44"/>
          <w:szCs w:val="44"/>
          <w:lang w:val="en-US"/>
        </w:rPr>
        <w:t xml:space="preserve"> </w:t>
      </w:r>
      <w:r w:rsidR="004A7F0B" w:rsidRPr="004A7F0B">
        <w:rPr>
          <w:rFonts w:cstheme="minorHAnsi"/>
          <w:sz w:val="44"/>
          <w:szCs w:val="44"/>
          <w:lang w:val="en-US"/>
        </w:rPr>
        <w:t>Iteration 1 of the research analyzes the 2023 U.S. federal minimum wage increase, focusing on its economic impact. Using a difference-in-differences approach, it compares states with varying wage laws to assess short-term employment reductions, particularly in low-wage sectors, and the effects on small business profitability. The study hypothesizes that while businesses may face initial challenges, increased consumer demand from higher wages will offset these pressures. Early findings suggest that the policy may benefit overall economic activity by boosting consumer spending, providing valuable insights for future wage policy discussions.</w:t>
      </w:r>
    </w:p>
    <w:p w14:paraId="7B66304C" w14:textId="77777777" w:rsidR="004A7F0B" w:rsidRDefault="004A7F0B">
      <w:pPr>
        <w:rPr>
          <w:rFonts w:asciiTheme="majorHAnsi" w:hAnsiTheme="majorHAnsi" w:cstheme="majorHAnsi"/>
          <w:sz w:val="52"/>
          <w:szCs w:val="52"/>
          <w:lang w:val="en-US"/>
        </w:rPr>
      </w:pPr>
      <w:r>
        <w:rPr>
          <w:rFonts w:asciiTheme="majorHAnsi" w:hAnsiTheme="majorHAnsi" w:cstheme="majorHAnsi"/>
          <w:sz w:val="52"/>
          <w:szCs w:val="52"/>
          <w:lang w:val="en-US"/>
        </w:rPr>
        <w:t>ITERATION 2</w:t>
      </w:r>
    </w:p>
    <w:p w14:paraId="1A57C474" w14:textId="77777777" w:rsidR="004A7F0B" w:rsidRDefault="004A7F0B">
      <w:pPr>
        <w:rPr>
          <w:rFonts w:asciiTheme="majorHAnsi" w:hAnsiTheme="majorHAnsi" w:cstheme="majorHAnsi"/>
          <w:sz w:val="52"/>
          <w:szCs w:val="52"/>
          <w:lang w:val="en-US"/>
        </w:rPr>
      </w:pPr>
      <w:r>
        <w:rPr>
          <w:rFonts w:asciiTheme="majorHAnsi" w:hAnsiTheme="majorHAnsi" w:cstheme="majorHAnsi"/>
          <w:sz w:val="52"/>
          <w:szCs w:val="52"/>
          <w:lang w:val="en-US"/>
        </w:rPr>
        <w:t>Description:</w:t>
      </w:r>
      <w:r w:rsidRPr="004A7F0B">
        <w:t xml:space="preserve"> </w:t>
      </w:r>
      <w:r w:rsidRPr="004A7F0B">
        <w:rPr>
          <w:rFonts w:asciiTheme="majorHAnsi" w:hAnsiTheme="majorHAnsi" w:cstheme="majorHAnsi"/>
          <w:sz w:val="44"/>
          <w:szCs w:val="44"/>
          <w:lang w:val="en-US"/>
        </w:rPr>
        <w:t xml:space="preserve">Iteration 2 refines the analysis by incorporating more granular data on employment trends and business performance post-wage increase. It explores industry-specific effects, </w:t>
      </w:r>
      <w:r w:rsidRPr="004A7F0B">
        <w:rPr>
          <w:rFonts w:asciiTheme="majorHAnsi" w:hAnsiTheme="majorHAnsi" w:cstheme="majorHAnsi"/>
          <w:sz w:val="44"/>
          <w:szCs w:val="44"/>
          <w:lang w:val="en-US"/>
        </w:rPr>
        <w:lastRenderedPageBreak/>
        <w:t>particularly in retail and hospitality, and evaluates how varying regional economic conditions influence outcomes. The goal is to better understand localized impacts of the policy change.</w:t>
      </w:r>
    </w:p>
    <w:p w14:paraId="34185EE6" w14:textId="77777777" w:rsidR="004A7F0B" w:rsidRDefault="004A7F0B">
      <w:pPr>
        <w:rPr>
          <w:rFonts w:asciiTheme="majorHAnsi" w:hAnsiTheme="majorHAnsi" w:cstheme="majorHAnsi"/>
          <w:sz w:val="44"/>
          <w:szCs w:val="44"/>
          <w:lang w:val="en-US"/>
        </w:rPr>
      </w:pPr>
      <w:r>
        <w:rPr>
          <w:rFonts w:asciiTheme="majorHAnsi" w:hAnsiTheme="majorHAnsi" w:cstheme="majorHAnsi"/>
          <w:sz w:val="52"/>
          <w:szCs w:val="52"/>
          <w:lang w:val="en-US"/>
        </w:rPr>
        <w:t>GENERATED SUMMARY</w:t>
      </w:r>
      <w:r w:rsidRPr="004A7F0B">
        <w:rPr>
          <w:rFonts w:asciiTheme="majorHAnsi" w:hAnsiTheme="majorHAnsi" w:cstheme="majorHAnsi"/>
          <w:sz w:val="44"/>
          <w:szCs w:val="44"/>
          <w:lang w:val="en-US"/>
        </w:rPr>
        <w:t>:</w:t>
      </w:r>
      <w:r w:rsidRPr="004A7F0B">
        <w:rPr>
          <w:sz w:val="44"/>
          <w:szCs w:val="44"/>
        </w:rPr>
        <w:t xml:space="preserve"> </w:t>
      </w:r>
      <w:r w:rsidRPr="004A7F0B">
        <w:rPr>
          <w:rFonts w:asciiTheme="majorHAnsi" w:hAnsiTheme="majorHAnsi" w:cstheme="majorHAnsi"/>
          <w:sz w:val="44"/>
          <w:szCs w:val="44"/>
          <w:lang w:val="en-US"/>
        </w:rPr>
        <w:t>Iteration 2 deepens the analysis of the 2023 federal minimum wage increase by focusing on industry-specific and regional effects. By incorporating more detailed data on employment trends and business performance, particularly in retail and hospitality sectors, the study examines how the policy affects different areas of the economy. It also evaluates how local economic conditions, such as cost of living and labor demand, influence outcomes. This iteration aims to provide a more nuanced understanding of the wage increase’s localized impact, revealing variations in employment and profitability across regions and industries, offering insights for targeted policymaking.</w:t>
      </w:r>
    </w:p>
    <w:p w14:paraId="25FD5F58" w14:textId="77777777" w:rsidR="004A7F0B" w:rsidRDefault="004A7F0B">
      <w:pPr>
        <w:rPr>
          <w:rFonts w:asciiTheme="majorHAnsi" w:hAnsiTheme="majorHAnsi" w:cstheme="majorHAnsi"/>
          <w:sz w:val="44"/>
          <w:szCs w:val="44"/>
          <w:lang w:val="en-US"/>
        </w:rPr>
      </w:pPr>
      <w:r>
        <w:rPr>
          <w:rFonts w:asciiTheme="majorHAnsi" w:hAnsiTheme="majorHAnsi" w:cstheme="majorHAnsi"/>
          <w:sz w:val="44"/>
          <w:szCs w:val="44"/>
          <w:lang w:val="en-US"/>
        </w:rPr>
        <w:t>FINAL PROMPT</w:t>
      </w:r>
    </w:p>
    <w:p w14:paraId="043F78E1" w14:textId="77777777" w:rsidR="004A7F0B" w:rsidRDefault="004A7F0B">
      <w:pPr>
        <w:rPr>
          <w:rFonts w:asciiTheme="majorHAnsi" w:hAnsiTheme="majorHAnsi" w:cstheme="majorHAnsi"/>
          <w:sz w:val="44"/>
          <w:szCs w:val="44"/>
          <w:lang w:val="en-US"/>
        </w:rPr>
      </w:pPr>
      <w:r>
        <w:rPr>
          <w:rFonts w:asciiTheme="majorHAnsi" w:hAnsiTheme="majorHAnsi" w:cstheme="majorHAnsi"/>
          <w:sz w:val="44"/>
          <w:szCs w:val="44"/>
          <w:lang w:val="en-US"/>
        </w:rPr>
        <w:t>Description:</w:t>
      </w:r>
      <w:r w:rsidRPr="004A7F0B">
        <w:t xml:space="preserve"> </w:t>
      </w:r>
      <w:r w:rsidRPr="004A7F0B">
        <w:rPr>
          <w:rFonts w:asciiTheme="majorHAnsi" w:hAnsiTheme="majorHAnsi" w:cstheme="majorHAnsi"/>
          <w:sz w:val="44"/>
          <w:szCs w:val="44"/>
          <w:lang w:val="en-US"/>
        </w:rPr>
        <w:t xml:space="preserve">The final prompt examines the comprehensive economic impact of the 2023 federal minimum wage increase, analyzing both </w:t>
      </w:r>
      <w:r w:rsidRPr="004A7F0B">
        <w:rPr>
          <w:rFonts w:asciiTheme="majorHAnsi" w:hAnsiTheme="majorHAnsi" w:cstheme="majorHAnsi"/>
          <w:sz w:val="44"/>
          <w:szCs w:val="44"/>
          <w:lang w:val="en-US"/>
        </w:rPr>
        <w:lastRenderedPageBreak/>
        <w:t>industry-specific and regional effects on employment, business growth, and consumer spending. It combines granular data with a difference-in-differences approach to offer policy insights and guide future wage legislation decisions.</w:t>
      </w:r>
    </w:p>
    <w:p w14:paraId="120D1546" w14:textId="77777777" w:rsidR="004A7F0B" w:rsidRDefault="004A7F0B">
      <w:pPr>
        <w:rPr>
          <w:rFonts w:cstheme="minorHAnsi"/>
          <w:sz w:val="44"/>
          <w:szCs w:val="44"/>
          <w:lang w:val="en-US"/>
        </w:rPr>
      </w:pPr>
      <w:r>
        <w:rPr>
          <w:rFonts w:asciiTheme="majorHAnsi" w:hAnsiTheme="majorHAnsi" w:cstheme="majorHAnsi"/>
          <w:sz w:val="44"/>
          <w:szCs w:val="44"/>
          <w:lang w:val="en-US"/>
        </w:rPr>
        <w:t>GENERATED SUMMARY:</w:t>
      </w:r>
      <w:r w:rsidRPr="004A7F0B">
        <w:t xml:space="preserve"> </w:t>
      </w:r>
      <w:r w:rsidRPr="004A7F0B">
        <w:rPr>
          <w:rFonts w:cstheme="minorHAnsi"/>
          <w:sz w:val="44"/>
          <w:szCs w:val="44"/>
          <w:lang w:val="en-US"/>
        </w:rPr>
        <w:t>The final prompt provides a comprehensive analysis of the 2023 federal minimum wage increase, focusing on its economic impact across different industries and regions. It explores how the wage hike affects employment, business growth, and consumer spending using a difference-in-differences approach. By incorporating detailed data from low-wage sectors like retail and hospitality, the study examines both short-term and long-term effects, considering regional variations such as labor demand and cost of living. The research aims to offer nuanced insights into the policy's benefits and challenges, helping inform future wage legislation and its economic implications.</w:t>
      </w:r>
    </w:p>
    <w:p w14:paraId="1AF5E77D" w14:textId="77777777" w:rsidR="00F14452" w:rsidRDefault="00F14452">
      <w:pPr>
        <w:rPr>
          <w:rFonts w:asciiTheme="majorHAnsi" w:hAnsiTheme="majorHAnsi" w:cstheme="majorHAnsi"/>
          <w:sz w:val="44"/>
          <w:szCs w:val="44"/>
          <w:lang w:val="en-US"/>
        </w:rPr>
      </w:pPr>
      <w:r>
        <w:rPr>
          <w:rFonts w:asciiTheme="majorHAnsi" w:hAnsiTheme="majorHAnsi" w:cstheme="majorHAnsi"/>
          <w:sz w:val="44"/>
          <w:szCs w:val="44"/>
          <w:lang w:val="en-US"/>
        </w:rPr>
        <w:t>INSIGHTS &amp; APPLICATIONS</w:t>
      </w:r>
    </w:p>
    <w:p w14:paraId="66BE5DB5" w14:textId="77777777" w:rsidR="00F14452" w:rsidRPr="00F14452" w:rsidRDefault="00F14452">
      <w:pPr>
        <w:rPr>
          <w:rFonts w:cstheme="minorHAnsi"/>
          <w:sz w:val="44"/>
          <w:szCs w:val="44"/>
          <w:lang w:val="en-US"/>
        </w:rPr>
      </w:pPr>
      <w:r>
        <w:rPr>
          <w:rFonts w:asciiTheme="majorHAnsi" w:hAnsiTheme="majorHAnsi" w:cstheme="majorHAnsi"/>
          <w:sz w:val="44"/>
          <w:szCs w:val="44"/>
          <w:lang w:val="en-US"/>
        </w:rPr>
        <w:lastRenderedPageBreak/>
        <w:t>Key insights:</w:t>
      </w:r>
      <w:r w:rsidRPr="00F14452">
        <w:t xml:space="preserve"> </w:t>
      </w:r>
      <w:r w:rsidRPr="00F14452">
        <w:rPr>
          <w:sz w:val="36"/>
          <w:szCs w:val="36"/>
        </w:rPr>
        <w:t>The research reveals that the 2023 federal minimum wage increase led to short-term job losses in low-wage sectors but boosted consumer spending. Regional economic conditions influenced outcomes, with some businesses adapting more effectively. Overall, increased demand mitigated business pressures, offering mixed but generally positive long-term economic effects.</w:t>
      </w:r>
    </w:p>
    <w:p w14:paraId="301DC48B" w14:textId="77777777" w:rsidR="00F14452" w:rsidRDefault="00F14452">
      <w:pPr>
        <w:rPr>
          <w:rFonts w:asciiTheme="majorHAnsi" w:hAnsiTheme="majorHAnsi" w:cstheme="majorHAnsi"/>
          <w:sz w:val="36"/>
          <w:szCs w:val="36"/>
          <w:lang w:val="en-US"/>
        </w:rPr>
      </w:pPr>
      <w:r>
        <w:rPr>
          <w:rFonts w:asciiTheme="majorHAnsi" w:hAnsiTheme="majorHAnsi" w:cstheme="majorHAnsi"/>
          <w:sz w:val="44"/>
          <w:szCs w:val="44"/>
          <w:lang w:val="en-US"/>
        </w:rPr>
        <w:t>Potential applications</w:t>
      </w:r>
      <w:r w:rsidRPr="00F14452">
        <w:rPr>
          <w:rFonts w:asciiTheme="majorHAnsi" w:hAnsiTheme="majorHAnsi" w:cstheme="majorHAnsi"/>
          <w:sz w:val="36"/>
          <w:szCs w:val="36"/>
          <w:lang w:val="en-US"/>
        </w:rPr>
        <w:t>:</w:t>
      </w:r>
      <w:r w:rsidRPr="00F14452">
        <w:rPr>
          <w:sz w:val="36"/>
          <w:szCs w:val="36"/>
        </w:rPr>
        <w:t xml:space="preserve"> </w:t>
      </w:r>
      <w:r w:rsidRPr="00F14452">
        <w:rPr>
          <w:rFonts w:asciiTheme="majorHAnsi" w:hAnsiTheme="majorHAnsi" w:cstheme="majorHAnsi"/>
          <w:sz w:val="36"/>
          <w:szCs w:val="36"/>
          <w:lang w:val="en-US"/>
        </w:rPr>
        <w:t>The research can guide policymakers in designing balanced wage policies by highlighting the trade-offs between job losses and increased consumer demand. It provides insights for targeted support to affected industries and regions, helping to mitigate negative impacts while maximizing the benefits of wage increases.</w:t>
      </w:r>
    </w:p>
    <w:p w14:paraId="0109CF88" w14:textId="77777777" w:rsidR="00F14452" w:rsidRDefault="00F14452">
      <w:pPr>
        <w:rPr>
          <w:rFonts w:asciiTheme="majorHAnsi" w:hAnsiTheme="majorHAnsi" w:cstheme="majorHAnsi"/>
          <w:sz w:val="52"/>
          <w:szCs w:val="52"/>
          <w:lang w:val="en-US"/>
        </w:rPr>
      </w:pPr>
      <w:r>
        <w:rPr>
          <w:rFonts w:asciiTheme="majorHAnsi" w:hAnsiTheme="majorHAnsi" w:cstheme="majorHAnsi"/>
          <w:sz w:val="52"/>
          <w:szCs w:val="52"/>
          <w:lang w:val="en-US"/>
        </w:rPr>
        <w:t>EVALUATION</w:t>
      </w:r>
    </w:p>
    <w:p w14:paraId="706B4F5F" w14:textId="77777777" w:rsidR="00F14452" w:rsidRPr="00F14452" w:rsidRDefault="00F14452">
      <w:pPr>
        <w:rPr>
          <w:rFonts w:cstheme="minorHAnsi"/>
          <w:sz w:val="36"/>
          <w:szCs w:val="36"/>
          <w:lang w:val="en-US"/>
        </w:rPr>
      </w:pPr>
      <w:r>
        <w:rPr>
          <w:rFonts w:asciiTheme="majorHAnsi" w:hAnsiTheme="majorHAnsi" w:cstheme="majorHAnsi"/>
          <w:sz w:val="44"/>
          <w:szCs w:val="44"/>
          <w:lang w:val="en-US"/>
        </w:rPr>
        <w:t>Clarity</w:t>
      </w:r>
      <w:r w:rsidRPr="00F14452">
        <w:rPr>
          <w:rFonts w:cstheme="minorHAnsi"/>
          <w:sz w:val="36"/>
          <w:szCs w:val="36"/>
          <w:lang w:val="en-US"/>
        </w:rPr>
        <w:t>:</w:t>
      </w:r>
      <w:r w:rsidRPr="00F14452">
        <w:rPr>
          <w:rFonts w:cstheme="minorHAnsi"/>
          <w:sz w:val="36"/>
          <w:szCs w:val="36"/>
        </w:rPr>
        <w:t xml:space="preserve"> </w:t>
      </w:r>
      <w:r w:rsidRPr="00F14452">
        <w:rPr>
          <w:rFonts w:cstheme="minorHAnsi"/>
          <w:sz w:val="36"/>
          <w:szCs w:val="36"/>
          <w:lang w:val="en-US"/>
        </w:rPr>
        <w:t>The final summary shows that the 2023 minimum wage increase caused short-term job losses but boosted consumer spending, with regional variations affecting outcomes. Insights suggest that while businesses faced challenges, overall economic benefits emerged. This information aids policymakers in crafting effective wage policies and support strategies.</w:t>
      </w:r>
    </w:p>
    <w:p w14:paraId="5FD0EDD7" w14:textId="77777777" w:rsidR="00F14452" w:rsidRDefault="00F14452">
      <w:pPr>
        <w:rPr>
          <w:rFonts w:asciiTheme="majorHAnsi" w:hAnsiTheme="majorHAnsi" w:cstheme="majorHAnsi"/>
          <w:sz w:val="44"/>
          <w:szCs w:val="44"/>
          <w:lang w:val="en-US"/>
        </w:rPr>
      </w:pPr>
      <w:r>
        <w:rPr>
          <w:rFonts w:asciiTheme="majorHAnsi" w:hAnsiTheme="majorHAnsi" w:cstheme="majorHAnsi"/>
          <w:sz w:val="44"/>
          <w:szCs w:val="44"/>
          <w:lang w:val="en-US"/>
        </w:rPr>
        <w:t>Accuracy:</w:t>
      </w:r>
      <w:r w:rsidRPr="00F14452">
        <w:t xml:space="preserve"> </w:t>
      </w:r>
      <w:r w:rsidRPr="00F14452">
        <w:rPr>
          <w:rFonts w:cstheme="minorHAnsi"/>
          <w:sz w:val="36"/>
          <w:szCs w:val="36"/>
          <w:lang w:val="en-US"/>
        </w:rPr>
        <w:t xml:space="preserve">The final summary and insights accurately reflect the research's findings: short-term job losses in low-wage sectors were countered by increased consumer spending, with varying regional effects. The study underscores the need for targeted policymaking to balance the immediate </w:t>
      </w:r>
      <w:r w:rsidRPr="00F14452">
        <w:rPr>
          <w:rFonts w:cstheme="minorHAnsi"/>
          <w:sz w:val="36"/>
          <w:szCs w:val="36"/>
          <w:lang w:val="en-US"/>
        </w:rPr>
        <w:lastRenderedPageBreak/>
        <w:t>challenges with the overall economic benefits of wage increases.</w:t>
      </w:r>
    </w:p>
    <w:p w14:paraId="6D413FEC" w14:textId="77777777" w:rsidR="00F14452" w:rsidRDefault="00F14452">
      <w:pPr>
        <w:rPr>
          <w:rFonts w:cstheme="minorHAnsi"/>
          <w:sz w:val="36"/>
          <w:szCs w:val="36"/>
          <w:lang w:val="en-US"/>
        </w:rPr>
      </w:pPr>
      <w:r>
        <w:rPr>
          <w:rFonts w:asciiTheme="majorHAnsi" w:hAnsiTheme="majorHAnsi" w:cstheme="majorHAnsi"/>
          <w:sz w:val="44"/>
          <w:szCs w:val="44"/>
          <w:lang w:val="en-US"/>
        </w:rPr>
        <w:t>Relevance:</w:t>
      </w:r>
      <w:r w:rsidR="00B3674C" w:rsidRPr="00B3674C">
        <w:t xml:space="preserve"> </w:t>
      </w:r>
      <w:r w:rsidR="00B3674C" w:rsidRPr="00B3674C">
        <w:rPr>
          <w:rFonts w:cstheme="minorHAnsi"/>
          <w:sz w:val="36"/>
          <w:szCs w:val="36"/>
          <w:lang w:val="en-US"/>
        </w:rPr>
        <w:t>The final summary and insights are relevant for evaluating the real-world impact of wage policy changes, offering a nuanced understanding of both challenges and benefits. They help policymakers, businesses, and researchers make informed decisions by highlighting how wage increases affect different sectors and regions.</w:t>
      </w:r>
    </w:p>
    <w:p w14:paraId="7B3E335F" w14:textId="77777777" w:rsidR="00B3674C" w:rsidRPr="00B3674C" w:rsidRDefault="00B3674C">
      <w:pPr>
        <w:rPr>
          <w:rFonts w:cstheme="minorHAnsi"/>
          <w:sz w:val="36"/>
          <w:szCs w:val="36"/>
          <w:lang w:val="en-US"/>
        </w:rPr>
      </w:pPr>
      <w:r w:rsidRPr="00B3674C">
        <w:rPr>
          <w:rFonts w:asciiTheme="majorHAnsi" w:hAnsiTheme="majorHAnsi" w:cstheme="majorHAnsi"/>
          <w:sz w:val="44"/>
          <w:szCs w:val="44"/>
          <w:lang w:val="en-US"/>
        </w:rPr>
        <w:t>REFLECTION</w:t>
      </w:r>
      <w:r w:rsidRPr="00B3674C">
        <w:rPr>
          <w:rFonts w:cstheme="minorHAnsi"/>
          <w:sz w:val="36"/>
          <w:szCs w:val="36"/>
          <w:lang w:val="en-US"/>
        </w:rPr>
        <w:t>:</w:t>
      </w:r>
      <w:r w:rsidRPr="00B3674C">
        <w:rPr>
          <w:rFonts w:cstheme="minorHAnsi"/>
          <w:sz w:val="36"/>
          <w:szCs w:val="36"/>
        </w:rPr>
        <w:t xml:space="preserve"> </w:t>
      </w:r>
      <w:r w:rsidRPr="00B3674C">
        <w:rPr>
          <w:rFonts w:cstheme="minorHAnsi"/>
          <w:sz w:val="36"/>
          <w:szCs w:val="36"/>
          <w:lang w:val="en-US"/>
        </w:rPr>
        <w:t>Reflecting on this learning experience, I gained a deeper understanding of how economic policies like minimum wage increases influence various facets of the economy. One key challenge was integrating diverse data sources and regional variations to provide a comprehensive analysis. Navigating mixed outcomes—such as short-term job losses versus long-term consumer spending benefits—required careful interpretation. The insights gained include the importance of considering both immediate and extended impacts of policy changes and the need for targeted support measures to address specific sectoral and regional effects. This experience underscored the complexity of economic policymaking and the value of nuanced, data-driven approaches to understanding policy impacts.</w:t>
      </w:r>
    </w:p>
    <w:p w14:paraId="1C45C06B" w14:textId="77777777" w:rsidR="00B3674C" w:rsidRPr="00B3674C" w:rsidRDefault="00B3674C">
      <w:pPr>
        <w:rPr>
          <w:rFonts w:asciiTheme="majorHAnsi" w:hAnsiTheme="majorHAnsi" w:cstheme="majorHAnsi"/>
          <w:sz w:val="44"/>
          <w:szCs w:val="44"/>
          <w:lang w:val="en-US"/>
        </w:rPr>
      </w:pPr>
    </w:p>
    <w:p w14:paraId="3AF39AEB" w14:textId="77777777" w:rsidR="00B3674C" w:rsidRPr="00B3674C" w:rsidRDefault="00B3674C">
      <w:pPr>
        <w:rPr>
          <w:rFonts w:asciiTheme="majorHAnsi" w:hAnsiTheme="majorHAnsi" w:cstheme="majorHAnsi"/>
          <w:sz w:val="36"/>
          <w:szCs w:val="36"/>
          <w:lang w:val="en-US"/>
        </w:rPr>
      </w:pPr>
    </w:p>
    <w:sectPr w:rsidR="00B3674C" w:rsidRPr="00B367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58D"/>
    <w:rsid w:val="00095B56"/>
    <w:rsid w:val="002E5120"/>
    <w:rsid w:val="0038658D"/>
    <w:rsid w:val="004A7F0B"/>
    <w:rsid w:val="008360FA"/>
    <w:rsid w:val="00B3674C"/>
    <w:rsid w:val="00B75FBE"/>
    <w:rsid w:val="00BB232F"/>
    <w:rsid w:val="00F144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D0475"/>
  <w15:chartTrackingRefBased/>
  <w15:docId w15:val="{8D88B058-435F-42B3-848E-7B7AD99CE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658D"/>
    <w:rPr>
      <w:color w:val="0563C1" w:themeColor="hyperlink"/>
      <w:u w:val="single"/>
    </w:rPr>
  </w:style>
  <w:style w:type="character" w:styleId="UnresolvedMention">
    <w:name w:val="Unresolved Mention"/>
    <w:basedOn w:val="DefaultParagraphFont"/>
    <w:uiPriority w:val="99"/>
    <w:semiHidden/>
    <w:unhideWhenUsed/>
    <w:rsid w:val="003865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hatgpt.com/share/561ff23e-0a8e-4f58-8f94-adf9a94714e9" TargetMode="External"/><Relationship Id="rId4" Type="http://schemas.openxmlformats.org/officeDocument/2006/relationships/hyperlink" Target="mailto:surbhimalkani3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7</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Surbhi Malkani</dc:creator>
  <cp:keywords/>
  <dc:description/>
  <cp:lastModifiedBy>Surbhi Malkani</cp:lastModifiedBy>
  <cp:revision>1</cp:revision>
  <dcterms:created xsi:type="dcterms:W3CDTF">2024-09-06T18:13:00Z</dcterms:created>
  <dcterms:modified xsi:type="dcterms:W3CDTF">2024-09-06T19:17:00Z</dcterms:modified>
</cp:coreProperties>
</file>