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C2DF" w14:textId="4BFFF308" w:rsidR="00B662B9" w:rsidRDefault="005C2FDC">
      <w:pPr>
        <w:rPr>
          <w:sz w:val="36"/>
          <w:szCs w:val="36"/>
        </w:rPr>
      </w:pPr>
      <w:r w:rsidRPr="005C2FDC">
        <w:rPr>
          <w:sz w:val="36"/>
          <w:szCs w:val="36"/>
        </w:rPr>
        <w:t xml:space="preserve">Program Structure </w:t>
      </w:r>
      <w:proofErr w:type="gramStart"/>
      <w:r w:rsidRPr="005C2FDC">
        <w:rPr>
          <w:sz w:val="36"/>
          <w:szCs w:val="36"/>
        </w:rPr>
        <w:t>And</w:t>
      </w:r>
      <w:proofErr w:type="gramEnd"/>
      <w:r w:rsidRPr="005C2FDC">
        <w:rPr>
          <w:sz w:val="36"/>
          <w:szCs w:val="36"/>
        </w:rPr>
        <w:t xml:space="preserve"> Algorithm</w:t>
      </w:r>
    </w:p>
    <w:p w14:paraId="351B5D56" w14:textId="75D88780" w:rsidR="005C2FDC" w:rsidRDefault="005C2FDC">
      <w:pPr>
        <w:rPr>
          <w:sz w:val="36"/>
          <w:szCs w:val="36"/>
        </w:rPr>
      </w:pPr>
    </w:p>
    <w:p w14:paraId="0ED342D9" w14:textId="7677E159" w:rsidR="005C2FDC" w:rsidRPr="005C2FDC" w:rsidRDefault="005C2FDC">
      <w:pPr>
        <w:rPr>
          <w:sz w:val="32"/>
          <w:szCs w:val="32"/>
        </w:rPr>
      </w:pPr>
      <w:r w:rsidRPr="005C2FDC">
        <w:rPr>
          <w:sz w:val="32"/>
          <w:szCs w:val="32"/>
        </w:rPr>
        <w:t>Assignment – 2</w:t>
      </w:r>
    </w:p>
    <w:p w14:paraId="3A2FBB08" w14:textId="380DBBBC" w:rsidR="005C2FDC" w:rsidRPr="005C2FDC" w:rsidRDefault="005C2FDC">
      <w:pPr>
        <w:rPr>
          <w:sz w:val="32"/>
          <w:szCs w:val="32"/>
        </w:rPr>
      </w:pPr>
      <w:r w:rsidRPr="005C2FDC">
        <w:rPr>
          <w:sz w:val="32"/>
          <w:szCs w:val="32"/>
        </w:rPr>
        <w:t xml:space="preserve">Name – Surbhi </w:t>
      </w:r>
      <w:proofErr w:type="spellStart"/>
      <w:r w:rsidRPr="005C2FDC">
        <w:rPr>
          <w:sz w:val="32"/>
          <w:szCs w:val="32"/>
        </w:rPr>
        <w:t>Soni</w:t>
      </w:r>
      <w:proofErr w:type="spellEnd"/>
    </w:p>
    <w:p w14:paraId="01E7E914" w14:textId="64509511" w:rsidR="005C2FDC" w:rsidRDefault="005C2FDC">
      <w:pPr>
        <w:rPr>
          <w:sz w:val="32"/>
          <w:szCs w:val="32"/>
        </w:rPr>
      </w:pPr>
      <w:r w:rsidRPr="005C2FDC">
        <w:rPr>
          <w:sz w:val="32"/>
          <w:szCs w:val="32"/>
        </w:rPr>
        <w:t>NUID - 002969578</w:t>
      </w:r>
    </w:p>
    <w:p w14:paraId="0273A271" w14:textId="292B86CB" w:rsidR="005C2FDC" w:rsidRPr="005C2FDC" w:rsidRDefault="005C2FDC" w:rsidP="005C2FDC">
      <w:pPr>
        <w:rPr>
          <w:sz w:val="32"/>
          <w:szCs w:val="32"/>
        </w:rPr>
      </w:pPr>
    </w:p>
    <w:p w14:paraId="39B1BF18" w14:textId="77777777" w:rsidR="004605F6" w:rsidRDefault="004605F6" w:rsidP="005C2FDC">
      <w:pPr>
        <w:rPr>
          <w:sz w:val="32"/>
          <w:szCs w:val="32"/>
        </w:rPr>
      </w:pPr>
    </w:p>
    <w:tbl>
      <w:tblPr>
        <w:tblStyle w:val="TableGrid"/>
        <w:tblpPr w:leftFromText="180" w:rightFromText="180" w:vertAnchor="page" w:horzAnchor="margin" w:tblpXSpec="center" w:tblpY="4244"/>
        <w:tblW w:w="11322" w:type="dxa"/>
        <w:tblLook w:val="04A0" w:firstRow="1" w:lastRow="0" w:firstColumn="1" w:lastColumn="0" w:noHBand="0" w:noVBand="1"/>
      </w:tblPr>
      <w:tblGrid>
        <w:gridCol w:w="1100"/>
        <w:gridCol w:w="2174"/>
        <w:gridCol w:w="2432"/>
        <w:gridCol w:w="2190"/>
        <w:gridCol w:w="3426"/>
      </w:tblGrid>
      <w:tr w:rsidR="009E2BA4" w14:paraId="5AC053C4" w14:textId="77777777" w:rsidTr="009E2BA4">
        <w:trPr>
          <w:trHeight w:val="576"/>
        </w:trPr>
        <w:tc>
          <w:tcPr>
            <w:tcW w:w="1100" w:type="dxa"/>
          </w:tcPr>
          <w:p w14:paraId="606D6A6F" w14:textId="77777777" w:rsidR="009E2BA4" w:rsidRDefault="009E2BA4" w:rsidP="009E2BA4">
            <w:pPr>
              <w:jc w:val="center"/>
            </w:pPr>
            <w:r>
              <w:t>N</w:t>
            </w:r>
          </w:p>
        </w:tc>
        <w:tc>
          <w:tcPr>
            <w:tcW w:w="2174" w:type="dxa"/>
          </w:tcPr>
          <w:p w14:paraId="49678E53" w14:textId="77777777" w:rsidR="009E2BA4" w:rsidRDefault="009E2BA4" w:rsidP="009E2BA4">
            <w:proofErr w:type="spellStart"/>
            <w:r>
              <w:t>ThreeSumQuadratic</w:t>
            </w:r>
            <w:proofErr w:type="spellEnd"/>
          </w:p>
          <w:p w14:paraId="60990402" w14:textId="26701E6B" w:rsidR="009E2BA4" w:rsidRDefault="009E2BA4" w:rsidP="009E2BA4">
            <w:r>
              <w:t xml:space="preserve">             (</w:t>
            </w:r>
            <w:proofErr w:type="spellStart"/>
            <w:r>
              <w:t>ms</w:t>
            </w:r>
            <w:proofErr w:type="spellEnd"/>
            <w:r>
              <w:t>)</w:t>
            </w:r>
          </w:p>
        </w:tc>
        <w:tc>
          <w:tcPr>
            <w:tcW w:w="2432" w:type="dxa"/>
          </w:tcPr>
          <w:p w14:paraId="59B8B236" w14:textId="77777777" w:rsidR="009E2BA4" w:rsidRDefault="009E2BA4" w:rsidP="009E2BA4">
            <w:proofErr w:type="spellStart"/>
            <w:r>
              <w:t>ThreeSumQuadrithmic</w:t>
            </w:r>
            <w:proofErr w:type="spellEnd"/>
          </w:p>
          <w:p w14:paraId="693B98D7" w14:textId="0CFF4CB6" w:rsidR="009E2BA4" w:rsidRDefault="009E2BA4" w:rsidP="009E2BA4">
            <w:r>
              <w:t xml:space="preserve">               (</w:t>
            </w:r>
            <w:proofErr w:type="spellStart"/>
            <w:r>
              <w:t>ms</w:t>
            </w:r>
            <w:proofErr w:type="spellEnd"/>
            <w:r>
              <w:t>)</w:t>
            </w:r>
          </w:p>
        </w:tc>
        <w:tc>
          <w:tcPr>
            <w:tcW w:w="2190" w:type="dxa"/>
          </w:tcPr>
          <w:p w14:paraId="2E636153" w14:textId="0CB527A5" w:rsidR="009E2BA4" w:rsidRDefault="009E2BA4" w:rsidP="009E2BA4">
            <w:proofErr w:type="spellStart"/>
            <w:r>
              <w:t>ThreeSumCubic</w:t>
            </w:r>
            <w:proofErr w:type="spellEnd"/>
            <w:r>
              <w:t>(</w:t>
            </w:r>
            <w:proofErr w:type="spellStart"/>
            <w:r>
              <w:t>ms</w:t>
            </w:r>
            <w:proofErr w:type="spellEnd"/>
            <w:r>
              <w:t>)</w:t>
            </w:r>
          </w:p>
        </w:tc>
        <w:tc>
          <w:tcPr>
            <w:tcW w:w="3426" w:type="dxa"/>
          </w:tcPr>
          <w:p w14:paraId="104F2E9C" w14:textId="77777777" w:rsidR="009E2BA4" w:rsidRDefault="009E2BA4" w:rsidP="009E2BA4">
            <w:proofErr w:type="spellStart"/>
            <w:r>
              <w:t>ThreeSumQuadraticWithCalipers</w:t>
            </w:r>
            <w:proofErr w:type="spellEnd"/>
          </w:p>
          <w:p w14:paraId="3599723D" w14:textId="7080B080" w:rsidR="009E2BA4" w:rsidRDefault="009E2BA4" w:rsidP="009E2BA4">
            <w:r>
              <w:t xml:space="preserve">                      (</w:t>
            </w:r>
            <w:proofErr w:type="spellStart"/>
            <w:r>
              <w:t>ms</w:t>
            </w:r>
            <w:proofErr w:type="spellEnd"/>
            <w:r>
              <w:t>)</w:t>
            </w:r>
          </w:p>
        </w:tc>
      </w:tr>
      <w:tr w:rsidR="009E2BA4" w14:paraId="71C75A52" w14:textId="77777777" w:rsidTr="009E2BA4">
        <w:trPr>
          <w:trHeight w:val="576"/>
        </w:trPr>
        <w:tc>
          <w:tcPr>
            <w:tcW w:w="1100" w:type="dxa"/>
          </w:tcPr>
          <w:p w14:paraId="1F5A7C98" w14:textId="77777777" w:rsidR="009E2BA4" w:rsidRDefault="009E2BA4" w:rsidP="009E2BA4">
            <w:pPr>
              <w:jc w:val="center"/>
            </w:pPr>
            <w:r>
              <w:t>250</w:t>
            </w:r>
          </w:p>
        </w:tc>
        <w:tc>
          <w:tcPr>
            <w:tcW w:w="2174" w:type="dxa"/>
          </w:tcPr>
          <w:p w14:paraId="6D6A8664" w14:textId="0EF6FB10" w:rsidR="009E2BA4" w:rsidRDefault="009E2BA4" w:rsidP="009E2BA4">
            <w:r w:rsidRPr="009E2BA4">
              <w:t>7.0</w:t>
            </w:r>
          </w:p>
        </w:tc>
        <w:tc>
          <w:tcPr>
            <w:tcW w:w="2432" w:type="dxa"/>
          </w:tcPr>
          <w:p w14:paraId="2AB2ACDB" w14:textId="7D551D81" w:rsidR="009E2BA4" w:rsidRDefault="009E2BA4" w:rsidP="009E2BA4">
            <w:r w:rsidRPr="009E2BA4">
              <w:t>7.0</w:t>
            </w:r>
          </w:p>
        </w:tc>
        <w:tc>
          <w:tcPr>
            <w:tcW w:w="2190" w:type="dxa"/>
          </w:tcPr>
          <w:p w14:paraId="239E1139" w14:textId="340D543F" w:rsidR="009E2BA4" w:rsidRDefault="009E2BA4" w:rsidP="009E2BA4">
            <w:r>
              <w:t>21.0</w:t>
            </w:r>
          </w:p>
        </w:tc>
        <w:tc>
          <w:tcPr>
            <w:tcW w:w="3426" w:type="dxa"/>
          </w:tcPr>
          <w:p w14:paraId="02076C03" w14:textId="7BBD5EA9" w:rsidR="009E2BA4" w:rsidRDefault="006F13A4" w:rsidP="009E2BA4">
            <w:r>
              <w:t>2.0</w:t>
            </w:r>
          </w:p>
        </w:tc>
      </w:tr>
      <w:tr w:rsidR="009E2BA4" w14:paraId="2051E4F0" w14:textId="77777777" w:rsidTr="009E2BA4">
        <w:trPr>
          <w:trHeight w:val="538"/>
        </w:trPr>
        <w:tc>
          <w:tcPr>
            <w:tcW w:w="1100" w:type="dxa"/>
          </w:tcPr>
          <w:p w14:paraId="07E0F494" w14:textId="77777777" w:rsidR="009E2BA4" w:rsidRDefault="009E2BA4" w:rsidP="009E2BA4">
            <w:pPr>
              <w:jc w:val="center"/>
            </w:pPr>
            <w:r>
              <w:t>500</w:t>
            </w:r>
          </w:p>
        </w:tc>
        <w:tc>
          <w:tcPr>
            <w:tcW w:w="2174" w:type="dxa"/>
          </w:tcPr>
          <w:p w14:paraId="5C1394D3" w14:textId="51FB1F89" w:rsidR="009E2BA4" w:rsidRDefault="009E2BA4" w:rsidP="009E2BA4">
            <w:r>
              <w:t>9.0</w:t>
            </w:r>
          </w:p>
        </w:tc>
        <w:tc>
          <w:tcPr>
            <w:tcW w:w="2432" w:type="dxa"/>
          </w:tcPr>
          <w:p w14:paraId="7641524B" w14:textId="37A2CE18" w:rsidR="009E2BA4" w:rsidRDefault="009E2BA4" w:rsidP="009E2BA4">
            <w:r>
              <w:t>6.0</w:t>
            </w:r>
          </w:p>
        </w:tc>
        <w:tc>
          <w:tcPr>
            <w:tcW w:w="2190" w:type="dxa"/>
          </w:tcPr>
          <w:p w14:paraId="42FEF9D0" w14:textId="27E9D124" w:rsidR="009E2BA4" w:rsidRDefault="009E2BA4" w:rsidP="009E2BA4">
            <w:r>
              <w:t>29.0</w:t>
            </w:r>
          </w:p>
        </w:tc>
        <w:tc>
          <w:tcPr>
            <w:tcW w:w="3426" w:type="dxa"/>
          </w:tcPr>
          <w:p w14:paraId="4AC27010" w14:textId="7EA5E1AE" w:rsidR="009E2BA4" w:rsidRDefault="006F13A4" w:rsidP="009E2BA4">
            <w:r>
              <w:t>5.0</w:t>
            </w:r>
          </w:p>
        </w:tc>
      </w:tr>
      <w:tr w:rsidR="009E2BA4" w14:paraId="5AF0B79E" w14:textId="77777777" w:rsidTr="009E2BA4">
        <w:trPr>
          <w:trHeight w:val="576"/>
        </w:trPr>
        <w:tc>
          <w:tcPr>
            <w:tcW w:w="1100" w:type="dxa"/>
          </w:tcPr>
          <w:p w14:paraId="00C89DD6" w14:textId="77777777" w:rsidR="009E2BA4" w:rsidRDefault="009E2BA4" w:rsidP="009E2BA4">
            <w:pPr>
              <w:jc w:val="center"/>
            </w:pPr>
            <w:r>
              <w:t>1000</w:t>
            </w:r>
          </w:p>
        </w:tc>
        <w:tc>
          <w:tcPr>
            <w:tcW w:w="2174" w:type="dxa"/>
          </w:tcPr>
          <w:p w14:paraId="2B5BDBA2" w14:textId="49252E34" w:rsidR="009E2BA4" w:rsidRDefault="009E2BA4" w:rsidP="009E2BA4">
            <w:r>
              <w:t>13.0</w:t>
            </w:r>
          </w:p>
        </w:tc>
        <w:tc>
          <w:tcPr>
            <w:tcW w:w="2432" w:type="dxa"/>
          </w:tcPr>
          <w:p w14:paraId="7E0594DD" w14:textId="7162981F" w:rsidR="009E2BA4" w:rsidRDefault="009E2BA4" w:rsidP="009E2BA4">
            <w:r w:rsidRPr="009E2BA4">
              <w:t>19.0</w:t>
            </w:r>
          </w:p>
        </w:tc>
        <w:tc>
          <w:tcPr>
            <w:tcW w:w="2190" w:type="dxa"/>
          </w:tcPr>
          <w:p w14:paraId="372CE4C6" w14:textId="227C90B3" w:rsidR="009E2BA4" w:rsidRDefault="009E2BA4" w:rsidP="009E2BA4">
            <w:r w:rsidRPr="009E2BA4">
              <w:t>214.0</w:t>
            </w:r>
          </w:p>
        </w:tc>
        <w:tc>
          <w:tcPr>
            <w:tcW w:w="3426" w:type="dxa"/>
          </w:tcPr>
          <w:p w14:paraId="5051532D" w14:textId="0870473B" w:rsidR="009E2BA4" w:rsidRDefault="006F13A4" w:rsidP="009E2BA4">
            <w:r>
              <w:t>8</w:t>
            </w:r>
            <w:r w:rsidR="009E2BA4" w:rsidRPr="009E2BA4">
              <w:t>.0</w:t>
            </w:r>
          </w:p>
        </w:tc>
      </w:tr>
      <w:tr w:rsidR="009E2BA4" w14:paraId="2D6CE456" w14:textId="77777777" w:rsidTr="009E2BA4">
        <w:trPr>
          <w:trHeight w:val="576"/>
        </w:trPr>
        <w:tc>
          <w:tcPr>
            <w:tcW w:w="1100" w:type="dxa"/>
          </w:tcPr>
          <w:p w14:paraId="5FC1132B" w14:textId="77777777" w:rsidR="009E2BA4" w:rsidRDefault="009E2BA4" w:rsidP="009E2BA4">
            <w:pPr>
              <w:jc w:val="center"/>
            </w:pPr>
            <w:r>
              <w:t>2000</w:t>
            </w:r>
          </w:p>
        </w:tc>
        <w:tc>
          <w:tcPr>
            <w:tcW w:w="2174" w:type="dxa"/>
          </w:tcPr>
          <w:p w14:paraId="0D09529C" w14:textId="196052D3" w:rsidR="009E2BA4" w:rsidRDefault="009E2BA4" w:rsidP="009E2BA4">
            <w:r>
              <w:t>33.0</w:t>
            </w:r>
          </w:p>
        </w:tc>
        <w:tc>
          <w:tcPr>
            <w:tcW w:w="2432" w:type="dxa"/>
          </w:tcPr>
          <w:p w14:paraId="39B2D30F" w14:textId="483A792A" w:rsidR="009E2BA4" w:rsidRDefault="009E2BA4" w:rsidP="009E2BA4">
            <w:r>
              <w:t>97.0</w:t>
            </w:r>
          </w:p>
        </w:tc>
        <w:tc>
          <w:tcPr>
            <w:tcW w:w="2190" w:type="dxa"/>
          </w:tcPr>
          <w:p w14:paraId="1C57BC9F" w14:textId="52090EAF" w:rsidR="009E2BA4" w:rsidRDefault="009E2BA4" w:rsidP="009E2BA4">
            <w:r w:rsidRPr="009E2BA4">
              <w:t>1424.0</w:t>
            </w:r>
          </w:p>
        </w:tc>
        <w:tc>
          <w:tcPr>
            <w:tcW w:w="3426" w:type="dxa"/>
          </w:tcPr>
          <w:p w14:paraId="6CEBCEE4" w14:textId="051903E1" w:rsidR="009E2BA4" w:rsidRDefault="006F13A4" w:rsidP="009E2BA4">
            <w:r>
              <w:t>127.0</w:t>
            </w:r>
          </w:p>
        </w:tc>
      </w:tr>
      <w:tr w:rsidR="009E2BA4" w14:paraId="5FB190C2" w14:textId="77777777" w:rsidTr="009E2BA4">
        <w:trPr>
          <w:trHeight w:val="576"/>
        </w:trPr>
        <w:tc>
          <w:tcPr>
            <w:tcW w:w="1100" w:type="dxa"/>
          </w:tcPr>
          <w:p w14:paraId="4580731C" w14:textId="77777777" w:rsidR="009E2BA4" w:rsidRDefault="009E2BA4" w:rsidP="009E2BA4">
            <w:pPr>
              <w:jc w:val="center"/>
            </w:pPr>
            <w:r>
              <w:t>4000</w:t>
            </w:r>
          </w:p>
        </w:tc>
        <w:tc>
          <w:tcPr>
            <w:tcW w:w="2174" w:type="dxa"/>
          </w:tcPr>
          <w:p w14:paraId="6BCCD807" w14:textId="11E2A096" w:rsidR="009E2BA4" w:rsidRDefault="009E2BA4" w:rsidP="009E2BA4">
            <w:r>
              <w:t>222.0</w:t>
            </w:r>
          </w:p>
        </w:tc>
        <w:tc>
          <w:tcPr>
            <w:tcW w:w="2432" w:type="dxa"/>
          </w:tcPr>
          <w:p w14:paraId="2C888319" w14:textId="11FB3502" w:rsidR="009E2BA4" w:rsidRDefault="009E2BA4" w:rsidP="009E2BA4">
            <w:r w:rsidRPr="009E2BA4">
              <w:t>317.0</w:t>
            </w:r>
          </w:p>
        </w:tc>
        <w:tc>
          <w:tcPr>
            <w:tcW w:w="2190" w:type="dxa"/>
          </w:tcPr>
          <w:p w14:paraId="0C1A27FB" w14:textId="1635E5A5" w:rsidR="009E2BA4" w:rsidRDefault="009E2BA4" w:rsidP="009E2BA4">
            <w:r w:rsidRPr="009E2BA4">
              <w:t>10594.0</w:t>
            </w:r>
          </w:p>
        </w:tc>
        <w:tc>
          <w:tcPr>
            <w:tcW w:w="3426" w:type="dxa"/>
          </w:tcPr>
          <w:p w14:paraId="627C901D" w14:textId="32CC8B27" w:rsidR="009E2BA4" w:rsidRDefault="006F13A4" w:rsidP="009E2BA4">
            <w:r>
              <w:t>384.</w:t>
            </w:r>
            <w:r w:rsidR="009E2BA4" w:rsidRPr="009E2BA4">
              <w:t>0</w:t>
            </w:r>
          </w:p>
        </w:tc>
      </w:tr>
      <w:tr w:rsidR="006F13A4" w14:paraId="4E9FB589" w14:textId="77777777" w:rsidTr="009E2BA4">
        <w:trPr>
          <w:trHeight w:val="576"/>
        </w:trPr>
        <w:tc>
          <w:tcPr>
            <w:tcW w:w="1100" w:type="dxa"/>
          </w:tcPr>
          <w:p w14:paraId="362781D8" w14:textId="0D5D2E92" w:rsidR="006F13A4" w:rsidRDefault="006F13A4" w:rsidP="009E2BA4">
            <w:pPr>
              <w:jc w:val="center"/>
            </w:pPr>
            <w:r>
              <w:t>8000</w:t>
            </w:r>
          </w:p>
        </w:tc>
        <w:tc>
          <w:tcPr>
            <w:tcW w:w="2174" w:type="dxa"/>
          </w:tcPr>
          <w:p w14:paraId="24AD0AD2" w14:textId="7A227F6F" w:rsidR="006F13A4" w:rsidRDefault="00F70514" w:rsidP="009E2BA4">
            <w:r w:rsidRPr="00F70514">
              <w:t>454.0</w:t>
            </w:r>
          </w:p>
        </w:tc>
        <w:tc>
          <w:tcPr>
            <w:tcW w:w="2432" w:type="dxa"/>
          </w:tcPr>
          <w:p w14:paraId="1D84DB7B" w14:textId="0FF3399D" w:rsidR="006F13A4" w:rsidRPr="009E2BA4" w:rsidRDefault="00F70514" w:rsidP="009E2BA4">
            <w:r w:rsidRPr="00F70514">
              <w:t>1245.0</w:t>
            </w:r>
          </w:p>
        </w:tc>
        <w:tc>
          <w:tcPr>
            <w:tcW w:w="2190" w:type="dxa"/>
          </w:tcPr>
          <w:p w14:paraId="0CE4B236" w14:textId="338CB9CC" w:rsidR="006F13A4" w:rsidRPr="009E2BA4" w:rsidRDefault="00F70514" w:rsidP="009E2BA4">
            <w:r>
              <w:t>162.0</w:t>
            </w:r>
          </w:p>
        </w:tc>
        <w:tc>
          <w:tcPr>
            <w:tcW w:w="3426" w:type="dxa"/>
          </w:tcPr>
          <w:p w14:paraId="3C9581C2" w14:textId="6A5C466A" w:rsidR="006F13A4" w:rsidRDefault="00F70514" w:rsidP="009E2BA4">
            <w:r w:rsidRPr="00F70514">
              <w:t>486.0</w:t>
            </w:r>
          </w:p>
        </w:tc>
      </w:tr>
      <w:tr w:rsidR="006F13A4" w14:paraId="37C3034D" w14:textId="77777777" w:rsidTr="009E2BA4">
        <w:trPr>
          <w:trHeight w:val="576"/>
        </w:trPr>
        <w:tc>
          <w:tcPr>
            <w:tcW w:w="1100" w:type="dxa"/>
          </w:tcPr>
          <w:p w14:paraId="62AE5861" w14:textId="3A51D33A" w:rsidR="006F13A4" w:rsidRDefault="006F13A4" w:rsidP="009E2BA4">
            <w:pPr>
              <w:jc w:val="center"/>
            </w:pPr>
            <w:r>
              <w:t>16000</w:t>
            </w:r>
          </w:p>
        </w:tc>
        <w:tc>
          <w:tcPr>
            <w:tcW w:w="2174" w:type="dxa"/>
          </w:tcPr>
          <w:p w14:paraId="55815C5A" w14:textId="466A762A" w:rsidR="006F13A4" w:rsidRDefault="00F70514" w:rsidP="009E2BA4">
            <w:r w:rsidRPr="00F70514">
              <w:t>1951.0</w:t>
            </w:r>
          </w:p>
        </w:tc>
        <w:tc>
          <w:tcPr>
            <w:tcW w:w="2432" w:type="dxa"/>
          </w:tcPr>
          <w:p w14:paraId="5EC0BDBD" w14:textId="29B189A9" w:rsidR="006F13A4" w:rsidRPr="009E2BA4" w:rsidRDefault="00F70514" w:rsidP="009E2BA4">
            <w:r w:rsidRPr="00F70514">
              <w:t>5524.0</w:t>
            </w:r>
          </w:p>
        </w:tc>
        <w:tc>
          <w:tcPr>
            <w:tcW w:w="2190" w:type="dxa"/>
          </w:tcPr>
          <w:p w14:paraId="233BDBB8" w14:textId="6260274B" w:rsidR="006F13A4" w:rsidRPr="009E2BA4" w:rsidRDefault="00F70514" w:rsidP="009E2BA4">
            <w:r>
              <w:t>72.0</w:t>
            </w:r>
          </w:p>
        </w:tc>
        <w:tc>
          <w:tcPr>
            <w:tcW w:w="3426" w:type="dxa"/>
          </w:tcPr>
          <w:p w14:paraId="4A68F670" w14:textId="2A7B01D6" w:rsidR="006F13A4" w:rsidRDefault="00F70514" w:rsidP="009E2BA4">
            <w:r w:rsidRPr="00F70514">
              <w:t>1642.0</w:t>
            </w:r>
          </w:p>
        </w:tc>
      </w:tr>
    </w:tbl>
    <w:p w14:paraId="4BD73BBD" w14:textId="6565E7AE" w:rsidR="005C2FDC" w:rsidRDefault="004605F6" w:rsidP="005C2FDC">
      <w:pPr>
        <w:rPr>
          <w:sz w:val="32"/>
          <w:szCs w:val="32"/>
        </w:rPr>
      </w:pPr>
      <w:r>
        <w:rPr>
          <w:noProof/>
          <w:sz w:val="32"/>
          <w:szCs w:val="32"/>
        </w:rPr>
        <w:drawing>
          <wp:inline distT="0" distB="0" distL="0" distR="0" wp14:anchorId="1175D8F4" wp14:editId="6120A25D">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9E9F17D" w14:textId="77777777" w:rsidR="004605F6" w:rsidRDefault="004605F6" w:rsidP="005C2FDC">
      <w:pPr>
        <w:rPr>
          <w:rFonts w:cstheme="minorHAnsi"/>
          <w:color w:val="000000" w:themeColor="text1"/>
          <w:sz w:val="32"/>
          <w:szCs w:val="32"/>
          <w:shd w:val="clear" w:color="auto" w:fill="FFFFFF"/>
        </w:rPr>
      </w:pPr>
    </w:p>
    <w:p w14:paraId="56B5A6FD" w14:textId="77777777" w:rsidR="004605F6" w:rsidRDefault="004605F6" w:rsidP="005C2FDC">
      <w:pPr>
        <w:rPr>
          <w:rFonts w:cstheme="minorHAnsi"/>
          <w:color w:val="000000" w:themeColor="text1"/>
          <w:sz w:val="32"/>
          <w:szCs w:val="32"/>
          <w:shd w:val="clear" w:color="auto" w:fill="FFFFFF"/>
        </w:rPr>
      </w:pPr>
    </w:p>
    <w:p w14:paraId="08115E6C" w14:textId="4EE2326F" w:rsidR="005C2FDC" w:rsidRDefault="005C2FDC" w:rsidP="005C2FDC">
      <w:pPr>
        <w:rPr>
          <w:rFonts w:cstheme="minorHAnsi"/>
          <w:color w:val="000000" w:themeColor="text1"/>
          <w:sz w:val="32"/>
          <w:szCs w:val="32"/>
          <w:shd w:val="clear" w:color="auto" w:fill="FFFFFF"/>
        </w:rPr>
      </w:pPr>
      <w:r w:rsidRPr="009E2BA4">
        <w:rPr>
          <w:rFonts w:cstheme="minorHAnsi"/>
          <w:color w:val="000000" w:themeColor="text1"/>
          <w:sz w:val="32"/>
          <w:szCs w:val="32"/>
          <w:shd w:val="clear" w:color="auto" w:fill="FFFFFF"/>
        </w:rPr>
        <w:t>B</w:t>
      </w:r>
      <w:r w:rsidRPr="009E2BA4">
        <w:rPr>
          <w:rFonts w:cstheme="minorHAnsi"/>
          <w:color w:val="000000" w:themeColor="text1"/>
          <w:sz w:val="32"/>
          <w:szCs w:val="32"/>
          <w:shd w:val="clear" w:color="auto" w:fill="FFFFFF"/>
        </w:rPr>
        <w:t>rief explanation of why the quadratic method(s) work</w:t>
      </w:r>
      <w:r w:rsidR="009E2BA4" w:rsidRPr="009E2BA4">
        <w:rPr>
          <w:rFonts w:cstheme="minorHAnsi"/>
          <w:color w:val="000000" w:themeColor="text1"/>
          <w:sz w:val="32"/>
          <w:szCs w:val="32"/>
          <w:shd w:val="clear" w:color="auto" w:fill="FFFFFF"/>
        </w:rPr>
        <w:t>:</w:t>
      </w:r>
    </w:p>
    <w:p w14:paraId="3499FACB" w14:textId="77777777" w:rsidR="009E2BA4" w:rsidRPr="009E2BA4" w:rsidRDefault="009E2BA4" w:rsidP="005C2FDC">
      <w:pPr>
        <w:rPr>
          <w:rFonts w:cstheme="minorHAnsi"/>
          <w:color w:val="000000" w:themeColor="text1"/>
          <w:sz w:val="32"/>
          <w:szCs w:val="32"/>
          <w:shd w:val="clear" w:color="auto" w:fill="FFFFFF"/>
        </w:rPr>
      </w:pPr>
    </w:p>
    <w:p w14:paraId="34EE73FB" w14:textId="77777777" w:rsidR="009E2BA4" w:rsidRPr="009E2BA4" w:rsidRDefault="009E2BA4" w:rsidP="009E2BA4">
      <w:pPr>
        <w:rPr>
          <w:sz w:val="28"/>
          <w:szCs w:val="28"/>
        </w:rPr>
      </w:pPr>
      <w:r w:rsidRPr="009E2BA4">
        <w:rPr>
          <w:sz w:val="28"/>
          <w:szCs w:val="28"/>
        </w:rPr>
        <w:t xml:space="preserve">The term "quadratic method" describes a class of algorithms with an O(n2) time complexity, where n is the total number of elements in the input dataset. Because the time required to run these algorithms grows exponentially with the square of the size of the input dataset, they are referred regarded as "quadratic" algorithms. </w:t>
      </w:r>
    </w:p>
    <w:p w14:paraId="3AE4467D" w14:textId="77777777" w:rsidR="009E2BA4" w:rsidRPr="009E2BA4" w:rsidRDefault="009E2BA4" w:rsidP="009E2BA4">
      <w:pPr>
        <w:rPr>
          <w:sz w:val="28"/>
          <w:szCs w:val="28"/>
        </w:rPr>
      </w:pPr>
    </w:p>
    <w:p w14:paraId="62710F3C" w14:textId="77777777" w:rsidR="009E2BA4" w:rsidRPr="009E2BA4" w:rsidRDefault="009E2BA4" w:rsidP="009E2BA4">
      <w:pPr>
        <w:rPr>
          <w:sz w:val="28"/>
          <w:szCs w:val="28"/>
        </w:rPr>
      </w:pPr>
      <w:r w:rsidRPr="009E2BA4">
        <w:rPr>
          <w:sz w:val="28"/>
          <w:szCs w:val="28"/>
        </w:rPr>
        <w:t xml:space="preserve">The nested loop structure used by the quadratic approach is what makes it effective. Every element in the input dataset is iterated through in the outer loop, while the inner loop iterates over every other element in the dataset for each element. As a result, every element in the dataset is compared to each other element, which is an O(n2) operation. </w:t>
      </w:r>
    </w:p>
    <w:p w14:paraId="26626B3B" w14:textId="77777777" w:rsidR="009E2BA4" w:rsidRPr="009E2BA4" w:rsidRDefault="009E2BA4" w:rsidP="009E2BA4">
      <w:pPr>
        <w:rPr>
          <w:sz w:val="28"/>
          <w:szCs w:val="28"/>
        </w:rPr>
      </w:pPr>
    </w:p>
    <w:p w14:paraId="4D2B6F54" w14:textId="6FCA84AF" w:rsidR="009E2BA4" w:rsidRPr="009E2BA4" w:rsidRDefault="009E2BA4" w:rsidP="009E2BA4">
      <w:pPr>
        <w:rPr>
          <w:sz w:val="28"/>
          <w:szCs w:val="28"/>
        </w:rPr>
      </w:pPr>
      <w:r w:rsidRPr="009E2BA4">
        <w:rPr>
          <w:sz w:val="28"/>
          <w:szCs w:val="28"/>
        </w:rPr>
        <w:t xml:space="preserve">For instance, the nested loop structure is employed in the </w:t>
      </w:r>
      <w:proofErr w:type="spellStart"/>
      <w:r w:rsidRPr="009E2BA4">
        <w:rPr>
          <w:sz w:val="28"/>
          <w:szCs w:val="28"/>
        </w:rPr>
        <w:t>ThreeSumQuadratic</w:t>
      </w:r>
      <w:proofErr w:type="spellEnd"/>
      <w:r w:rsidRPr="009E2BA4">
        <w:rPr>
          <w:sz w:val="28"/>
          <w:szCs w:val="28"/>
        </w:rPr>
        <w:t xml:space="preserve"> method.</w:t>
      </w:r>
      <w:r w:rsidRPr="009E2BA4">
        <w:t xml:space="preserve"> </w:t>
      </w:r>
      <w:r>
        <w:t xml:space="preserve"> </w:t>
      </w:r>
      <w:r>
        <w:rPr>
          <w:sz w:val="28"/>
          <w:szCs w:val="28"/>
        </w:rPr>
        <w:t>T</w:t>
      </w:r>
      <w:r w:rsidRPr="009E2BA4">
        <w:rPr>
          <w:sz w:val="28"/>
          <w:szCs w:val="28"/>
        </w:rPr>
        <w:t xml:space="preserve">o determine whether the sum of any two elements in the input dataset equals the value of the third element by comparing each element in the input dataset to every other element in the dataset. </w:t>
      </w:r>
    </w:p>
    <w:p w14:paraId="165AB6FF" w14:textId="77777777" w:rsidR="009E2BA4" w:rsidRPr="009E2BA4" w:rsidRDefault="009E2BA4" w:rsidP="009E2BA4">
      <w:pPr>
        <w:rPr>
          <w:sz w:val="28"/>
          <w:szCs w:val="28"/>
        </w:rPr>
      </w:pPr>
    </w:p>
    <w:p w14:paraId="348F08E7" w14:textId="312B0112" w:rsidR="009E2BA4" w:rsidRPr="005C2FDC" w:rsidRDefault="009E2BA4" w:rsidP="009E2BA4">
      <w:pPr>
        <w:rPr>
          <w:sz w:val="28"/>
          <w:szCs w:val="28"/>
        </w:rPr>
      </w:pPr>
      <w:r w:rsidRPr="009E2BA4">
        <w:rPr>
          <w:sz w:val="28"/>
          <w:szCs w:val="28"/>
        </w:rPr>
        <w:t xml:space="preserve">Although quadratic algorithms are effective for small input datasets, they lose effectiveness as the dataset size grows. This is </w:t>
      </w:r>
      <w:proofErr w:type="gramStart"/>
      <w:r w:rsidRPr="009E2BA4">
        <w:rPr>
          <w:sz w:val="28"/>
          <w:szCs w:val="28"/>
        </w:rPr>
        <w:t>due to the fact that</w:t>
      </w:r>
      <w:proofErr w:type="gramEnd"/>
      <w:r w:rsidRPr="009E2BA4">
        <w:rPr>
          <w:sz w:val="28"/>
          <w:szCs w:val="28"/>
        </w:rPr>
        <w:t xml:space="preserve"> the algorithm's execution time grows linearly with the square of the input dataset's size. Alternative methods with better temporal complexity, such as the </w:t>
      </w:r>
      <w:proofErr w:type="spellStart"/>
      <w:r w:rsidRPr="009E2BA4">
        <w:rPr>
          <w:sz w:val="28"/>
          <w:szCs w:val="28"/>
        </w:rPr>
        <w:t>ThreeSumCubic</w:t>
      </w:r>
      <w:proofErr w:type="spellEnd"/>
      <w:r w:rsidRPr="009E2BA4">
        <w:rPr>
          <w:sz w:val="28"/>
          <w:szCs w:val="28"/>
        </w:rPr>
        <w:t xml:space="preserve">, which has an </w:t>
      </w:r>
      <w:proofErr w:type="gramStart"/>
      <w:r w:rsidRPr="009E2BA4">
        <w:rPr>
          <w:sz w:val="28"/>
          <w:szCs w:val="28"/>
        </w:rPr>
        <w:t>O(</w:t>
      </w:r>
      <w:proofErr w:type="gramEnd"/>
      <w:r w:rsidRPr="009E2BA4">
        <w:rPr>
          <w:sz w:val="28"/>
          <w:szCs w:val="28"/>
        </w:rPr>
        <w:t>n2 log n) complexity, may therefore be more appropriate for huge datasets.</w:t>
      </w:r>
    </w:p>
    <w:p w14:paraId="0674EB38" w14:textId="4E70835F" w:rsidR="005C2FDC" w:rsidRPr="005C2FDC" w:rsidRDefault="005C2FDC" w:rsidP="005C2FDC">
      <w:pPr>
        <w:rPr>
          <w:sz w:val="32"/>
          <w:szCs w:val="32"/>
        </w:rPr>
      </w:pPr>
    </w:p>
    <w:p w14:paraId="4D6CA24C" w14:textId="5B9B2A67" w:rsidR="005C2FDC" w:rsidRPr="005C2FDC" w:rsidRDefault="005C2FDC" w:rsidP="005C2FDC">
      <w:pPr>
        <w:rPr>
          <w:sz w:val="32"/>
          <w:szCs w:val="32"/>
        </w:rPr>
      </w:pPr>
    </w:p>
    <w:p w14:paraId="6AB6A7BA" w14:textId="7C4D8380" w:rsidR="005C2FDC" w:rsidRPr="005C2FDC" w:rsidRDefault="005C2FDC" w:rsidP="005C2FDC">
      <w:pPr>
        <w:rPr>
          <w:sz w:val="32"/>
          <w:szCs w:val="32"/>
        </w:rPr>
      </w:pPr>
    </w:p>
    <w:p w14:paraId="44BACC25" w14:textId="4D369104" w:rsidR="005C2FDC" w:rsidRPr="005C2FDC" w:rsidRDefault="005C2FDC" w:rsidP="005C2FDC">
      <w:pPr>
        <w:rPr>
          <w:sz w:val="32"/>
          <w:szCs w:val="32"/>
        </w:rPr>
      </w:pPr>
    </w:p>
    <w:p w14:paraId="41661DAB" w14:textId="058D1373" w:rsidR="005C2FDC" w:rsidRPr="005C2FDC" w:rsidRDefault="005C2FDC" w:rsidP="005C2FDC">
      <w:pPr>
        <w:rPr>
          <w:sz w:val="32"/>
          <w:szCs w:val="32"/>
        </w:rPr>
      </w:pPr>
    </w:p>
    <w:p w14:paraId="102FCC97" w14:textId="14C87DF9" w:rsidR="005C2FDC" w:rsidRPr="005C2FDC" w:rsidRDefault="005C2FDC" w:rsidP="005C2FDC">
      <w:pPr>
        <w:rPr>
          <w:sz w:val="32"/>
          <w:szCs w:val="32"/>
        </w:rPr>
      </w:pPr>
    </w:p>
    <w:p w14:paraId="6A956703" w14:textId="4EF4D121" w:rsidR="005C2FDC" w:rsidRPr="005C2FDC" w:rsidRDefault="009E44FE" w:rsidP="005C2FDC">
      <w:pPr>
        <w:rPr>
          <w:sz w:val="32"/>
          <w:szCs w:val="32"/>
        </w:rPr>
      </w:pPr>
      <w:r>
        <w:rPr>
          <w:noProof/>
          <w:sz w:val="32"/>
          <w:szCs w:val="32"/>
        </w:rPr>
        <w:lastRenderedPageBreak/>
        <w:drawing>
          <wp:inline distT="0" distB="0" distL="0" distR="0" wp14:anchorId="2107B695" wp14:editId="3575D051">
            <wp:extent cx="5943600" cy="371475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029DA2A" w14:textId="20A35441" w:rsidR="005C2FDC" w:rsidRPr="005C2FDC" w:rsidRDefault="005C2FDC" w:rsidP="005C2FDC">
      <w:pPr>
        <w:rPr>
          <w:sz w:val="32"/>
          <w:szCs w:val="32"/>
        </w:rPr>
      </w:pPr>
    </w:p>
    <w:p w14:paraId="34E3FC22" w14:textId="294C78DF" w:rsidR="005C2FDC" w:rsidRPr="005C2FDC" w:rsidRDefault="005C2FDC" w:rsidP="005C2FDC">
      <w:pPr>
        <w:rPr>
          <w:sz w:val="32"/>
          <w:szCs w:val="32"/>
        </w:rPr>
      </w:pPr>
    </w:p>
    <w:p w14:paraId="75C5D8A7" w14:textId="4215701C" w:rsidR="005C2FDC" w:rsidRPr="005C2FDC" w:rsidRDefault="005C2FDC" w:rsidP="005C2FDC">
      <w:pPr>
        <w:rPr>
          <w:sz w:val="32"/>
          <w:szCs w:val="32"/>
        </w:rPr>
      </w:pPr>
    </w:p>
    <w:p w14:paraId="4B7ABC4F" w14:textId="77777777" w:rsidR="005C2FDC" w:rsidRPr="005C2FDC" w:rsidRDefault="005C2FDC" w:rsidP="005C2FDC">
      <w:pPr>
        <w:rPr>
          <w:sz w:val="32"/>
          <w:szCs w:val="32"/>
        </w:rPr>
      </w:pPr>
    </w:p>
    <w:sectPr w:rsidR="005C2FDC" w:rsidRPr="005C2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DC"/>
    <w:rsid w:val="00012602"/>
    <w:rsid w:val="00151E10"/>
    <w:rsid w:val="004605F6"/>
    <w:rsid w:val="005C2FDC"/>
    <w:rsid w:val="006F13A4"/>
    <w:rsid w:val="008A0704"/>
    <w:rsid w:val="009E2BA4"/>
    <w:rsid w:val="009E44FE"/>
    <w:rsid w:val="00AE1D12"/>
    <w:rsid w:val="00B662B9"/>
    <w:rsid w:val="00F7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E2DDD"/>
  <w15:chartTrackingRefBased/>
  <w15:docId w15:val="{6F307B1E-E6ED-384D-99B6-016423BD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2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ThreeSumQuadratic
             (ms)</c:v>
                </c:pt>
              </c:strCache>
            </c:strRef>
          </c:tx>
          <c:spPr>
            <a:ln w="28575" cap="rnd">
              <a:solidFill>
                <a:schemeClr val="accent1"/>
              </a:solidFill>
              <a:round/>
            </a:ln>
            <a:effectLst/>
          </c:spPr>
          <c:marker>
            <c:symbol val="none"/>
          </c:marker>
          <c:cat>
            <c:numRef>
              <c:f>Sheet1!$A$2:$A$8</c:f>
              <c:numCache>
                <c:formatCode>General</c:formatCode>
                <c:ptCount val="7"/>
                <c:pt idx="0">
                  <c:v>250</c:v>
                </c:pt>
                <c:pt idx="1">
                  <c:v>500</c:v>
                </c:pt>
                <c:pt idx="2">
                  <c:v>1000</c:v>
                </c:pt>
                <c:pt idx="3">
                  <c:v>2000</c:v>
                </c:pt>
                <c:pt idx="4">
                  <c:v>4000</c:v>
                </c:pt>
                <c:pt idx="5">
                  <c:v>8000</c:v>
                </c:pt>
                <c:pt idx="6">
                  <c:v>16000</c:v>
                </c:pt>
              </c:numCache>
            </c:numRef>
          </c:cat>
          <c:val>
            <c:numRef>
              <c:f>Sheet1!$B$2:$B$8</c:f>
              <c:numCache>
                <c:formatCode>General</c:formatCode>
                <c:ptCount val="7"/>
                <c:pt idx="0">
                  <c:v>7</c:v>
                </c:pt>
                <c:pt idx="1">
                  <c:v>9</c:v>
                </c:pt>
                <c:pt idx="2">
                  <c:v>13</c:v>
                </c:pt>
                <c:pt idx="3">
                  <c:v>33</c:v>
                </c:pt>
                <c:pt idx="4">
                  <c:v>222</c:v>
                </c:pt>
                <c:pt idx="5">
                  <c:v>454</c:v>
                </c:pt>
                <c:pt idx="6">
                  <c:v>1951</c:v>
                </c:pt>
              </c:numCache>
            </c:numRef>
          </c:val>
          <c:smooth val="0"/>
          <c:extLst>
            <c:ext xmlns:c16="http://schemas.microsoft.com/office/drawing/2014/chart" uri="{C3380CC4-5D6E-409C-BE32-E72D297353CC}">
              <c16:uniqueId val="{00000000-C58E-E246-B4B6-47042AEE5EAF}"/>
            </c:ext>
          </c:extLst>
        </c:ser>
        <c:ser>
          <c:idx val="1"/>
          <c:order val="1"/>
          <c:tx>
            <c:strRef>
              <c:f>Sheet1!$C$1</c:f>
              <c:strCache>
                <c:ptCount val="1"/>
                <c:pt idx="0">
                  <c:v>ThreeSumQuadrithmic
               (ms)</c:v>
                </c:pt>
              </c:strCache>
            </c:strRef>
          </c:tx>
          <c:spPr>
            <a:ln w="28575" cap="rnd">
              <a:solidFill>
                <a:schemeClr val="accent2"/>
              </a:solidFill>
              <a:round/>
            </a:ln>
            <a:effectLst/>
          </c:spPr>
          <c:marker>
            <c:symbol val="none"/>
          </c:marker>
          <c:cat>
            <c:numRef>
              <c:f>Sheet1!$A$2:$A$8</c:f>
              <c:numCache>
                <c:formatCode>General</c:formatCode>
                <c:ptCount val="7"/>
                <c:pt idx="0">
                  <c:v>250</c:v>
                </c:pt>
                <c:pt idx="1">
                  <c:v>500</c:v>
                </c:pt>
                <c:pt idx="2">
                  <c:v>1000</c:v>
                </c:pt>
                <c:pt idx="3">
                  <c:v>2000</c:v>
                </c:pt>
                <c:pt idx="4">
                  <c:v>4000</c:v>
                </c:pt>
                <c:pt idx="5">
                  <c:v>8000</c:v>
                </c:pt>
                <c:pt idx="6">
                  <c:v>16000</c:v>
                </c:pt>
              </c:numCache>
            </c:numRef>
          </c:cat>
          <c:val>
            <c:numRef>
              <c:f>Sheet1!$C$2:$C$8</c:f>
              <c:numCache>
                <c:formatCode>General</c:formatCode>
                <c:ptCount val="7"/>
                <c:pt idx="0">
                  <c:v>7</c:v>
                </c:pt>
                <c:pt idx="1">
                  <c:v>6</c:v>
                </c:pt>
                <c:pt idx="2">
                  <c:v>19</c:v>
                </c:pt>
                <c:pt idx="3">
                  <c:v>97</c:v>
                </c:pt>
                <c:pt idx="4">
                  <c:v>317</c:v>
                </c:pt>
                <c:pt idx="5">
                  <c:v>1245</c:v>
                </c:pt>
                <c:pt idx="6">
                  <c:v>5524</c:v>
                </c:pt>
              </c:numCache>
            </c:numRef>
          </c:val>
          <c:smooth val="0"/>
          <c:extLst>
            <c:ext xmlns:c16="http://schemas.microsoft.com/office/drawing/2014/chart" uri="{C3380CC4-5D6E-409C-BE32-E72D297353CC}">
              <c16:uniqueId val="{00000001-C58E-E246-B4B6-47042AEE5EAF}"/>
            </c:ext>
          </c:extLst>
        </c:ser>
        <c:ser>
          <c:idx val="2"/>
          <c:order val="2"/>
          <c:tx>
            <c:strRef>
              <c:f>Sheet1!$D$1</c:f>
              <c:strCache>
                <c:ptCount val="1"/>
                <c:pt idx="0">
                  <c:v>ThreeSumCubic(ms)</c:v>
                </c:pt>
              </c:strCache>
            </c:strRef>
          </c:tx>
          <c:spPr>
            <a:ln w="28575" cap="rnd">
              <a:solidFill>
                <a:schemeClr val="accent3"/>
              </a:solidFill>
              <a:round/>
            </a:ln>
            <a:effectLst/>
          </c:spPr>
          <c:marker>
            <c:symbol val="none"/>
          </c:marker>
          <c:cat>
            <c:numRef>
              <c:f>Sheet1!$A$2:$A$8</c:f>
              <c:numCache>
                <c:formatCode>General</c:formatCode>
                <c:ptCount val="7"/>
                <c:pt idx="0">
                  <c:v>250</c:v>
                </c:pt>
                <c:pt idx="1">
                  <c:v>500</c:v>
                </c:pt>
                <c:pt idx="2">
                  <c:v>1000</c:v>
                </c:pt>
                <c:pt idx="3">
                  <c:v>2000</c:v>
                </c:pt>
                <c:pt idx="4">
                  <c:v>4000</c:v>
                </c:pt>
                <c:pt idx="5">
                  <c:v>8000</c:v>
                </c:pt>
                <c:pt idx="6">
                  <c:v>16000</c:v>
                </c:pt>
              </c:numCache>
            </c:numRef>
          </c:cat>
          <c:val>
            <c:numRef>
              <c:f>Sheet1!$D$2:$D$8</c:f>
              <c:numCache>
                <c:formatCode>General</c:formatCode>
                <c:ptCount val="7"/>
                <c:pt idx="0">
                  <c:v>21</c:v>
                </c:pt>
                <c:pt idx="1">
                  <c:v>29</c:v>
                </c:pt>
                <c:pt idx="2">
                  <c:v>214</c:v>
                </c:pt>
                <c:pt idx="3">
                  <c:v>1424</c:v>
                </c:pt>
                <c:pt idx="4">
                  <c:v>10594</c:v>
                </c:pt>
                <c:pt idx="5">
                  <c:v>162</c:v>
                </c:pt>
                <c:pt idx="6">
                  <c:v>70</c:v>
                </c:pt>
              </c:numCache>
            </c:numRef>
          </c:val>
          <c:smooth val="0"/>
          <c:extLst>
            <c:ext xmlns:c16="http://schemas.microsoft.com/office/drawing/2014/chart" uri="{C3380CC4-5D6E-409C-BE32-E72D297353CC}">
              <c16:uniqueId val="{00000002-C58E-E246-B4B6-47042AEE5EAF}"/>
            </c:ext>
          </c:extLst>
        </c:ser>
        <c:ser>
          <c:idx val="3"/>
          <c:order val="3"/>
          <c:tx>
            <c:strRef>
              <c:f>Sheet1!$E$1</c:f>
              <c:strCache>
                <c:ptCount val="1"/>
                <c:pt idx="0">
                  <c:v>ThreeSumQuadraticWithCalipers
                      (ms)</c:v>
                </c:pt>
              </c:strCache>
            </c:strRef>
          </c:tx>
          <c:spPr>
            <a:ln w="28575" cap="rnd">
              <a:solidFill>
                <a:schemeClr val="accent4"/>
              </a:solidFill>
              <a:round/>
            </a:ln>
            <a:effectLst/>
          </c:spPr>
          <c:marker>
            <c:symbol val="none"/>
          </c:marker>
          <c:cat>
            <c:numRef>
              <c:f>Sheet1!$A$2:$A$8</c:f>
              <c:numCache>
                <c:formatCode>General</c:formatCode>
                <c:ptCount val="7"/>
                <c:pt idx="0">
                  <c:v>250</c:v>
                </c:pt>
                <c:pt idx="1">
                  <c:v>500</c:v>
                </c:pt>
                <c:pt idx="2">
                  <c:v>1000</c:v>
                </c:pt>
                <c:pt idx="3">
                  <c:v>2000</c:v>
                </c:pt>
                <c:pt idx="4">
                  <c:v>4000</c:v>
                </c:pt>
                <c:pt idx="5">
                  <c:v>8000</c:v>
                </c:pt>
                <c:pt idx="6">
                  <c:v>16000</c:v>
                </c:pt>
              </c:numCache>
            </c:numRef>
          </c:cat>
          <c:val>
            <c:numRef>
              <c:f>Sheet1!$E$2:$E$8</c:f>
              <c:numCache>
                <c:formatCode>General</c:formatCode>
                <c:ptCount val="7"/>
                <c:pt idx="0">
                  <c:v>2</c:v>
                </c:pt>
                <c:pt idx="1">
                  <c:v>5</c:v>
                </c:pt>
                <c:pt idx="2">
                  <c:v>8</c:v>
                </c:pt>
                <c:pt idx="3">
                  <c:v>127</c:v>
                </c:pt>
                <c:pt idx="4">
                  <c:v>384</c:v>
                </c:pt>
                <c:pt idx="5">
                  <c:v>486</c:v>
                </c:pt>
                <c:pt idx="6">
                  <c:v>1642</c:v>
                </c:pt>
              </c:numCache>
            </c:numRef>
          </c:val>
          <c:smooth val="0"/>
          <c:extLst>
            <c:ext xmlns:c16="http://schemas.microsoft.com/office/drawing/2014/chart" uri="{C3380CC4-5D6E-409C-BE32-E72D297353CC}">
              <c16:uniqueId val="{00000003-C58E-E246-B4B6-47042AEE5EAF}"/>
            </c:ext>
          </c:extLst>
        </c:ser>
        <c:dLbls>
          <c:showLegendKey val="0"/>
          <c:showVal val="0"/>
          <c:showCatName val="0"/>
          <c:showSerName val="0"/>
          <c:showPercent val="0"/>
          <c:showBubbleSize val="0"/>
        </c:dLbls>
        <c:smooth val="0"/>
        <c:axId val="699445120"/>
        <c:axId val="845412143"/>
      </c:lineChart>
      <c:catAx>
        <c:axId val="69944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412143"/>
        <c:crosses val="autoZero"/>
        <c:auto val="1"/>
        <c:lblAlgn val="ctr"/>
        <c:lblOffset val="100"/>
        <c:noMultiLvlLbl val="0"/>
      </c:catAx>
      <c:valAx>
        <c:axId val="845412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944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Soni</dc:creator>
  <cp:keywords/>
  <dc:description/>
  <cp:lastModifiedBy>Surbhi Soni</cp:lastModifiedBy>
  <cp:revision>2</cp:revision>
  <dcterms:created xsi:type="dcterms:W3CDTF">2023-01-28T04:07:00Z</dcterms:created>
  <dcterms:modified xsi:type="dcterms:W3CDTF">2023-01-29T04:28:00Z</dcterms:modified>
</cp:coreProperties>
</file>