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A88B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周三上</w:t>
      </w:r>
    </w:p>
    <w:p w14:paraId="362542CF">
      <w:pPr>
        <w:numPr>
          <w:numId w:val="0"/>
        </w:numPr>
        <w:rPr>
          <w:rFonts w:hint="default"/>
          <w:lang w:val="en-US" w:eastAsia="zh-CN"/>
        </w:rPr>
      </w:pPr>
    </w:p>
    <w:p w14:paraId="5DD0CEB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一、[35分]解答：</w:t>
      </w:r>
    </w:p>
    <w:p w14:paraId="268DFD4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1、[17分]</w:t>
      </w:r>
    </w:p>
    <w:p w14:paraId="6715A2F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频谱两条线，对应频率分别为683kHz、687kHz，带宽BW=687kHz-683kHz=4kHz</w:t>
      </w:r>
    </w:p>
    <w:p w14:paraId="3E4F847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DSB调制</w:t>
      </w:r>
    </w:p>
    <w:p w14:paraId="6125538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position w:val="-24"/>
          <w:lang w:val="en-US" w:eastAsia="zh-CN"/>
        </w:rPr>
        <w:object>
          <v:shape id="_x0000_i1053" o:spt="75" type="#_x0000_t75" style="height:33pt;width:131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53" DrawAspect="Content" ObjectID="_1468075725" r:id="rId5">
            <o:LockedField>false</o:LockedField>
          </o:OLEObject>
        </w:object>
      </w:r>
    </w:p>
    <w:p w14:paraId="52D7235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2、[18分]</w:t>
      </w:r>
    </w:p>
    <w:p w14:paraId="4D32D002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position w:val="-12"/>
          <w:lang w:val="en-US" w:eastAsia="zh-CN"/>
        </w:rPr>
        <w:object>
          <v:shape id="_x0000_i1054" o:spt="75" type="#_x0000_t75" style="height:19pt;width:5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54" DrawAspect="Content" ObjectID="_1468075726" r:id="rId7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6"/>
          <w:lang w:val="en-US" w:eastAsia="zh-CN"/>
        </w:rPr>
        <w:object>
          <v:shape id="_x0000_i1055" o:spt="75" type="#_x0000_t75" style="height:16pt;width:70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55" DrawAspect="Content" ObjectID="_1468075727" r:id="rId9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4"/>
          <w:lang w:val="en-US" w:eastAsia="zh-CN"/>
        </w:rPr>
        <w:object>
          <v:shape id="_x0000_i1056" o:spt="75" type="#_x0000_t75" style="height:19pt;width:62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56" DrawAspect="Content" ObjectID="_1468075728" r:id="rId11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4"/>
          <w:lang w:val="en-US" w:eastAsia="zh-CN"/>
        </w:rPr>
        <w:object>
          <v:shape id="_x0000_i1057" o:spt="75" type="#_x0000_t75" style="height:19pt;width:103.9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57" DrawAspect="Content" ObjectID="_1468075729" r:id="rId13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3AE84C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position w:val="-14"/>
          <w:lang w:val="en-US" w:eastAsia="zh-CN"/>
        </w:rPr>
        <w:object>
          <v:shape id="_x0000_i1058" o:spt="75" type="#_x0000_t75" style="height:19pt;width:196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58" DrawAspect="Content" ObjectID="_1468075730" r:id="rId15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30"/>
          <w:lang w:val="en-US" w:eastAsia="zh-CN"/>
        </w:rPr>
        <w:object>
          <v:shape id="_x0000_i1059" o:spt="75" type="#_x0000_t75" style="height:36pt;width:142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59" DrawAspect="Content" ObjectID="_1468075731" r:id="rId17">
            <o:LockedField>false</o:LockedField>
          </o:OLEObject>
        </w:object>
      </w:r>
    </w:p>
    <w:p w14:paraId="304348D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position w:val="-14"/>
          <w:lang w:val="en-US" w:eastAsia="zh-CN"/>
        </w:rPr>
        <w:object>
          <v:shape id="_x0000_i1060" o:spt="75" type="#_x0000_t75" style="height:19pt;width:62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60" DrawAspect="Content" ObjectID="_1468075732" r:id="rId19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67EDF8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position w:val="-26"/>
          <w:lang w:val="en-US" w:eastAsia="zh-CN"/>
        </w:rPr>
        <w:object>
          <v:shape id="_x0000_i1061" o:spt="75" type="#_x0000_t75" style="height:30.05pt;width:174.1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61" DrawAspect="Content" ObjectID="_1468075733" r:id="rId21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object>
          <v:shape id="_x0000_i1062" o:spt="75" type="#_x0000_t75" style="height:16.6pt;width:198.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62" DrawAspect="Content" ObjectID="_1468075734" r:id="rId23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7BF21F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position w:val="-14"/>
          <w:lang w:val="en-US" w:eastAsia="zh-CN"/>
        </w:rPr>
        <w:object>
          <v:shape id="_x0000_i1063" o:spt="75" type="#_x0000_t75" style="height:19pt;width:103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63" DrawAspect="Content" ObjectID="_1468075735" r:id="rId25">
            <o:LockedField>false</o:LockedField>
          </o:OLEObject>
        </w:object>
      </w:r>
    </w:p>
    <w:p w14:paraId="5CE1CC5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C0105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二、[35分]解答：</w:t>
      </w:r>
    </w:p>
    <w:p w14:paraId="08512F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lang w:val="en-US" w:eastAsia="zh-CN"/>
        </w:rPr>
        <w:t>[18分]</w:t>
      </w:r>
    </w:p>
    <w:p w14:paraId="40D7D1D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</w:t>
      </w:r>
      <w:r>
        <w:rPr>
          <w:rFonts w:hint="eastAsia"/>
          <w:position w:val="-12"/>
          <w:lang w:val="en-US" w:eastAsia="zh-CN"/>
        </w:rPr>
        <w:object>
          <v:shape id="_x0000_i1064" o:spt="75" type="#_x0000_t75" style="height:18pt;width:17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64" DrawAspect="Content" ObjectID="_1468075736" r:id="rId27">
            <o:LockedField>false</o:LockedField>
          </o:OLEObject>
        </w:object>
      </w:r>
      <w:r>
        <w:rPr>
          <w:rFonts w:hint="eastAsia"/>
          <w:lang w:val="en-US" w:eastAsia="zh-CN"/>
        </w:rPr>
        <w:t>，所以属于镜像干扰（组合频率干扰中的一种特殊情况）；</w:t>
      </w:r>
    </w:p>
    <w:p w14:paraId="5BEEF63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</w:t>
      </w:r>
      <w:r>
        <w:rPr>
          <w:rFonts w:ascii="Times New Roman" w:hAnsi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/>
          <w:color w:val="000000"/>
          <w:sz w:val="24"/>
          <w:szCs w:val="24"/>
          <w:vertAlign w:val="subscript"/>
          <w:lang w:val="en-US" w:eastAsia="zh-CN"/>
        </w:rPr>
        <w:t>S</w:t>
      </w:r>
      <w:r>
        <w:rPr>
          <w:rFonts w:ascii="Times New Roman" w:hAnsi="Times New Roman"/>
          <w:color w:val="000000"/>
          <w:sz w:val="24"/>
          <w:szCs w:val="24"/>
        </w:rPr>
        <w:t>=</w:t>
      </w:r>
      <w:r>
        <w:rPr>
          <w:rFonts w:hint="eastAsia" w:ascii="Times New Roman" w:hAnsi="Times New Roman"/>
          <w:color w:val="000000"/>
          <w:sz w:val="24"/>
          <w:szCs w:val="24"/>
        </w:rPr>
        <w:t>1</w:t>
      </w:r>
      <w:r>
        <w:rPr>
          <w:rFonts w:hint="eastAsia" w:ascii="Times New Roman" w:hAnsi="Times New Roman"/>
          <w:color w:val="000000"/>
          <w:sz w:val="24"/>
          <w:szCs w:val="24"/>
          <w:lang w:val="en-US" w:eastAsia="zh-CN"/>
        </w:rPr>
        <w:t>540</w:t>
      </w:r>
      <w:r>
        <w:rPr>
          <w:rFonts w:ascii="Times New Roman" w:hAnsi="Times New Roman"/>
          <w:color w:val="000000"/>
          <w:sz w:val="24"/>
          <w:szCs w:val="24"/>
        </w:rPr>
        <w:t>kHz</w:t>
      </w:r>
      <w:r>
        <w:rPr>
          <w:rFonts w:hint="eastAsia" w:ascii="Times New Roman" w:hAnsi="Times New Roman"/>
          <w:color w:val="000000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color w:val="000000"/>
          <w:sz w:val="24"/>
          <w:szCs w:val="24"/>
          <w:lang w:val="en-US" w:eastAsia="zh-CN"/>
        </w:rPr>
        <w:t>所以</w:t>
      </w:r>
      <w:r>
        <w:rPr>
          <w:rFonts w:hint="eastAsia" w:ascii="Times New Roman" w:hAnsi="Times New Roman"/>
          <w:color w:val="000000"/>
          <w:position w:val="-12"/>
          <w:sz w:val="24"/>
          <w:szCs w:val="24"/>
          <w:lang w:val="en-US" w:eastAsia="zh-CN"/>
        </w:rPr>
        <w:object>
          <v:shape id="_x0000_i1065" o:spt="75" type="#_x0000_t75" style="height:18pt;width:116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65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color w:val="000000"/>
          <w:sz w:val="24"/>
          <w:szCs w:val="24"/>
          <w:lang w:val="en-US" w:eastAsia="zh-CN"/>
        </w:rPr>
        <w:t>而</w:t>
      </w:r>
      <w:r>
        <w:rPr>
          <w:rFonts w:hint="eastAsia" w:ascii="Times New Roman" w:hAnsi="Times New Roman"/>
          <w:color w:val="000000"/>
          <w:position w:val="-10"/>
          <w:sz w:val="24"/>
          <w:szCs w:val="24"/>
          <w:lang w:val="en-US" w:eastAsia="zh-CN"/>
        </w:rPr>
        <w:object>
          <v:shape id="_x0000_i1066" o:spt="75" type="#_x0000_t75" style="height:17pt;width:110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66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 w:val="24"/>
          <w:szCs w:val="24"/>
          <w:lang w:val="en-US" w:eastAsia="zh-CN"/>
        </w:rPr>
        <w:t>，所以是三阶幅波道干扰（或寄生通道干扰）</w:t>
      </w:r>
    </w:p>
    <w:p w14:paraId="6EA450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default"/>
          <w:lang w:val="en-US" w:eastAsia="zh-CN"/>
        </w:rPr>
      </w:pPr>
    </w:p>
    <w:p w14:paraId="65812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/>
          <w:color w:val="000000"/>
          <w:sz w:val="24"/>
          <w:szCs w:val="24"/>
          <w:lang w:val="en-US" w:eastAsia="zh-CN"/>
        </w:rPr>
        <w:t>2、</w:t>
      </w:r>
      <w:r>
        <w:rPr>
          <w:rFonts w:hint="eastAsia"/>
          <w:lang w:val="en-US" w:eastAsia="zh-CN"/>
        </w:rPr>
        <w:t>[17分]</w:t>
      </w:r>
    </w:p>
    <w:p w14:paraId="401E8507">
      <w:pPr>
        <w:numPr>
          <w:ilvl w:val="0"/>
          <w:numId w:val="0"/>
        </w:numPr>
        <w:rPr>
          <w:rFonts w:hint="eastAsia"/>
          <w:sz w:val="24"/>
          <w:szCs w:val="24"/>
          <w:lang w:eastAsia="zh-CN"/>
        </w:rPr>
      </w:pPr>
      <w:r>
        <w:rPr>
          <w:rFonts w:hint="eastAsia" w:eastAsiaTheme="minorEastAsia"/>
          <w:position w:val="-10"/>
          <w:sz w:val="24"/>
          <w:szCs w:val="24"/>
          <w:lang w:eastAsia="zh-CN"/>
        </w:rPr>
        <w:object>
          <v:shape id="_x0000_i1067" o:spt="75" type="#_x0000_t75" style="height:18pt;width:96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67" DrawAspect="Content" ObjectID="_1468075739" r:id="rId3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0E0404BD">
      <w:pPr>
        <w:numPr>
          <w:ilvl w:val="0"/>
          <w:numId w:val="0"/>
        </w:numPr>
        <w:rPr>
          <w:rFonts w:hint="eastAsia"/>
          <w:sz w:val="24"/>
          <w:szCs w:val="24"/>
          <w:lang w:eastAsia="zh-CN"/>
        </w:rPr>
      </w:pPr>
      <w:r>
        <w:rPr>
          <w:rFonts w:hint="eastAsia" w:eastAsiaTheme="minorEastAsia"/>
          <w:position w:val="-24"/>
          <w:sz w:val="24"/>
          <w:szCs w:val="24"/>
          <w:lang w:eastAsia="zh-CN"/>
        </w:rPr>
        <w:object>
          <v:shape id="_x0000_i1068" o:spt="75" type="#_x0000_t75" style="height:31pt;width:358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68" DrawAspect="Content" ObjectID="_1468075740" r:id="rId3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603D9202">
      <w:pPr>
        <w:numPr>
          <w:ilvl w:val="0"/>
          <w:numId w:val="0"/>
        </w:num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position w:val="-12"/>
          <w:sz w:val="24"/>
          <w:szCs w:val="24"/>
          <w:lang w:eastAsia="zh-CN"/>
        </w:rPr>
        <w:object>
          <v:shape id="_x0000_i1069" o:spt="75" type="#_x0000_t75" style="height:19pt;width:168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69" DrawAspect="Content" ObjectID="_1468075741" r:id="rId37">
            <o:LockedField>false</o:LockedField>
          </o:OLEObject>
        </w:object>
      </w:r>
    </w:p>
    <w:p w14:paraId="113ED260">
      <w:pPr>
        <w:numPr>
          <w:ilvl w:val="0"/>
          <w:numId w:val="0"/>
        </w:numPr>
        <w:rPr>
          <w:rFonts w:hint="eastAsia" w:eastAsiaTheme="minorEastAsia"/>
          <w:sz w:val="24"/>
          <w:szCs w:val="24"/>
          <w:lang w:eastAsia="zh-CN"/>
        </w:rPr>
      </w:pPr>
    </w:p>
    <w:p w14:paraId="445C55D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三、[30分]解答：</w:t>
      </w:r>
    </w:p>
    <w:p w14:paraId="76E48782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  <w:r>
        <w:rPr>
          <w:rFonts w:hint="eastAsia"/>
          <w:position w:val="-24"/>
          <w:lang w:val="en-US" w:eastAsia="zh-CN"/>
        </w:rPr>
        <w:object>
          <v:shape id="_x0000_i1070" o:spt="75" type="#_x0000_t75" style="height:31pt;width:85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70" DrawAspect="Content" ObjectID="_1468075742" r:id="rId39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  <w:r>
        <w:rPr>
          <w:rFonts w:hint="eastAsia"/>
          <w:position w:val="-32"/>
          <w:lang w:val="en-US" w:eastAsia="zh-CN"/>
        </w:rPr>
        <w:object>
          <v:shape id="_x0000_i1071" o:spt="75" type="#_x0000_t75" style="height:38pt;width:190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71" DrawAspect="Content" ObjectID="_1468075743" r:id="rId41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</w:p>
    <w:p w14:paraId="199B8727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object>
          <v:shape id="_x0000_i1072" o:spt="75" type="#_x0000_t75" style="height:18pt;width:136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72" DrawAspect="Content" ObjectID="_1468075744" r:id="rId43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</w:p>
    <w:p w14:paraId="583E0993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  <w:r>
        <w:rPr>
          <w:rFonts w:hint="eastAsia"/>
          <w:position w:val="-6"/>
          <w:lang w:val="en-US" w:eastAsia="zh-CN"/>
        </w:rPr>
        <w:object>
          <v:shape id="_x0000_i1073" o:spt="75" type="#_x0000_t75" style="height:16pt;width:9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73" DrawAspect="Content" ObjectID="_1468075745" r:id="rId45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  <w:r>
        <w:rPr>
          <w:rFonts w:hint="eastAsia"/>
          <w:position w:val="-12"/>
          <w:lang w:val="en-US" w:eastAsia="zh-CN"/>
        </w:rPr>
        <w:object>
          <v:shape id="_x0000_i1074" o:spt="75" type="#_x0000_t75" style="height:18pt;width:47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74" DrawAspect="Content" ObjectID="_1468075746" r:id="rId47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</w:p>
    <w:p w14:paraId="1C8510C2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  <w:r>
        <w:rPr>
          <w:rFonts w:hint="eastAsia"/>
          <w:position w:val="-30"/>
          <w:lang w:val="en-US" w:eastAsia="zh-CN"/>
        </w:rPr>
        <w:object>
          <v:shape id="_x0000_i1075" o:spt="75" type="#_x0000_t75" style="height:39pt;width:310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75" DrawAspect="Content" ObjectID="_1468075747" r:id="rId49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所以会产生惰性失真，</w:t>
      </w:r>
    </w:p>
    <w:p w14:paraId="2AD3F596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  <w:r>
        <w:rPr>
          <w:rFonts w:hint="eastAsia"/>
          <w:position w:val="-24"/>
          <w:lang w:val="en-US" w:eastAsia="zh-CN"/>
        </w:rPr>
        <w:object>
          <v:shape id="_x0000_i1076" o:spt="75" type="#_x0000_t75" style="height:31pt;width:148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76" DrawAspect="Content" ObjectID="_1468075748" r:id="rId51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  <w:r>
        <w:rPr>
          <w:rFonts w:hint="eastAsia"/>
          <w:position w:val="-24"/>
          <w:lang w:val="en-US" w:eastAsia="zh-CN"/>
        </w:rPr>
        <w:object>
          <v:shape id="_x0000_i1077" o:spt="75" type="#_x0000_t75" style="height:31pt;width:12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77" DrawAspect="Content" ObjectID="_1468075749" r:id="rId53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，所以无底部切割失真</w:t>
      </w:r>
    </w:p>
    <w:p w14:paraId="005BA7DF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</w:p>
    <w:p w14:paraId="6E82060A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</w:p>
    <w:p w14:paraId="6451E759">
      <w:pPr>
        <w:numPr>
          <w:ilvl w:val="0"/>
          <w:numId w:val="0"/>
        </w:numPr>
        <w:rPr>
          <w:rFonts w:hint="default"/>
          <w:position w:val="-12"/>
          <w:lang w:val="en-US" w:eastAsia="zh-CN"/>
        </w:rPr>
      </w:pPr>
    </w:p>
    <w:p w14:paraId="68B79D1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62B2C2"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3E400A4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EB9736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[？分]解答：</w:t>
      </w:r>
    </w:p>
    <w:p w14:paraId="3514F764">
      <w:pPr>
        <w:numPr>
          <w:ilvl w:val="0"/>
          <w:numId w:val="0"/>
        </w:numPr>
        <w:rPr>
          <w:rFonts w:hint="eastAsia"/>
          <w:position w:val="-14"/>
          <w:sz w:val="24"/>
          <w:szCs w:val="24"/>
        </w:rPr>
      </w:pPr>
      <w:r>
        <w:rPr>
          <w:rFonts w:hint="eastAsia"/>
          <w:position w:val="-30"/>
          <w:sz w:val="24"/>
          <w:szCs w:val="24"/>
        </w:rPr>
        <w:object>
          <v:shape id="_x0000_i1078" o:spt="75" type="#_x0000_t75" style="height:36pt;width:117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78" DrawAspect="Content" ObjectID="_1468075750" r:id="rId55">
            <o:LockedField>false</o:LockedField>
          </o:OLEObject>
        </w:object>
      </w:r>
    </w:p>
    <w:p w14:paraId="444286F9">
      <w:pPr>
        <w:numPr>
          <w:ilvl w:val="0"/>
          <w:numId w:val="0"/>
        </w:numPr>
        <w:rPr>
          <w:rFonts w:hint="eastAsia"/>
          <w:position w:val="-14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VCO输出信号的频率范围</w:t>
      </w:r>
      <w:r>
        <w:rPr>
          <w:rFonts w:hint="eastAsia"/>
          <w:position w:val="-14"/>
          <w:sz w:val="24"/>
          <w:szCs w:val="24"/>
        </w:rPr>
        <w:object>
          <v:shape id="_x0000_i1079" o:spt="75" type="#_x0000_t75" style="height:19pt;width:273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79" DrawAspect="Content" ObjectID="_1468075751" r:id="rId57">
            <o:LockedField>false</o:LockedField>
          </o:OLEObject>
        </w:object>
      </w:r>
    </w:p>
    <w:p w14:paraId="52C163C3">
      <w:pPr>
        <w:numPr>
          <w:ilvl w:val="0"/>
          <w:numId w:val="0"/>
        </w:numPr>
        <w:rPr>
          <w:rFonts w:hint="eastAsia"/>
          <w:position w:val="-14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频率间隔</w:t>
      </w:r>
      <w:r>
        <w:rPr>
          <w:rFonts w:hint="eastAsia"/>
          <w:position w:val="-10"/>
          <w:sz w:val="24"/>
          <w:szCs w:val="24"/>
        </w:rPr>
        <w:object>
          <v:shape id="_x0000_i1080" o:spt="75" type="#_x0000_t75" style="height:17pt;width:177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80" DrawAspect="Content" ObjectID="_1468075752" r:id="rId59">
            <o:LockedField>false</o:LockedField>
          </o:OLEObject>
        </w:object>
      </w:r>
    </w:p>
    <w:p w14:paraId="3817625B">
      <w:pPr>
        <w:numPr>
          <w:ilvl w:val="0"/>
          <w:numId w:val="0"/>
        </w:numPr>
        <w:rPr>
          <w:rFonts w:hint="eastAsia"/>
          <w:position w:val="-14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转换时间</w:t>
      </w:r>
      <w:r>
        <w:rPr>
          <w:rFonts w:hint="eastAsia"/>
          <w:position w:val="-30"/>
          <w:sz w:val="24"/>
          <w:szCs w:val="24"/>
        </w:rPr>
        <w:object>
          <v:shape id="_x0000_i1081" o:spt="75" type="#_x0000_t75" style="height:34pt;width:60.95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81" DrawAspect="Content" ObjectID="_1468075753" r:id="rId61">
            <o:LockedField>false</o:LockedField>
          </o:OLEObject>
        </w:object>
      </w:r>
    </w:p>
    <w:p w14:paraId="718DE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B8EBCF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周四下</w:t>
      </w:r>
    </w:p>
    <w:p w14:paraId="010FA40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B3D138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一、[35分]解答：</w:t>
      </w:r>
    </w:p>
    <w:p w14:paraId="268C7B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1、[17分]</w:t>
      </w:r>
    </w:p>
    <w:p w14:paraId="79DC7040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频谱三条线，对应频率分别为464kHz、465kHz、466kHz，带宽BW=466kHz-464kHz=2kHz</w:t>
      </w:r>
    </w:p>
    <w:p w14:paraId="2E359C3D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AM调制，</w:t>
      </w:r>
      <m:oMath>
        <m:sSub>
          <m:sSubPr>
            <m:ctrl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a</m:t>
            </m:r>
            <m:ctrlPr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=</w:t>
      </w:r>
      <m:oMath>
        <m:f>
          <m:fP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fPr>
          <m:num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U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Times New Roman" w:hAnsi="Times New Roman"/>
                    <w:sz w:val="24"/>
                    <w:szCs w:val="24"/>
                  </w:rPr>
                  <m:t>Ω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U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C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=2*2/5=0.8</w:t>
      </w:r>
    </w:p>
    <w:p w14:paraId="22E43AAD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position w:val="-28"/>
          <w:lang w:val="en-US" w:eastAsia="zh-CN"/>
        </w:rPr>
        <w:object>
          <v:shape id="_x0000_i1082" o:spt="75" type="#_x0000_t75" style="height:35pt;width:287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82" DrawAspect="Content" ObjectID="_1468075754" r:id="rId63">
            <o:LockedField>false</o:LockedField>
          </o:OLEObject>
        </w:object>
      </w:r>
    </w:p>
    <w:p w14:paraId="6F39D56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2、[18分]</w:t>
      </w:r>
    </w:p>
    <w:p w14:paraId="3EE9EF2C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position w:val="-12"/>
          <w:lang w:val="en-US" w:eastAsia="zh-CN"/>
        </w:rPr>
        <w:object>
          <v:shape id="_x0000_i1083" o:spt="75" type="#_x0000_t75" style="height:19pt;width:5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83" DrawAspect="Content" ObjectID="_1468075755" r:id="rId65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6"/>
          <w:lang w:val="en-US" w:eastAsia="zh-CN"/>
        </w:rPr>
        <w:object>
          <v:shape id="_x0000_i1084" o:spt="75" type="#_x0000_t75" style="height:16pt;width:5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84" DrawAspect="Content" ObjectID="_1468075756" r:id="rId66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4"/>
          <w:lang w:val="en-US" w:eastAsia="zh-CN"/>
        </w:rPr>
        <w:object>
          <v:shape id="_x0000_i1085" o:spt="75" type="#_x0000_t75" style="height:19pt;width:64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85" DrawAspect="Content" ObjectID="_1468075757" r:id="rId68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4"/>
          <w:lang w:val="en-US" w:eastAsia="zh-CN"/>
        </w:rPr>
        <w:object>
          <v:shape id="_x0000_i1086" o:spt="75" type="#_x0000_t75" style="height:19pt;width:103.9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86" DrawAspect="Content" ObjectID="_1468075758" r:id="rId70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487E15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position w:val="-14"/>
          <w:lang w:val="en-US" w:eastAsia="zh-CN"/>
        </w:rPr>
        <w:object>
          <v:shape id="_x0000_i1087" o:spt="75" type="#_x0000_t75" style="height:19pt;width:196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87" DrawAspect="Content" ObjectID="_1468075759" r:id="rId72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30"/>
          <w:lang w:val="en-US" w:eastAsia="zh-CN"/>
        </w:rPr>
        <w:object>
          <v:shape id="_x0000_i1088" o:spt="75" type="#_x0000_t75" style="height:36pt;width:142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88" DrawAspect="Content" ObjectID="_1468075760" r:id="rId74">
            <o:LockedField>false</o:LockedField>
          </o:OLEObject>
        </w:object>
      </w:r>
    </w:p>
    <w:p w14:paraId="13358EB8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position w:val="-14"/>
          <w:lang w:val="en-US" w:eastAsia="zh-CN"/>
        </w:rPr>
        <w:object>
          <v:shape id="_x0000_i1089" o:spt="75" type="#_x0000_t75" style="height:19pt;width:63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89" DrawAspect="Content" ObjectID="_1468075761" r:id="rId76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5CDD95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position w:val="-26"/>
          <w:lang w:val="en-US" w:eastAsia="zh-CN"/>
        </w:rPr>
        <w:object>
          <v:shape id="_x0000_i1090" o:spt="75" type="#_x0000_t75" style="height:30.05pt;width:175.0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90" DrawAspect="Content" ObjectID="_1468075762" r:id="rId78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object>
          <v:shape id="_x0000_i1091" o:spt="75" type="#_x0000_t75" style="height:16.6pt;width:201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91" DrawAspect="Content" ObjectID="_1468075763" r:id="rId80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4BA17A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position w:val="-14"/>
          <w:lang w:val="en-US" w:eastAsia="zh-CN"/>
        </w:rPr>
        <w:object>
          <v:shape id="_x0000_i1092" o:spt="75" type="#_x0000_t75" style="height:19pt;width:103.9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92" DrawAspect="Content" ObjectID="_1468075764" r:id="rId82">
            <o:LockedField>false</o:LockedField>
          </o:OLEObject>
        </w:object>
      </w:r>
    </w:p>
    <w:p w14:paraId="40F94CD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CF8DB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二、[35分]解答：</w:t>
      </w:r>
    </w:p>
    <w:p w14:paraId="7DC3C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lang w:val="en-US" w:eastAsia="zh-CN"/>
        </w:rPr>
        <w:t>[18分]</w:t>
      </w:r>
    </w:p>
    <w:p w14:paraId="2A270F9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</w:t>
      </w:r>
      <w:r>
        <w:rPr>
          <w:rFonts w:hint="eastAsia"/>
          <w:position w:val="-12"/>
          <w:lang w:val="en-US" w:eastAsia="zh-CN"/>
        </w:rPr>
        <w:object>
          <v:shape id="_x0000_i1093" o:spt="75" type="#_x0000_t75" style="height:18pt;width:171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93" DrawAspect="Content" ObjectID="_1468075765" r:id="rId84">
            <o:LockedField>false</o:LockedField>
          </o:OLEObject>
        </w:object>
      </w:r>
      <w:r>
        <w:rPr>
          <w:rFonts w:hint="eastAsia"/>
          <w:lang w:val="en-US" w:eastAsia="zh-CN"/>
        </w:rPr>
        <w:t>，所以属于镜像干扰（组合频率干扰中的一种特殊情况）；</w:t>
      </w:r>
    </w:p>
    <w:p w14:paraId="5AD523D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</w:t>
      </w:r>
      <w:r>
        <w:rPr>
          <w:rFonts w:ascii="Times New Roman" w:hAnsi="Times New Roman"/>
          <w:i/>
          <w:color w:val="000000"/>
          <w:sz w:val="24"/>
          <w:szCs w:val="24"/>
        </w:rPr>
        <w:t>f</w:t>
      </w:r>
      <w:r>
        <w:rPr>
          <w:rFonts w:hint="eastAsia" w:ascii="Times New Roman" w:hAnsi="Times New Roman"/>
          <w:color w:val="000000"/>
          <w:sz w:val="24"/>
          <w:szCs w:val="24"/>
          <w:vertAlign w:val="subscript"/>
          <w:lang w:val="en-US" w:eastAsia="zh-CN"/>
        </w:rPr>
        <w:t>S</w:t>
      </w:r>
      <w:r>
        <w:rPr>
          <w:rFonts w:ascii="Times New Roman" w:hAnsi="Times New Roman"/>
          <w:color w:val="000000"/>
          <w:sz w:val="24"/>
          <w:szCs w:val="24"/>
        </w:rPr>
        <w:t>=</w:t>
      </w:r>
      <w:r>
        <w:rPr>
          <w:rFonts w:hint="eastAsia" w:ascii="Times New Roman" w:hAnsi="Times New Roman"/>
          <w:color w:val="000000"/>
          <w:sz w:val="24"/>
          <w:szCs w:val="24"/>
        </w:rPr>
        <w:t>1480</w:t>
      </w:r>
      <w:r>
        <w:rPr>
          <w:rFonts w:ascii="Times New Roman" w:hAnsi="Times New Roman"/>
          <w:color w:val="000000"/>
          <w:sz w:val="24"/>
          <w:szCs w:val="24"/>
        </w:rPr>
        <w:t>kHz</w:t>
      </w:r>
      <w:r>
        <w:rPr>
          <w:rFonts w:hint="eastAsia" w:ascii="Times New Roman" w:hAnsi="Times New Roman"/>
          <w:color w:val="000000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color w:val="000000"/>
          <w:sz w:val="24"/>
          <w:szCs w:val="24"/>
          <w:lang w:val="en-US" w:eastAsia="zh-CN"/>
        </w:rPr>
        <w:t>所以</w:t>
      </w:r>
      <w:r>
        <w:rPr>
          <w:rFonts w:hint="eastAsia" w:ascii="Times New Roman" w:hAnsi="Times New Roman"/>
          <w:color w:val="000000"/>
          <w:position w:val="-12"/>
          <w:sz w:val="24"/>
          <w:szCs w:val="24"/>
          <w:lang w:val="en-US" w:eastAsia="zh-CN"/>
        </w:rPr>
        <w:object>
          <v:shape id="_x0000_i1094" o:spt="75" type="#_x0000_t75" style="height:18pt;width:114.9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94" DrawAspect="Content" ObjectID="_1468075766" r:id="rId86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color w:val="000000"/>
          <w:sz w:val="24"/>
          <w:szCs w:val="24"/>
          <w:lang w:val="en-US" w:eastAsia="zh-CN"/>
        </w:rPr>
        <w:t>而</w:t>
      </w:r>
      <w:r>
        <w:rPr>
          <w:rFonts w:hint="eastAsia" w:ascii="Times New Roman" w:hAnsi="Times New Roman"/>
          <w:color w:val="000000"/>
          <w:position w:val="-10"/>
          <w:sz w:val="24"/>
          <w:szCs w:val="24"/>
          <w:lang w:val="en-US" w:eastAsia="zh-CN"/>
        </w:rPr>
        <w:object>
          <v:shape id="_x0000_i1095" o:spt="75" type="#_x0000_t75" style="height:17pt;width:110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95" DrawAspect="Content" ObjectID="_1468075767" r:id="rId88">
            <o:LockedField>false</o:LockedField>
          </o:OLEObject>
        </w:object>
      </w:r>
      <w:r>
        <w:rPr>
          <w:rFonts w:hint="eastAsia" w:ascii="Times New Roman" w:hAnsi="Times New Roman"/>
          <w:color w:val="000000"/>
          <w:sz w:val="24"/>
          <w:szCs w:val="24"/>
          <w:lang w:val="en-US" w:eastAsia="zh-CN"/>
        </w:rPr>
        <w:t>，所以是三阶幅波道干扰（或寄生通道干扰）</w:t>
      </w:r>
    </w:p>
    <w:p w14:paraId="22D746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default"/>
          <w:lang w:val="en-US" w:eastAsia="zh-CN"/>
        </w:rPr>
      </w:pPr>
    </w:p>
    <w:p w14:paraId="00216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textAlignment w:val="auto"/>
        <w:rPr>
          <w:rFonts w:hint="default"/>
          <w:lang w:val="en-US" w:eastAsia="zh-CN"/>
        </w:rPr>
      </w:pPr>
      <w:r>
        <w:rPr>
          <w:rFonts w:hint="eastAsia" w:ascii="Times New Roman" w:hAnsi="Times New Roman"/>
          <w:color w:val="000000"/>
          <w:sz w:val="24"/>
          <w:szCs w:val="24"/>
          <w:lang w:val="en-US" w:eastAsia="zh-CN"/>
        </w:rPr>
        <w:t>2、</w:t>
      </w:r>
      <w:r>
        <w:rPr>
          <w:rFonts w:hint="eastAsia"/>
          <w:lang w:val="en-US" w:eastAsia="zh-CN"/>
        </w:rPr>
        <w:t>[17分]</w:t>
      </w:r>
    </w:p>
    <w:p w14:paraId="5AC19D5A">
      <w:pPr>
        <w:numPr>
          <w:ilvl w:val="0"/>
          <w:numId w:val="0"/>
        </w:numPr>
        <w:rPr>
          <w:rFonts w:hint="eastAsia"/>
          <w:sz w:val="24"/>
          <w:szCs w:val="24"/>
          <w:lang w:eastAsia="zh-CN"/>
        </w:rPr>
      </w:pPr>
      <w:r>
        <w:rPr>
          <w:rFonts w:hint="eastAsia" w:eastAsiaTheme="minorEastAsia"/>
          <w:position w:val="-10"/>
          <w:sz w:val="24"/>
          <w:szCs w:val="24"/>
          <w:lang w:eastAsia="zh-CN"/>
        </w:rPr>
        <w:object>
          <v:shape id="_x0000_i1096" o:spt="75" type="#_x0000_t75" style="height:18pt;width:102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96" DrawAspect="Content" ObjectID="_1468075768" r:id="rId9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7922AA93">
      <w:pPr>
        <w:numPr>
          <w:ilvl w:val="0"/>
          <w:numId w:val="0"/>
        </w:numPr>
        <w:rPr>
          <w:rFonts w:hint="eastAsia"/>
          <w:sz w:val="24"/>
          <w:szCs w:val="24"/>
          <w:lang w:eastAsia="zh-CN"/>
        </w:rPr>
      </w:pPr>
      <w:r>
        <w:rPr>
          <w:rFonts w:hint="eastAsia" w:eastAsiaTheme="minorEastAsia"/>
          <w:position w:val="-24"/>
          <w:sz w:val="24"/>
          <w:szCs w:val="24"/>
          <w:lang w:eastAsia="zh-CN"/>
        </w:rPr>
        <w:object>
          <v:shape id="_x0000_i1097" o:spt="75" type="#_x0000_t75" style="height:31pt;width:353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97" DrawAspect="Content" ObjectID="_1468075769" r:id="rId9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1EB127AC">
      <w:pPr>
        <w:numPr>
          <w:ilvl w:val="0"/>
          <w:numId w:val="0"/>
        </w:num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position w:val="-12"/>
          <w:sz w:val="24"/>
          <w:szCs w:val="24"/>
          <w:lang w:eastAsia="zh-CN"/>
        </w:rPr>
        <w:object>
          <v:shape id="_x0000_i1098" o:spt="75" type="#_x0000_t75" style="height:19pt;width:174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98" DrawAspect="Content" ObjectID="_1468075770" r:id="rId94">
            <o:LockedField>false</o:LockedField>
          </o:OLEObject>
        </w:object>
      </w:r>
    </w:p>
    <w:p w14:paraId="32EB5225">
      <w:pPr>
        <w:numPr>
          <w:ilvl w:val="0"/>
          <w:numId w:val="0"/>
        </w:numPr>
        <w:rPr>
          <w:rFonts w:hint="eastAsia" w:eastAsiaTheme="minorEastAsia"/>
          <w:sz w:val="24"/>
          <w:szCs w:val="24"/>
          <w:lang w:eastAsia="zh-CN"/>
        </w:rPr>
      </w:pPr>
    </w:p>
    <w:p w14:paraId="62122B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三、[30分]解答：</w:t>
      </w:r>
    </w:p>
    <w:p w14:paraId="45A479C7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  <w:r>
        <w:rPr>
          <w:rFonts w:hint="eastAsia"/>
          <w:position w:val="-24"/>
          <w:lang w:val="en-US" w:eastAsia="zh-CN"/>
        </w:rPr>
        <w:object>
          <v:shape id="_x0000_i1099" o:spt="75" type="#_x0000_t75" style="height:31pt;width:85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99" DrawAspect="Content" ObjectID="_1468075771" r:id="rId96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  <w:r>
        <w:rPr>
          <w:rFonts w:hint="eastAsia"/>
          <w:position w:val="-32"/>
          <w:lang w:val="en-US" w:eastAsia="zh-CN"/>
        </w:rPr>
        <w:object>
          <v:shape id="_x0000_i1100" o:spt="75" type="#_x0000_t75" style="height:38pt;width:196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100" DrawAspect="Content" ObjectID="_1468075772" r:id="rId97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</w:p>
    <w:p w14:paraId="7B62A3A6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object>
          <v:shape id="_x0000_i1101" o:spt="75" type="#_x0000_t75" style="height:18pt;width:13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101" DrawAspect="Content" ObjectID="_1468075773" r:id="rId99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</w:p>
    <w:p w14:paraId="318FDADB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  <w:r>
        <w:rPr>
          <w:rFonts w:hint="eastAsia"/>
          <w:position w:val="-6"/>
          <w:lang w:val="en-US" w:eastAsia="zh-CN"/>
        </w:rPr>
        <w:object>
          <v:shape id="_x0000_i1102" o:spt="75" type="#_x0000_t75" style="height:16pt;width:9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102" DrawAspect="Content" ObjectID="_1468075774" r:id="rId101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  <w:r>
        <w:rPr>
          <w:rFonts w:hint="eastAsia"/>
          <w:position w:val="-12"/>
          <w:lang w:val="en-US" w:eastAsia="zh-CN"/>
        </w:rPr>
        <w:object>
          <v:shape id="_x0000_i1103" o:spt="75" type="#_x0000_t75" style="height:18pt;width:4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103" DrawAspect="Content" ObjectID="_1468075775" r:id="rId102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</w:p>
    <w:p w14:paraId="5E4BD5CB">
      <w:pPr>
        <w:numPr>
          <w:ilvl w:val="0"/>
          <w:numId w:val="0"/>
        </w:numPr>
        <w:rPr>
          <w:rFonts w:hint="eastAsia"/>
          <w:position w:val="-12"/>
          <w:lang w:val="en-US" w:eastAsia="zh-CN"/>
        </w:rPr>
      </w:pPr>
      <w:r>
        <w:rPr>
          <w:rFonts w:hint="eastAsia"/>
          <w:position w:val="-30"/>
          <w:lang w:val="en-US" w:eastAsia="zh-CN"/>
        </w:rPr>
        <w:object>
          <v:shape id="_x0000_i1104" o:spt="75" type="#_x0000_t75" style="height:39pt;width:304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104" DrawAspect="Content" ObjectID="_1468075776" r:id="rId104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所以无惰性失真，</w:t>
      </w:r>
    </w:p>
    <w:p w14:paraId="2998799F">
      <w:pPr>
        <w:numPr>
          <w:ilvl w:val="0"/>
          <w:numId w:val="0"/>
        </w:numPr>
        <w:rPr>
          <w:rFonts w:hint="default"/>
          <w:position w:val="-12"/>
          <w:lang w:val="en-US" w:eastAsia="zh-CN"/>
        </w:rPr>
      </w:pPr>
      <w:r>
        <w:rPr>
          <w:rFonts w:hint="eastAsia"/>
          <w:position w:val="-24"/>
          <w:lang w:val="en-US" w:eastAsia="zh-CN"/>
        </w:rPr>
        <w:object>
          <v:shape id="_x0000_i1105" o:spt="75" type="#_x0000_t75" style="height:31pt;width:148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105" DrawAspect="Content" ObjectID="_1468075777" r:id="rId106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</w:t>
      </w:r>
      <w:r>
        <w:rPr>
          <w:rFonts w:hint="eastAsia"/>
          <w:position w:val="-24"/>
          <w:lang w:val="en-US" w:eastAsia="zh-CN"/>
        </w:rPr>
        <w:object>
          <v:shape id="_x0000_i1106" o:spt="75" type="#_x0000_t75" style="height:31pt;width:12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106" DrawAspect="Content" ObjectID="_1468075778" r:id="rId107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，所以无底部切割失真</w:t>
      </w:r>
    </w:p>
    <w:p w14:paraId="7AF4CE4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5E4A3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3D83BA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D35501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06334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FF9981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[？分]解答：</w:t>
      </w:r>
    </w:p>
    <w:p w14:paraId="63F39822">
      <w:pPr>
        <w:numPr>
          <w:ilvl w:val="0"/>
          <w:numId w:val="0"/>
        </w:numPr>
        <w:rPr>
          <w:rFonts w:hint="eastAsia"/>
          <w:position w:val="-14"/>
          <w:sz w:val="24"/>
          <w:szCs w:val="24"/>
        </w:rPr>
      </w:pPr>
      <w:r>
        <w:rPr>
          <w:rFonts w:hint="eastAsia"/>
          <w:position w:val="-30"/>
          <w:sz w:val="24"/>
          <w:szCs w:val="24"/>
        </w:rPr>
        <w:object>
          <v:shape id="_x0000_i1107" o:spt="75" type="#_x0000_t75" style="height:34pt;width:129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107" DrawAspect="Content" ObjectID="_1468075779" r:id="rId108">
            <o:LockedField>false</o:LockedField>
          </o:OLEObject>
        </w:object>
      </w:r>
    </w:p>
    <w:p w14:paraId="449DA6BD">
      <w:pPr>
        <w:numPr>
          <w:ilvl w:val="0"/>
          <w:numId w:val="0"/>
        </w:numPr>
        <w:rPr>
          <w:rFonts w:hint="eastAsia"/>
          <w:position w:val="-14"/>
          <w:sz w:val="24"/>
          <w:szCs w:val="24"/>
        </w:rPr>
      </w:pPr>
      <w:r>
        <w:rPr>
          <w:rFonts w:hint="eastAsia"/>
          <w:position w:val="-24"/>
          <w:sz w:val="24"/>
          <w:szCs w:val="24"/>
        </w:rPr>
        <w:object>
          <v:shape id="_x0000_i1108" o:spt="75" type="#_x0000_t75" style="height:30pt;width:52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108" DrawAspect="Content" ObjectID="_1468075780" r:id="rId110">
            <o:LockedField>false</o:LockedField>
          </o:OLEObject>
        </w:object>
      </w:r>
    </w:p>
    <w:p w14:paraId="273EDF15">
      <w:pPr>
        <w:numPr>
          <w:ilvl w:val="0"/>
          <w:numId w:val="0"/>
        </w:numPr>
        <w:rPr>
          <w:rFonts w:hint="eastAsia"/>
          <w:position w:val="-14"/>
          <w:sz w:val="24"/>
          <w:szCs w:val="24"/>
          <w:lang w:val="en-US" w:eastAsia="zh-CN"/>
        </w:rPr>
      </w:pPr>
      <w:r>
        <w:rPr>
          <w:rFonts w:hint="eastAsia"/>
          <w:position w:val="-30"/>
          <w:sz w:val="24"/>
          <w:szCs w:val="24"/>
        </w:rPr>
        <w:object>
          <v:shape id="_x0000_i1109" o:spt="75" type="#_x0000_t75" style="height:34pt;width:183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109" DrawAspect="Content" ObjectID="_1468075781" r:id="rId112">
            <o:LockedField>false</o:LockedField>
          </o:OLEObject>
        </w:object>
      </w:r>
    </w:p>
    <w:p w14:paraId="49C45DA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18EC4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4E0AC6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36C2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2E67B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2E67B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3C167D"/>
    <w:multiLevelType w:val="singleLevel"/>
    <w:tmpl w:val="EA3C167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4E4C529"/>
    <w:multiLevelType w:val="singleLevel"/>
    <w:tmpl w:val="F4E4C529"/>
    <w:lvl w:ilvl="0" w:tentative="0">
      <w:start w:val="2025"/>
      <w:numFmt w:val="decimal"/>
      <w:suff w:val="nothing"/>
      <w:lvlText w:val="%1-"/>
      <w:lvlJc w:val="left"/>
    </w:lvl>
  </w:abstractNum>
  <w:abstractNum w:abstractNumId="2">
    <w:nsid w:val="FEC5F682"/>
    <w:multiLevelType w:val="singleLevel"/>
    <w:tmpl w:val="FEC5F682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12F162D"/>
    <w:multiLevelType w:val="singleLevel"/>
    <w:tmpl w:val="112F162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23B985F1"/>
    <w:multiLevelType w:val="singleLevel"/>
    <w:tmpl w:val="23B985F1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2B8021B7"/>
    <w:multiLevelType w:val="singleLevel"/>
    <w:tmpl w:val="2B8021B7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43BA46EF"/>
    <w:multiLevelType w:val="singleLevel"/>
    <w:tmpl w:val="43BA46E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503C7C19"/>
    <w:multiLevelType w:val="singleLevel"/>
    <w:tmpl w:val="503C7C19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09B1A89"/>
    <w:multiLevelType w:val="singleLevel"/>
    <w:tmpl w:val="709B1A8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3"/>
  </w:num>
  <w:num w:numId="6">
    <w:abstractNumId w:val="8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160F1"/>
    <w:rsid w:val="01396E1E"/>
    <w:rsid w:val="025739FF"/>
    <w:rsid w:val="03461AFD"/>
    <w:rsid w:val="050126C3"/>
    <w:rsid w:val="05D9472B"/>
    <w:rsid w:val="06694871"/>
    <w:rsid w:val="073160F1"/>
    <w:rsid w:val="0B360162"/>
    <w:rsid w:val="0B444D3D"/>
    <w:rsid w:val="0B770C6E"/>
    <w:rsid w:val="0F8120BC"/>
    <w:rsid w:val="0FFA3C1C"/>
    <w:rsid w:val="10F1501F"/>
    <w:rsid w:val="11447845"/>
    <w:rsid w:val="163634D4"/>
    <w:rsid w:val="1726179A"/>
    <w:rsid w:val="188350F6"/>
    <w:rsid w:val="18923204"/>
    <w:rsid w:val="20CC5161"/>
    <w:rsid w:val="212B00D9"/>
    <w:rsid w:val="23B262D3"/>
    <w:rsid w:val="245A2C01"/>
    <w:rsid w:val="28801E23"/>
    <w:rsid w:val="295039FA"/>
    <w:rsid w:val="2D502C75"/>
    <w:rsid w:val="2E00469C"/>
    <w:rsid w:val="32F347CF"/>
    <w:rsid w:val="340D7B12"/>
    <w:rsid w:val="34605E94"/>
    <w:rsid w:val="34CF6B76"/>
    <w:rsid w:val="35B2271F"/>
    <w:rsid w:val="361C403D"/>
    <w:rsid w:val="375B51E9"/>
    <w:rsid w:val="3971469F"/>
    <w:rsid w:val="3A753256"/>
    <w:rsid w:val="3D1510EA"/>
    <w:rsid w:val="3D9F17AF"/>
    <w:rsid w:val="3FEE29B5"/>
    <w:rsid w:val="44165E47"/>
    <w:rsid w:val="46020B59"/>
    <w:rsid w:val="463351B6"/>
    <w:rsid w:val="47C14A44"/>
    <w:rsid w:val="47D44777"/>
    <w:rsid w:val="491A02D7"/>
    <w:rsid w:val="4B663938"/>
    <w:rsid w:val="4C3979BA"/>
    <w:rsid w:val="4DC1754C"/>
    <w:rsid w:val="4DD3727F"/>
    <w:rsid w:val="4F3855EC"/>
    <w:rsid w:val="515B1A65"/>
    <w:rsid w:val="51C55E39"/>
    <w:rsid w:val="559E63C4"/>
    <w:rsid w:val="576D42A0"/>
    <w:rsid w:val="587C29ED"/>
    <w:rsid w:val="589827AA"/>
    <w:rsid w:val="5AA24261"/>
    <w:rsid w:val="5E4F64AE"/>
    <w:rsid w:val="5E6F6B50"/>
    <w:rsid w:val="5E8F0FA0"/>
    <w:rsid w:val="5F2931A3"/>
    <w:rsid w:val="5FCB6E36"/>
    <w:rsid w:val="6185598F"/>
    <w:rsid w:val="6252656D"/>
    <w:rsid w:val="65024C7C"/>
    <w:rsid w:val="6615622F"/>
    <w:rsid w:val="68727968"/>
    <w:rsid w:val="6A3D7B02"/>
    <w:rsid w:val="6A5D01A4"/>
    <w:rsid w:val="6E5D0773"/>
    <w:rsid w:val="6F6D628B"/>
    <w:rsid w:val="73AB5CA5"/>
    <w:rsid w:val="7400051E"/>
    <w:rsid w:val="78C0027C"/>
    <w:rsid w:val="79E05B20"/>
    <w:rsid w:val="7C6D24C9"/>
    <w:rsid w:val="7CA37C99"/>
    <w:rsid w:val="7E5A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8.bin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3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2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6" Type="http://schemas.openxmlformats.org/officeDocument/2006/relationships/fontTable" Target="fontTable.xml"/><Relationship Id="rId115" Type="http://schemas.openxmlformats.org/officeDocument/2006/relationships/numbering" Target="numbering.xml"/><Relationship Id="rId114" Type="http://schemas.openxmlformats.org/officeDocument/2006/relationships/customXml" Target="../customXml/item1.xml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oleObject" Target="embeddings/oleObject54.bin"/><Relationship Id="rId106" Type="http://schemas.openxmlformats.org/officeDocument/2006/relationships/oleObject" Target="embeddings/oleObject53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326</Words>
  <Characters>460</Characters>
  <Lines>0</Lines>
  <Paragraphs>0</Paragraphs>
  <TotalTime>7</TotalTime>
  <ScaleCrop>false</ScaleCrop>
  <LinksUpToDate>false</LinksUpToDate>
  <CharactersWithSpaces>460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2024-12-18T02:46:00Z</dcterms:created>
  <dc:creator>WPS_1685017997</dc:creator>
  <cp:lastModifiedBy>WPS_1685017997</cp:lastModifiedBy>
  <dcterms:modified xsi:type="dcterms:W3CDTF">2025-12-11T01:56:50Z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68CE06F58E734233903E4AE19A6771C7_13</vt:lpwstr>
  </property>
  <property fmtid="{D5CDD505-2E9C-101B-9397-08002B2CF9AE}" pid="4" name="KSOTemplateDocerSaveRecord">
    <vt:lpwstr>eyJoZGlkIjoiNTMyOWIxMzAzMDI0OGE3MTRkZTYyOWJmZTMxMjhmYzkiLCJ1c2VySWQiOiIxNDk1NDA2Mzg2In0=</vt:lpwstr>
  </property>
</Properties>
</file>