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2D608583" w14:textId="77777777" w:rsidR="006C3BDC" w:rsidRPr="006C3BDC" w:rsidRDefault="001A7ACF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CE6BE80" w14:textId="531C00E2" w:rsidR="006C3BDC" w:rsidRPr="00E35BF8" w:rsidRDefault="00E35BF8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2D3F6B">
        <w:rPr>
          <w:rFonts w:eastAsia="Times New Roman" w:cs="Times New Roman"/>
          <w:sz w:val="22"/>
          <w:u w:val="single"/>
          <w:lang w:eastAsia="ru-RU"/>
        </w:rPr>
        <w:t>14</w:t>
      </w:r>
      <w:r>
        <w:rPr>
          <w:rFonts w:eastAsia="Times New Roman" w:cs="Times New Roman"/>
          <w:sz w:val="22"/>
          <w:u w:val="single"/>
          <w:lang w:eastAsia="ru-RU"/>
        </w:rPr>
        <w:t xml:space="preserve"> ноября</w:t>
      </w:r>
      <w:r w:rsidR="004F4AFE"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>Вариант № 24</w:t>
      </w:r>
    </w:p>
    <w:p w14:paraId="4B271D40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51FA172C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35BF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84A318E" w14:textId="7FB9EAFF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Cs w:val="28"/>
          </w:rPr>
          <w:id w:val="-1086922778"/>
          <w:placeholder>
            <w:docPart w:val="DefaultPlaceholder_-1854013440"/>
          </w:placeholder>
          <w:dataBinding w:prefixMappings="xmlns:ns0='http://labgencore/report' " w:xpath="/ns0:report[1]/ns0:LabName[1]" w:storeItemID="{945F260D-DCED-432F-9F57-77AAB5BF6083}"/>
          <w:text/>
        </w:sdtPr>
        <w:sdtEndPr/>
        <w:sdtContent>
          <w:r w:rsidR="00E35BF8" w:rsidRPr="00E35BF8">
            <w:rPr>
              <w:szCs w:val="28"/>
            </w:rPr>
            <w:t>Конструирование классов на основе принципа наследования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r w:rsidR="00AF3855">
            <w:t>Кушалиев Карим Искандерович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>Принял ст.преп.</w:t>
      </w:r>
      <w:r w:rsidR="006C3BDC">
        <w:t xml:space="preserve"> </w:t>
      </w:r>
    </w:p>
    <w:p w14:paraId="32BC8902" w14:textId="034624BF" w:rsidR="00BA4FE4" w:rsidRDefault="00AF3855" w:rsidP="00BA4FE4">
      <w:pPr>
        <w:pStyle w:val="a6"/>
      </w:pPr>
      <w: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328A5BCF" w14:textId="4CE1B086" w:rsidR="00E35BF8" w:rsidRPr="00EF2680" w:rsidRDefault="00BA4FE4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lastRenderedPageBreak/>
        <w:t>Цель лабораторной работы</w:t>
      </w:r>
    </w:p>
    <w:p w14:paraId="52BD8D47" w14:textId="42E115BB" w:rsidR="00E35BF8" w:rsidRPr="00EF2680" w:rsidRDefault="00ED6DFE" w:rsidP="00E35BF8">
      <w:pPr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И</w:t>
      </w:r>
      <w:r w:rsidR="00E35BF8" w:rsidRPr="00EF2680">
        <w:rPr>
          <w:bCs/>
          <w:sz w:val="28"/>
          <w:szCs w:val="32"/>
        </w:rPr>
        <w:t>зучить механизм открытого (public) наследования в C++, познакомиться с понятием «виртуальная функция», освоить технологию конструирования и способы документирования программы, включающей в себя классы­наследники, изучить возможности инструментальных сред разработки по автоматической генерации кода.</w:t>
      </w:r>
    </w:p>
    <w:p w14:paraId="02B4E5F4" w14:textId="77777777" w:rsidR="00BB4306" w:rsidRPr="00EF2680" w:rsidRDefault="006145C9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Задание</w:t>
      </w:r>
    </w:p>
    <w:p w14:paraId="3CC75745" w14:textId="0A846758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1. В соответствии с вариантом задания разработать базовый класс. В базовый класс следует включить свойства и методы, общие для заданных классов­наследников. Базовый класс должен включать в себя не менее двух свойств и двух методов, один из которых –</w:t>
      </w:r>
    </w:p>
    <w:p w14:paraId="466BB3EE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виртуальная функция.</w:t>
      </w:r>
    </w:p>
    <w:p w14:paraId="2CE27E57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2. Разработать классы, производные от базового класса (наследники). Классы­наследники</w:t>
      </w:r>
    </w:p>
    <w:p w14:paraId="3E69363F" w14:textId="265CB266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должны наследовать от базового класса хотя бы одно свойство, а также должны иметь хотя бы одно собственное свойство. В классы­наследники должны быть включены следующие</w:t>
      </w:r>
    </w:p>
    <w:p w14:paraId="6552E906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методы:</w:t>
      </w:r>
    </w:p>
    <w:p w14:paraId="179E407A" w14:textId="4D34CB48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a.Метод, наследуемый от базового класса без переопределения.</w:t>
      </w:r>
    </w:p>
    <w:p w14:paraId="2D1C580C" w14:textId="336B5A9F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b. Виртуальная функция базового класса, переопределённая в производном классе.</w:t>
      </w:r>
    </w:p>
    <w:p w14:paraId="180B0CD4" w14:textId="421F2D08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c</w:t>
      </w:r>
      <w:r w:rsidRPr="00EF2680">
        <w:rPr>
          <w:sz w:val="28"/>
          <w:szCs w:val="24"/>
        </w:rPr>
        <w:t>. Собственные методы производного класса. В состав производного класса должен быть включён хотя бы один метод, изменяющий какое­либо свойство класса.</w:t>
      </w:r>
    </w:p>
    <w:p w14:paraId="7AF7E306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3. Разработать программу, выполняющую следующие действия:</w:t>
      </w:r>
    </w:p>
    <w:p w14:paraId="6BA9A897" w14:textId="724F392D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a. Создание нескольких объектов на основе классов–наследников.</w:t>
      </w:r>
    </w:p>
    <w:p w14:paraId="66B59965" w14:textId="2180545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b. Объединение объектов в массив (массив указателей на базовый класс).</w:t>
      </w:r>
    </w:p>
    <w:p w14:paraId="5FCAB14C" w14:textId="779210BC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c</w:t>
      </w:r>
      <w:r w:rsidRPr="00EF2680">
        <w:rPr>
          <w:sz w:val="28"/>
          <w:szCs w:val="24"/>
        </w:rPr>
        <w:t>. Отображение значений свойств объектов на экране в цикле.</w:t>
      </w:r>
    </w:p>
    <w:p w14:paraId="7E00A93E" w14:textId="3DC8047D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d. Изменение свойств объектов по номеру элемента массива.</w:t>
      </w:r>
    </w:p>
    <w:p w14:paraId="7A699A4B" w14:textId="14D0BD8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e</w:t>
      </w:r>
      <w:r w:rsidRPr="00EF2680">
        <w:rPr>
          <w:sz w:val="28"/>
          <w:szCs w:val="24"/>
        </w:rPr>
        <w:t>. Вычисление заданного параметра.</w:t>
      </w:r>
    </w:p>
    <w:p w14:paraId="04AA6B22" w14:textId="68AEFCE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f. Выход из программы.</w:t>
      </w:r>
    </w:p>
    <w:p w14:paraId="18DCAA01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4. Объявление и реализацию каждого класса поместить в отдельный модуль.</w:t>
      </w:r>
    </w:p>
    <w:p w14:paraId="25136106" w14:textId="256759C1" w:rsidR="0094334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5. Действия над объектами(просмотр, изменение, вычисление параметра) должны быть доступны через меню; последовательность выполнения действий – произвольная, в цикле</w:t>
      </w:r>
      <w:r w:rsidR="00943346" w:rsidRPr="00EF2680">
        <w:rPr>
          <w:sz w:val="28"/>
          <w:szCs w:val="24"/>
        </w:rPr>
        <w:br/>
      </w:r>
    </w:p>
    <w:p w14:paraId="613333FD" w14:textId="77777777" w:rsidR="00BB4306" w:rsidRPr="00EF2680" w:rsidRDefault="00E42454" w:rsidP="00BB4306">
      <w:pPr>
        <w:pStyle w:val="a3"/>
        <w:jc w:val="left"/>
        <w:rPr>
          <w:sz w:val="28"/>
          <w:szCs w:val="28"/>
          <w:lang w:val="en-US"/>
        </w:rPr>
      </w:pPr>
      <w:r w:rsidRPr="00EF2680">
        <w:rPr>
          <w:sz w:val="28"/>
          <w:szCs w:val="28"/>
        </w:rPr>
        <w:t>Листинг</w:t>
      </w:r>
      <w:r w:rsidRPr="00EF2680">
        <w:rPr>
          <w:sz w:val="28"/>
          <w:szCs w:val="28"/>
          <w:lang w:val="en-US"/>
        </w:rPr>
        <w:t xml:space="preserve"> </w:t>
      </w:r>
      <w:r w:rsidRPr="00EF2680">
        <w:rPr>
          <w:sz w:val="28"/>
          <w:szCs w:val="28"/>
        </w:rPr>
        <w:t>программы</w:t>
      </w:r>
      <w:r w:rsidR="00943346" w:rsidRPr="00EF2680">
        <w:rPr>
          <w:sz w:val="28"/>
          <w:szCs w:val="28"/>
          <w:lang w:val="en-US"/>
        </w:rPr>
        <w:t xml:space="preserve"> </w:t>
      </w:r>
    </w:p>
    <w:p w14:paraId="48C02841" w14:textId="045E6E6B" w:rsidR="00BB4306" w:rsidRPr="00EF2680" w:rsidRDefault="00BB4306" w:rsidP="00BB4306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main.cpp</w:t>
      </w:r>
    </w:p>
    <w:p w14:paraId="12E139D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"include/Peripheral.h"</w:t>
      </w:r>
    </w:p>
    <w:p w14:paraId="6574311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"include/Monitor.h"</w:t>
      </w:r>
    </w:p>
    <w:p w14:paraId="358C063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"include/Printer.h"</w:t>
      </w:r>
    </w:p>
    <w:p w14:paraId="57D8258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A2598C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F63864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&lt;array&gt;</w:t>
      </w:r>
    </w:p>
    <w:p w14:paraId="1823262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&lt;span&gt;</w:t>
      </w:r>
    </w:p>
    <w:p w14:paraId="177BE0F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672370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print_periferals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6B6C6F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get_average_lifespan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FBB20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E93DD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4F51FC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D1705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Monitor monitor1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"Samsung"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"S24C366EAU"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22000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"2560x1440"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CE5E1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Monitor monitor2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"LG"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"LS27C330GAUXEN"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15999.90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"1920x1080"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FB841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0694D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Printer printer1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"HP"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"LaserJet CP5225dn"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74799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88979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Printer printer2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"Epson"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"L8050"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45799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2CE23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EE0CD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76FD0A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7A3644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4A4BE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14:paraId="674E0C5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3D683C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Выберите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действие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: \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D4A9D4" w14:textId="77777777" w:rsidR="00BB4306" w:rsidRPr="00ED6DFE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"0.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Выход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83F04C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"1.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Отображение объектов\n"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A67BFC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"2. Редактирование объектов\n"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EF4D5D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"3. Найти среднюю продолжительность жизни периферии\n"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77A1F4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"Ваш выбор: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8CFE2F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002451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ignore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numeric_limits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streamsize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Очистка буфера ввода</w:t>
      </w:r>
    </w:p>
    <w:p w14:paraId="737E300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069A5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5D102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4128E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CB922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B34A7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B3BD48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print_periferals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55F69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E2091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F83E2C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A05B7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E1B647" w14:textId="77777777" w:rsidR="00BB4306" w:rsidRPr="00ED6DFE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номер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периферии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для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редактирования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(1-"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"): "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1A97A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390E6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BE96CD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023B0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19EF57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3C07E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C075CB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7CBCCF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"Некорректный номер периферии."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64336E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15E1E4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D3F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87ED5B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A9638C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3F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3F6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5CC12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get_average_lifespan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6A15F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D850D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6A1E182" w14:textId="77777777" w:rsidR="00BB4306" w:rsidRPr="00ED6DFE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Некорректный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выбор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5501C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323E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choice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F586F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46E1E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56568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41743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print_periferals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37A2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41274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C8C4F6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CE9A8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A0BEA4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27F54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F9307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C5C56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get_average_lifespan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33281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96814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sum_lifespan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6EA691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CE919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B324F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sum_lifespan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9E07E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4A1D92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1545E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Средний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всех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периферийных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устройств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sum_lifespan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"\n\n"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1BBB3" w14:textId="6B285FE0" w:rsidR="00BB4306" w:rsidRPr="00BB4306" w:rsidRDefault="00BB4306" w:rsidP="00BB4306">
      <w:pPr>
        <w:rPr>
          <w:lang w:val="en-US"/>
        </w:rPr>
      </w:pPr>
      <w:r w:rsidRPr="00085C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13FDCA" w14:textId="77777777" w:rsidR="00BB4306" w:rsidRPr="00085C51" w:rsidRDefault="00BB4306" w:rsidP="00BE0C9A">
      <w:pPr>
        <w:pStyle w:val="a7"/>
        <w:spacing w:line="240" w:lineRule="auto"/>
        <w:ind w:left="0"/>
        <w:rPr>
          <w:b/>
          <w:lang w:val="en-US"/>
        </w:rPr>
      </w:pPr>
    </w:p>
    <w:p w14:paraId="5874D577" w14:textId="77777777" w:rsidR="00071FE2" w:rsidRPr="00085C51" w:rsidRDefault="00071FE2" w:rsidP="00071FE2">
      <w:pPr>
        <w:pStyle w:val="a7"/>
        <w:spacing w:line="240" w:lineRule="auto"/>
        <w:ind w:left="0"/>
        <w:rPr>
          <w:bCs/>
          <w:i/>
          <w:iCs/>
          <w:lang w:val="en-US"/>
        </w:rPr>
      </w:pPr>
    </w:p>
    <w:p w14:paraId="19568EB3" w14:textId="13341DA9" w:rsidR="00BB4306" w:rsidRPr="00EF2680" w:rsidRDefault="00BB4306" w:rsidP="00BB4306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include/peripheral.h</w:t>
      </w:r>
    </w:p>
    <w:p w14:paraId="6A485E2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once</w:t>
      </w:r>
    </w:p>
    <w:p w14:paraId="754FD3A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76B7C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6F763E7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&lt;ctime&gt;</w:t>
      </w:r>
    </w:p>
    <w:p w14:paraId="264732E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78691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6A6542E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C512D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711B1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29691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B2985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get_brand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78AFF6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get_model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A75A67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7F904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ECEA8F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935F0C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62568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set_price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9E9C9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EAFA8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print_info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C997EB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edit_fields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9FB18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6ABA4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D79D42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CD584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C1644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30DD9F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B2F0D5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0D39EE" w14:textId="74298AC9" w:rsidR="00BB4306" w:rsidRPr="002D3F6B" w:rsidRDefault="00BB4306" w:rsidP="00BB4306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8BE30BC" w14:textId="2EA7F64F" w:rsidR="00BB4306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include/monitor.h</w:t>
      </w:r>
    </w:p>
    <w:p w14:paraId="7CB35C7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once</w:t>
      </w:r>
    </w:p>
    <w:p w14:paraId="07EF390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6C1F8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"Peripheral.h"</w:t>
      </w:r>
    </w:p>
    <w:p w14:paraId="72036C2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08588E1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8503A0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Monitor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48CE524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36D7F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908E4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2813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D9363A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6274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0ED36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edit_fields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D040E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57944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get_resolution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BE0028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CE626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A2672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A0EE77" w14:textId="1583E2CC" w:rsidR="00425B7E" w:rsidRPr="00425B7E" w:rsidRDefault="00425B7E" w:rsidP="00425B7E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FA06CD8" w14:textId="082F0572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include/printer.h</w:t>
      </w:r>
    </w:p>
    <w:p w14:paraId="4673FCB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once</w:t>
      </w:r>
    </w:p>
    <w:p w14:paraId="6AB2A54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7BD32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"Peripheral.h"</w:t>
      </w:r>
    </w:p>
    <w:p w14:paraId="4361A0F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3691D5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9764E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Printer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4505D0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0F156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CB5C55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460BD8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52ACF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C36FC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A4078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edit_fields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C17E8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204C5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31CDE0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7F60A8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2ABCEE4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paper_capacity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F0A834" w14:textId="32E24DAE" w:rsidR="00425B7E" w:rsidRPr="002D3F6B" w:rsidRDefault="00425B7E" w:rsidP="00425B7E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ECAD365" w14:textId="2BC0DD2C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classes/peripheral.cpp</w:t>
      </w:r>
    </w:p>
    <w:p w14:paraId="60BAD44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"../include/Peripheral.h"</w:t>
      </w:r>
    </w:p>
    <w:p w14:paraId="7A6F73C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0BA538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723CDD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39CA2D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202E5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9E420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56F30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brand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B57AF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model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3BAE3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6AB3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lifespan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339B9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EE51A0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623F8B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08BE6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7E157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70972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07D927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6A003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96C49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80014A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24BE3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AA2B1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7D943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AADD5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FFB10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DA77A1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02A62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9AE21E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};</w:t>
      </w:r>
    </w:p>
    <w:p w14:paraId="58578A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57636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set_price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08DEC2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A90CF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price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639BE0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F5FC98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"Цена не может быть отрицательной!"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C2075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6A09EA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F229E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3F661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63BE63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FB4A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D53F96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9314B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"1.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brand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8DC05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"2.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model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179A2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"3.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80880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"4.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lifespan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EF5C8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DBE1E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B19F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63389D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23BBB7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92E30D" w14:textId="77777777" w:rsidR="00425B7E" w:rsidRPr="00ED6DF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Доступные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поля</w:t>
      </w:r>
      <w:r w:rsidRPr="00ED6DF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ED6DF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1D2D02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6DF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85483EA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название поля или цифру для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5567D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7DC06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4A2D3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B496A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E03728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54EAA4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E7F11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17C94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919A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9D3E9FD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1C479AF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7D024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CCE6C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BE7F1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D1D850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085D6F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цену: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9528D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B6DE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C5306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DEE3A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D0E174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срок службы: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65D9D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61BCA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8F46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0F8DDC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043971D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"Такого поля нет!"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09104C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F1A805" w14:textId="12C30882" w:rsidR="00425B7E" w:rsidRDefault="00425B7E" w:rsidP="00425B7E">
      <w:pPr>
        <w:rPr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C681777" w14:textId="369AA977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classes/monitor.cpp</w:t>
      </w:r>
    </w:p>
    <w:p w14:paraId="6C3B1B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"../include/Monitor.h"</w:t>
      </w:r>
    </w:p>
    <w:p w14:paraId="32A7A8D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504769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7746C48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70EDDC3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26D35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C87BAC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163BD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027A2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14015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resolution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84D0D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4C4DD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65463C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84248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93B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EFB15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573849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B265D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5FA439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"5.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Разрешение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00118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AD7D2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8A7067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B050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919E56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827B1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B8A6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Доступные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поля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CDD17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DEAA11F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название поля или цифру для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33EDA3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307C1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14DA7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0DE0E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17A818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C89A1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CC7A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C81EDE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91BC2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ECAF5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10524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83189A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F7A51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298CEB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40346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цену: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7240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9E7E8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69EF3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0B04E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C79F0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срок службы: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CC79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F152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E996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Разрешение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D4C3C1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AA794D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новое разрешение: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FC604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cin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07686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63C151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A0335D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34F19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"Такого поля нет!"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25E79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6640861" w14:textId="733206E8" w:rsidR="00425B7E" w:rsidRPr="00425B7E" w:rsidRDefault="00425B7E" w:rsidP="00425B7E">
      <w:pPr>
        <w:rPr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29DF4A" w14:textId="60222321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classes/printer.cpp</w:t>
      </w:r>
    </w:p>
    <w:p w14:paraId="065D20D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"../include/Printer.h"</w:t>
      </w:r>
    </w:p>
    <w:p w14:paraId="3DC2369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EB4492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45681E8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6849C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9E3599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1F0F13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61978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FEEEC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C1A64B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paper_capacity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968AF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5DC7F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CD75A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E2815A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2D2D30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F5771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E6DA9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5CAAE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C14FD7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4BA14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C76263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Максимальное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кол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во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бумаги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paper_capacity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BA4B92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6048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B8821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62CFA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BC5B8F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55165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47268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Доступные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поля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9DECD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3941893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название поля или цифрудля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7F8DC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6EE4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535B4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E1BAC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2C7A4D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00C5EB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9A87A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53884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9F2B0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43CB8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FE47F5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F52EE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std::getline(std::cin, this-&gt;model);</w:t>
      </w:r>
    </w:p>
    <w:p w14:paraId="7814294E" w14:textId="0F3A2DED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38817EB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(field_name.compare("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") == 0 || field_name.compare("3") == 0)</w:t>
      </w:r>
    </w:p>
    <w:p w14:paraId="5AE5E86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1116F5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 &lt;&lt; "Введите новую цену: ";</w:t>
      </w:r>
    </w:p>
    <w:p w14:paraId="54E83D3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std::cin &gt;&gt; this-&gt;price;</w:t>
      </w:r>
    </w:p>
    <w:p w14:paraId="6C81F3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505CB6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(field_name.compare("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") == 0 || field_name.compare("4") == 0)</w:t>
      </w:r>
    </w:p>
    <w:p w14:paraId="0FC0598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136625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 &lt;&lt; "Введите новый срок службы: ";</w:t>
      </w:r>
    </w:p>
    <w:p w14:paraId="7E683B9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std::cin &gt;&gt; this-&gt;lifespan;</w:t>
      </w:r>
    </w:p>
    <w:p w14:paraId="7FC3C7D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4D703E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(field_name.compare("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Максимальное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кол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во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бумаги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") == 0 || field_name.compare("5") == 0)</w:t>
      </w:r>
    </w:p>
    <w:p w14:paraId="17BCE18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424A52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 &lt;&lt; "Введите новое максимальное кол-во бумаги: ";</w:t>
      </w:r>
    </w:p>
    <w:p w14:paraId="4CE089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std::cin &gt;&gt; this-&gt;paper_capacity;</w:t>
      </w:r>
    </w:p>
    <w:p w14:paraId="5D1A409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32CDBF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14:paraId="7AFF56E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0B6341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std::cout &lt;&lt; "\nТакого поля нет!" &lt;&lt; std::endl;</w:t>
      </w:r>
    </w:p>
    <w:p w14:paraId="58F90B2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52EBFB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8AA865A" w14:textId="34794891" w:rsidR="00425B7E" w:rsidRPr="00EF2680" w:rsidRDefault="00425B7E" w:rsidP="00425B7E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Диаграмма классов</w:t>
      </w:r>
    </w:p>
    <w:p w14:paraId="2BE1B03B" w14:textId="1524F0CB" w:rsidR="005D01D3" w:rsidRPr="00425B7E" w:rsidRDefault="002D3F6B" w:rsidP="002D3F6B">
      <w:pPr>
        <w:jc w:val="center"/>
      </w:pPr>
      <w:r>
        <w:rPr>
          <w:noProof/>
        </w:rPr>
        <w:drawing>
          <wp:inline distT="0" distB="0" distL="0" distR="0" wp14:anchorId="453653DE" wp14:editId="338A7ADA">
            <wp:extent cx="544830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41C" w14:textId="2C4EBA77" w:rsidR="002D3F6B" w:rsidRPr="00EF2680" w:rsidRDefault="00425B7E" w:rsidP="00425B7E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Диаграмма компонентов</w:t>
      </w:r>
      <w:r w:rsidRPr="00EF2680">
        <w:rPr>
          <w:sz w:val="28"/>
          <w:szCs w:val="28"/>
        </w:rPr>
        <w:tab/>
      </w:r>
    </w:p>
    <w:p w14:paraId="249B1D75" w14:textId="4CC9CA5A" w:rsidR="002D3F6B" w:rsidRDefault="002F7680" w:rsidP="002D3F6B">
      <w:pPr>
        <w:jc w:val="center"/>
      </w:pPr>
      <w:r>
        <w:rPr>
          <w:noProof/>
        </w:rPr>
        <w:drawing>
          <wp:inline distT="0" distB="0" distL="0" distR="0" wp14:anchorId="7464AE91" wp14:editId="1A98132E">
            <wp:extent cx="477202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6E4" w14:textId="77777777" w:rsidR="002D3F6B" w:rsidRPr="00425B7E" w:rsidRDefault="002D3F6B" w:rsidP="002D3F6B">
      <w:pPr>
        <w:jc w:val="center"/>
      </w:pPr>
    </w:p>
    <w:p w14:paraId="056C8610" w14:textId="6B8BC0DB" w:rsidR="00463F07" w:rsidRPr="00EF2680" w:rsidRDefault="00111E1A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Вывод</w:t>
      </w:r>
    </w:p>
    <w:p w14:paraId="5353529C" w14:textId="77777777" w:rsidR="00EF2680" w:rsidRDefault="00111E1A" w:rsidP="00EF2680">
      <w:pPr>
        <w:pStyle w:val="a7"/>
        <w:spacing w:line="240" w:lineRule="auto"/>
        <w:ind w:left="0" w:firstLine="708"/>
        <w:rPr>
          <w:rFonts w:cs="Times New Roman"/>
          <w:b/>
          <w:sz w:val="28"/>
          <w:szCs w:val="24"/>
        </w:rPr>
      </w:pPr>
      <w:r w:rsidRPr="00EF2680">
        <w:rPr>
          <w:sz w:val="28"/>
          <w:szCs w:val="32"/>
        </w:rPr>
        <w:lastRenderedPageBreak/>
        <w:t>Был</w:t>
      </w:r>
      <w:r w:rsidR="002F7680" w:rsidRPr="00EF2680">
        <w:rPr>
          <w:sz w:val="28"/>
          <w:szCs w:val="32"/>
        </w:rPr>
        <w:t xml:space="preserve">а освоена работа с заголовками и классами, были изучены модификаторы </w:t>
      </w:r>
      <w:r w:rsidR="002F7680" w:rsidRPr="00EF2680">
        <w:rPr>
          <w:i/>
          <w:iCs/>
          <w:sz w:val="28"/>
          <w:szCs w:val="32"/>
          <w:lang w:val="en-US"/>
        </w:rPr>
        <w:t>public</w:t>
      </w:r>
      <w:r w:rsidR="002F7680" w:rsidRPr="00EF2680">
        <w:rPr>
          <w:sz w:val="28"/>
          <w:szCs w:val="32"/>
        </w:rPr>
        <w:t xml:space="preserve">, </w:t>
      </w:r>
      <w:r w:rsidR="002F7680" w:rsidRPr="00EF2680">
        <w:rPr>
          <w:i/>
          <w:iCs/>
          <w:sz w:val="28"/>
          <w:szCs w:val="32"/>
          <w:lang w:val="en-US"/>
        </w:rPr>
        <w:t>private</w:t>
      </w:r>
      <w:r w:rsidR="002F7680" w:rsidRPr="00EF2680">
        <w:rPr>
          <w:sz w:val="28"/>
          <w:szCs w:val="32"/>
        </w:rPr>
        <w:t xml:space="preserve">, </w:t>
      </w:r>
      <w:r w:rsidR="002F7680" w:rsidRPr="00EF2680">
        <w:rPr>
          <w:i/>
          <w:iCs/>
          <w:sz w:val="28"/>
          <w:szCs w:val="32"/>
          <w:lang w:val="en-US"/>
        </w:rPr>
        <w:t>protected</w:t>
      </w:r>
      <w:r w:rsidR="002F7680" w:rsidRPr="00EF2680">
        <w:rPr>
          <w:sz w:val="28"/>
          <w:szCs w:val="32"/>
        </w:rPr>
        <w:t xml:space="preserve">, а также была проведена работа с виртуальными функциями. </w:t>
      </w:r>
      <w:r w:rsidR="00EF2680">
        <w:rPr>
          <w:rFonts w:cs="Times New Roman"/>
          <w:sz w:val="28"/>
          <w:szCs w:val="24"/>
        </w:rPr>
        <w:t>Цель достигнута. Задачи выполнены в полном объеме.</w:t>
      </w:r>
    </w:p>
    <w:p w14:paraId="080DBE6F" w14:textId="3E950CAE" w:rsidR="00111E1A" w:rsidRPr="002F7680" w:rsidRDefault="00111E1A" w:rsidP="00D568DC">
      <w:pPr>
        <w:pStyle w:val="a7"/>
        <w:spacing w:line="240" w:lineRule="auto"/>
        <w:ind w:left="0" w:firstLine="708"/>
        <w:rPr>
          <w:b/>
        </w:rPr>
      </w:pPr>
    </w:p>
    <w:sectPr w:rsidR="00111E1A" w:rsidRPr="002F7680" w:rsidSect="00C80625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7AD9" w14:textId="77777777" w:rsidR="001A7ACF" w:rsidRDefault="001A7ACF" w:rsidP="008470DD">
      <w:pPr>
        <w:spacing w:after="0" w:line="240" w:lineRule="auto"/>
      </w:pPr>
      <w:r>
        <w:separator/>
      </w:r>
    </w:p>
  </w:endnote>
  <w:endnote w:type="continuationSeparator" w:id="0">
    <w:p w14:paraId="7A0927B5" w14:textId="77777777" w:rsidR="001A7ACF" w:rsidRDefault="001A7ACF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976B" w14:textId="77777777" w:rsidR="001A7ACF" w:rsidRDefault="001A7ACF" w:rsidP="008470DD">
      <w:pPr>
        <w:spacing w:after="0" w:line="240" w:lineRule="auto"/>
      </w:pPr>
      <w:r>
        <w:separator/>
      </w:r>
    </w:p>
  </w:footnote>
  <w:footnote w:type="continuationSeparator" w:id="0">
    <w:p w14:paraId="1661D896" w14:textId="77777777" w:rsidR="001A7ACF" w:rsidRDefault="001A7ACF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1E8"/>
    <w:multiLevelType w:val="hybridMultilevel"/>
    <w:tmpl w:val="D1F40164"/>
    <w:lvl w:ilvl="0" w:tplc="041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85C51"/>
    <w:rsid w:val="000B4AD0"/>
    <w:rsid w:val="00111E1A"/>
    <w:rsid w:val="001501BF"/>
    <w:rsid w:val="001A7ACF"/>
    <w:rsid w:val="001B591B"/>
    <w:rsid w:val="00213274"/>
    <w:rsid w:val="00214AE8"/>
    <w:rsid w:val="00217B49"/>
    <w:rsid w:val="002D3F6B"/>
    <w:rsid w:val="002F7680"/>
    <w:rsid w:val="00322579"/>
    <w:rsid w:val="0033020B"/>
    <w:rsid w:val="003466F4"/>
    <w:rsid w:val="00372767"/>
    <w:rsid w:val="00375FC7"/>
    <w:rsid w:val="00413B93"/>
    <w:rsid w:val="00425B7E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355A7"/>
    <w:rsid w:val="005B6D63"/>
    <w:rsid w:val="005D01D3"/>
    <w:rsid w:val="005D048F"/>
    <w:rsid w:val="006145C9"/>
    <w:rsid w:val="006704DE"/>
    <w:rsid w:val="006A2370"/>
    <w:rsid w:val="006C3BDC"/>
    <w:rsid w:val="00701DB9"/>
    <w:rsid w:val="00725F84"/>
    <w:rsid w:val="00731982"/>
    <w:rsid w:val="0077009C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84A3D"/>
    <w:rsid w:val="00AF3855"/>
    <w:rsid w:val="00B009DA"/>
    <w:rsid w:val="00B2384A"/>
    <w:rsid w:val="00B41FFA"/>
    <w:rsid w:val="00B700E3"/>
    <w:rsid w:val="00B77A12"/>
    <w:rsid w:val="00B84A18"/>
    <w:rsid w:val="00BA4FE4"/>
    <w:rsid w:val="00BB4306"/>
    <w:rsid w:val="00BE0C9A"/>
    <w:rsid w:val="00C12AC3"/>
    <w:rsid w:val="00C52037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E04648"/>
    <w:rsid w:val="00E2159B"/>
    <w:rsid w:val="00E35BF8"/>
    <w:rsid w:val="00E42454"/>
    <w:rsid w:val="00E66199"/>
    <w:rsid w:val="00E75C19"/>
    <w:rsid w:val="00E76111"/>
    <w:rsid w:val="00ED6DFE"/>
    <w:rsid w:val="00EE28CE"/>
    <w:rsid w:val="00EF2680"/>
    <w:rsid w:val="00F02F02"/>
    <w:rsid w:val="00F47911"/>
    <w:rsid w:val="00FB4252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  <w:style w:type="paragraph" w:styleId="af0">
    <w:name w:val="No Spacing"/>
    <w:uiPriority w:val="1"/>
    <w:qFormat/>
    <w:rsid w:val="00BB4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27A06"/>
    <w:rsid w:val="00036045"/>
    <w:rsid w:val="000C1771"/>
    <w:rsid w:val="00441A84"/>
    <w:rsid w:val="0046255E"/>
    <w:rsid w:val="006E260A"/>
    <w:rsid w:val="0078390A"/>
    <w:rsid w:val="0081375A"/>
    <w:rsid w:val="00A619FA"/>
    <w:rsid w:val="00B4254B"/>
    <w:rsid w:val="00BD3DF3"/>
    <w:rsid w:val="00CE768E"/>
    <w:rsid w:val="00D61F6D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Конструирование классов на основе принципа наследования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1828</Words>
  <Characters>10420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Кушалиев Карим</cp:lastModifiedBy>
  <cp:revision>10</cp:revision>
  <dcterms:created xsi:type="dcterms:W3CDTF">2024-10-02T11:19:00Z</dcterms:created>
  <dcterms:modified xsi:type="dcterms:W3CDTF">2024-11-14T12:34:00Z</dcterms:modified>
</cp:coreProperties>
</file>