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596" w:type="dxa"/>
        <w:tblLook w:val="04A0" w:firstRow="1" w:lastRow="0" w:firstColumn="1" w:lastColumn="0" w:noHBand="0" w:noVBand="1"/>
      </w:tblPr>
      <w:tblGrid>
        <w:gridCol w:w="562"/>
        <w:gridCol w:w="2127"/>
        <w:gridCol w:w="3969"/>
        <w:gridCol w:w="7938"/>
      </w:tblGrid>
      <w:tr w:rsidR="005A3092" w:rsidRPr="00AA06C6" w14:paraId="2E8DA623" w14:textId="77777777" w:rsidTr="008D1725">
        <w:tc>
          <w:tcPr>
            <w:tcW w:w="562" w:type="dxa"/>
          </w:tcPr>
          <w:p w14:paraId="64B74B23" w14:textId="75175440" w:rsidR="005A3092" w:rsidRPr="00AA06C6" w:rsidRDefault="005A3092" w:rsidP="005A3092">
            <w:pPr>
              <w:jc w:val="center"/>
              <w:rPr>
                <w:rFonts w:ascii="Times New Roman" w:hAnsi="Times New Roman" w:cs="Times New Roman"/>
              </w:rPr>
            </w:pPr>
            <w:r>
              <w:rPr>
                <w:rFonts w:ascii="Times New Roman" w:hAnsi="Times New Roman" w:cs="Times New Roman"/>
              </w:rPr>
              <w:t>Id</w:t>
            </w:r>
          </w:p>
        </w:tc>
        <w:tc>
          <w:tcPr>
            <w:tcW w:w="2127" w:type="dxa"/>
          </w:tcPr>
          <w:p w14:paraId="346BEF73" w14:textId="47D580B4" w:rsidR="005A3092" w:rsidRPr="00AA06C6" w:rsidRDefault="005A3092" w:rsidP="005A3092">
            <w:pPr>
              <w:jc w:val="center"/>
              <w:rPr>
                <w:rFonts w:ascii="Times New Roman" w:hAnsi="Times New Roman" w:cs="Times New Roman"/>
              </w:rPr>
            </w:pPr>
            <w:r w:rsidRPr="00AA06C6">
              <w:rPr>
                <w:rFonts w:ascii="Times New Roman" w:hAnsi="Times New Roman" w:cs="Times New Roman"/>
              </w:rPr>
              <w:t>String</w:t>
            </w:r>
          </w:p>
        </w:tc>
        <w:tc>
          <w:tcPr>
            <w:tcW w:w="3969" w:type="dxa"/>
          </w:tcPr>
          <w:p w14:paraId="2BCDD07E" w14:textId="7B18E5FE" w:rsidR="005A3092" w:rsidRPr="00AA06C6" w:rsidRDefault="005A3092" w:rsidP="005A3092">
            <w:pPr>
              <w:jc w:val="center"/>
              <w:rPr>
                <w:rFonts w:ascii="Times New Roman" w:hAnsi="Times New Roman" w:cs="Times New Roman"/>
              </w:rPr>
            </w:pPr>
            <w:r>
              <w:rPr>
                <w:rFonts w:ascii="Times New Roman" w:hAnsi="Times New Roman" w:cs="Times New Roman"/>
              </w:rPr>
              <w:t>Description</w:t>
            </w:r>
          </w:p>
        </w:tc>
        <w:tc>
          <w:tcPr>
            <w:tcW w:w="7938" w:type="dxa"/>
          </w:tcPr>
          <w:p w14:paraId="11C430B7" w14:textId="02DD4297" w:rsidR="005A3092" w:rsidRPr="00AA06C6" w:rsidRDefault="005A3092" w:rsidP="005A3092">
            <w:pPr>
              <w:jc w:val="center"/>
              <w:rPr>
                <w:rFonts w:ascii="Times New Roman" w:hAnsi="Times New Roman" w:cs="Times New Roman"/>
              </w:rPr>
            </w:pPr>
            <w:r>
              <w:rPr>
                <w:rFonts w:ascii="Times New Roman" w:hAnsi="Times New Roman" w:cs="Times New Roman"/>
              </w:rPr>
              <w:t>E.g., manual search in google maps</w:t>
            </w:r>
          </w:p>
        </w:tc>
      </w:tr>
      <w:tr w:rsidR="001E3F41" w:rsidRPr="00AA06C6" w14:paraId="31EB6DF1" w14:textId="77777777" w:rsidTr="005977FB">
        <w:trPr>
          <w:trHeight w:val="2117"/>
        </w:trPr>
        <w:tc>
          <w:tcPr>
            <w:tcW w:w="562" w:type="dxa"/>
          </w:tcPr>
          <w:p w14:paraId="5D812303" w14:textId="37EAF588" w:rsidR="001E3F41" w:rsidRPr="00AA06C6" w:rsidRDefault="001E3F41">
            <w:pPr>
              <w:rPr>
                <w:rFonts w:ascii="Times New Roman" w:hAnsi="Times New Roman" w:cs="Times New Roman"/>
              </w:rPr>
            </w:pPr>
            <w:r>
              <w:rPr>
                <w:rFonts w:ascii="Times New Roman" w:hAnsi="Times New Roman" w:cs="Times New Roman"/>
              </w:rPr>
              <w:t>1</w:t>
            </w:r>
          </w:p>
        </w:tc>
        <w:tc>
          <w:tcPr>
            <w:tcW w:w="2127" w:type="dxa"/>
          </w:tcPr>
          <w:p w14:paraId="0B2B5566" w14:textId="0B14E4B9" w:rsidR="001E3F41" w:rsidRPr="00AA06C6" w:rsidRDefault="00CC4403">
            <w:pPr>
              <w:rPr>
                <w:rFonts w:ascii="Times New Roman" w:hAnsi="Times New Roman" w:cs="Times New Roman"/>
              </w:rPr>
            </w:pPr>
            <w:r>
              <w:rPr>
                <w:rFonts w:ascii="Times New Roman" w:hAnsi="Times New Roman" w:cs="Times New Roman"/>
              </w:rPr>
              <w:t xml:space="preserve">Steel </w:t>
            </w:r>
            <w:r w:rsidR="008D1725">
              <w:rPr>
                <w:rFonts w:ascii="Times New Roman" w:hAnsi="Times New Roman" w:cs="Times New Roman"/>
              </w:rPr>
              <w:t>fabricator</w:t>
            </w:r>
          </w:p>
        </w:tc>
        <w:tc>
          <w:tcPr>
            <w:tcW w:w="3969" w:type="dxa"/>
            <w:vMerge w:val="restart"/>
          </w:tcPr>
          <w:p w14:paraId="01203DFE" w14:textId="085ECE89" w:rsidR="006D488C" w:rsidRDefault="00E0321A" w:rsidP="001B0FFE">
            <w:pPr>
              <w:rPr>
                <w:rFonts w:ascii="Times New Roman" w:hAnsi="Times New Roman" w:cs="Times New Roman"/>
              </w:rPr>
            </w:pPr>
            <w:r>
              <w:rPr>
                <w:rFonts w:ascii="Times New Roman" w:hAnsi="Times New Roman" w:cs="Times New Roman"/>
              </w:rPr>
              <w:t>These string comprehensively represent the firms that deal with metals and processing of metals. However, it was hard / could</w:t>
            </w:r>
            <w:r w:rsidR="001B0FFE">
              <w:rPr>
                <w:rFonts w:ascii="Times New Roman" w:hAnsi="Times New Roman" w:cs="Times New Roman"/>
              </w:rPr>
              <w:t>n</w:t>
            </w:r>
            <w:r>
              <w:rPr>
                <w:rFonts w:ascii="Times New Roman" w:hAnsi="Times New Roman" w:cs="Times New Roman"/>
              </w:rPr>
              <w:t>’t identify search strings very specific to sector C24 ( basic metals) and C25 (Fabricated metal products</w:t>
            </w:r>
            <w:r w:rsidR="001B0FFE">
              <w:rPr>
                <w:rFonts w:ascii="Times New Roman" w:hAnsi="Times New Roman" w:cs="Times New Roman"/>
              </w:rPr>
              <w:t xml:space="preserve">). The companies produce products that can be classified in both the sectors C24 and C25. </w:t>
            </w:r>
          </w:p>
          <w:p w14:paraId="38B44A1D" w14:textId="77777777" w:rsidR="006D488C" w:rsidRDefault="006D488C" w:rsidP="0079352D">
            <w:pPr>
              <w:rPr>
                <w:rFonts w:ascii="Times New Roman" w:hAnsi="Times New Roman" w:cs="Times New Roman"/>
              </w:rPr>
            </w:pPr>
          </w:p>
          <w:p w14:paraId="5650005C" w14:textId="710EBF95" w:rsidR="0079352D" w:rsidRDefault="0079352D" w:rsidP="0079352D">
            <w:pPr>
              <w:rPr>
                <w:rFonts w:ascii="Times New Roman" w:hAnsi="Times New Roman" w:cs="Times New Roman"/>
              </w:rPr>
            </w:pPr>
            <w:r>
              <w:rPr>
                <w:rFonts w:ascii="Times New Roman" w:hAnsi="Times New Roman" w:cs="Times New Roman"/>
              </w:rPr>
              <w:t xml:space="preserve">For example, consider the two firms shown on left. They are tagged as steel fabricators. From first sight, it is easier to interpret they must be associated with C25 because of fabrication process. </w:t>
            </w:r>
            <w:r w:rsidR="00D61208">
              <w:rPr>
                <w:rFonts w:ascii="Times New Roman" w:hAnsi="Times New Roman" w:cs="Times New Roman"/>
              </w:rPr>
              <w:t xml:space="preserve">However, the first firm Holland Industrial produces both pipes </w:t>
            </w:r>
            <w:r w:rsidR="0024626A">
              <w:rPr>
                <w:rFonts w:ascii="Times New Roman" w:hAnsi="Times New Roman" w:cs="Times New Roman"/>
              </w:rPr>
              <w:t xml:space="preserve">and steel </w:t>
            </w:r>
            <w:r w:rsidR="00A8429D">
              <w:rPr>
                <w:rFonts w:ascii="Times New Roman" w:hAnsi="Times New Roman" w:cs="Times New Roman"/>
              </w:rPr>
              <w:t xml:space="preserve">products </w:t>
            </w:r>
            <w:r w:rsidR="0024626A">
              <w:rPr>
                <w:rFonts w:ascii="Times New Roman" w:hAnsi="Times New Roman" w:cs="Times New Roman"/>
              </w:rPr>
              <w:t>for construction. P</w:t>
            </w:r>
            <w:r w:rsidR="009F6100">
              <w:rPr>
                <w:rFonts w:ascii="Times New Roman" w:hAnsi="Times New Roman" w:cs="Times New Roman"/>
              </w:rPr>
              <w:t xml:space="preserve">er NACE Classification, pipe casting belongs to sector C24 and </w:t>
            </w:r>
            <w:r w:rsidR="00A8429D">
              <w:rPr>
                <w:rFonts w:ascii="Times New Roman" w:hAnsi="Times New Roman" w:cs="Times New Roman"/>
              </w:rPr>
              <w:t xml:space="preserve">manufacture of steel products for construction belongs to C25. </w:t>
            </w:r>
          </w:p>
          <w:p w14:paraId="71C17877" w14:textId="77777777" w:rsidR="00750762" w:rsidRDefault="00750762" w:rsidP="0079352D">
            <w:pPr>
              <w:rPr>
                <w:rFonts w:ascii="Times New Roman" w:hAnsi="Times New Roman" w:cs="Times New Roman"/>
              </w:rPr>
            </w:pPr>
          </w:p>
          <w:p w14:paraId="365179CD" w14:textId="57CF5A44" w:rsidR="00750762" w:rsidRDefault="00563B7F" w:rsidP="0079352D">
            <w:pPr>
              <w:rPr>
                <w:rFonts w:ascii="Times New Roman" w:hAnsi="Times New Roman" w:cs="Times New Roman"/>
              </w:rPr>
            </w:pPr>
            <w:r>
              <w:rPr>
                <w:rFonts w:ascii="Times New Roman" w:hAnsi="Times New Roman" w:cs="Times New Roman"/>
              </w:rPr>
              <w:t xml:space="preserve">Similarly, the </w:t>
            </w:r>
            <w:r w:rsidR="00224768">
              <w:rPr>
                <w:rFonts w:ascii="Times New Roman" w:hAnsi="Times New Roman" w:cs="Times New Roman"/>
              </w:rPr>
              <w:t xml:space="preserve">firm Profile norm specialises in </w:t>
            </w:r>
            <w:proofErr w:type="spellStart"/>
            <w:r w:rsidR="00224768">
              <w:rPr>
                <w:rFonts w:ascii="Times New Roman" w:hAnsi="Times New Roman" w:cs="Times New Roman"/>
              </w:rPr>
              <w:t>Mezanine</w:t>
            </w:r>
            <w:proofErr w:type="spellEnd"/>
            <w:r w:rsidR="00224768">
              <w:rPr>
                <w:rFonts w:ascii="Times New Roman" w:hAnsi="Times New Roman" w:cs="Times New Roman"/>
              </w:rPr>
              <w:t xml:space="preserve"> flooring. One may argue, since it is a part of structural metal product it should be in the sector of C25. However, the </w:t>
            </w:r>
            <w:r w:rsidR="0062127F">
              <w:rPr>
                <w:rFonts w:ascii="Times New Roman" w:hAnsi="Times New Roman" w:cs="Times New Roman"/>
              </w:rPr>
              <w:t>firms website says that they also form cold-</w:t>
            </w:r>
            <w:r w:rsidR="0062127F">
              <w:rPr>
                <w:rFonts w:ascii="Times New Roman" w:hAnsi="Times New Roman" w:cs="Times New Roman"/>
              </w:rPr>
              <w:lastRenderedPageBreak/>
              <w:t>formed steel profiles</w:t>
            </w:r>
            <w:r w:rsidR="000A1E94">
              <w:rPr>
                <w:rFonts w:ascii="Times New Roman" w:hAnsi="Times New Roman" w:cs="Times New Roman"/>
              </w:rPr>
              <w:t xml:space="preserve"> which belongs to category C24. </w:t>
            </w:r>
          </w:p>
          <w:p w14:paraId="0EBCC9D2" w14:textId="77777777" w:rsidR="000A1E94" w:rsidRDefault="000A1E94" w:rsidP="0079352D">
            <w:pPr>
              <w:rPr>
                <w:rFonts w:ascii="Times New Roman" w:hAnsi="Times New Roman" w:cs="Times New Roman"/>
              </w:rPr>
            </w:pPr>
          </w:p>
          <w:p w14:paraId="74EE4193" w14:textId="7CB166AD" w:rsidR="000A1E94" w:rsidRDefault="000A1E94" w:rsidP="0079352D">
            <w:pPr>
              <w:rPr>
                <w:rFonts w:ascii="Times New Roman" w:hAnsi="Times New Roman" w:cs="Times New Roman"/>
              </w:rPr>
            </w:pPr>
            <w:r>
              <w:rPr>
                <w:rFonts w:ascii="Times New Roman" w:hAnsi="Times New Roman" w:cs="Times New Roman"/>
              </w:rPr>
              <w:t xml:space="preserve">It is highly unclear to allot firms between these two sectors. Hence, I compute the total </w:t>
            </w:r>
            <w:r w:rsidR="007352C3">
              <w:rPr>
                <w:rFonts w:ascii="Times New Roman" w:hAnsi="Times New Roman" w:cs="Times New Roman"/>
              </w:rPr>
              <w:t xml:space="preserve">output reduction and apply it uniformly </w:t>
            </w:r>
            <w:r w:rsidR="005977FB">
              <w:rPr>
                <w:rFonts w:ascii="Times New Roman" w:hAnsi="Times New Roman" w:cs="Times New Roman"/>
              </w:rPr>
              <w:t>to these sectors.</w:t>
            </w:r>
          </w:p>
          <w:p w14:paraId="51643629" w14:textId="77777777" w:rsidR="006D488C" w:rsidRDefault="006D488C" w:rsidP="006D488C">
            <w:pPr>
              <w:jc w:val="center"/>
              <w:rPr>
                <w:rFonts w:ascii="Times New Roman" w:hAnsi="Times New Roman" w:cs="Times New Roman"/>
              </w:rPr>
            </w:pPr>
          </w:p>
          <w:p w14:paraId="73B3C2E9" w14:textId="77777777" w:rsidR="006D488C" w:rsidRDefault="006D488C" w:rsidP="006D488C">
            <w:pPr>
              <w:jc w:val="center"/>
              <w:rPr>
                <w:rFonts w:ascii="Times New Roman" w:hAnsi="Times New Roman" w:cs="Times New Roman"/>
              </w:rPr>
            </w:pPr>
          </w:p>
          <w:p w14:paraId="6213C895" w14:textId="77777777" w:rsidR="006D488C" w:rsidRDefault="006D488C" w:rsidP="006D488C">
            <w:pPr>
              <w:jc w:val="center"/>
              <w:rPr>
                <w:rFonts w:ascii="Times New Roman" w:hAnsi="Times New Roman" w:cs="Times New Roman"/>
              </w:rPr>
            </w:pPr>
          </w:p>
          <w:p w14:paraId="045E76B1" w14:textId="77777777" w:rsidR="006D488C" w:rsidRDefault="006D488C" w:rsidP="006D488C">
            <w:pPr>
              <w:jc w:val="center"/>
              <w:rPr>
                <w:rFonts w:ascii="Times New Roman" w:hAnsi="Times New Roman" w:cs="Times New Roman"/>
              </w:rPr>
            </w:pPr>
          </w:p>
          <w:p w14:paraId="7FCFE2F8" w14:textId="77777777" w:rsidR="006D488C" w:rsidRDefault="006D488C" w:rsidP="006D488C">
            <w:pPr>
              <w:jc w:val="center"/>
              <w:rPr>
                <w:rFonts w:ascii="Times New Roman" w:hAnsi="Times New Roman" w:cs="Times New Roman"/>
              </w:rPr>
            </w:pPr>
          </w:p>
          <w:p w14:paraId="1877E4E0" w14:textId="01869A93" w:rsidR="001E3F41" w:rsidRPr="00AA06C6" w:rsidRDefault="001E3F41" w:rsidP="006D488C">
            <w:pPr>
              <w:jc w:val="center"/>
              <w:rPr>
                <w:rFonts w:ascii="Times New Roman" w:hAnsi="Times New Roman" w:cs="Times New Roman"/>
              </w:rPr>
            </w:pPr>
          </w:p>
        </w:tc>
        <w:tc>
          <w:tcPr>
            <w:tcW w:w="7938" w:type="dxa"/>
          </w:tcPr>
          <w:p w14:paraId="0E55F6BC" w14:textId="77777777" w:rsidR="001E3F41" w:rsidRDefault="00CC4403">
            <w:pPr>
              <w:rPr>
                <w:rFonts w:ascii="Times New Roman" w:hAnsi="Times New Roman" w:cs="Times New Roman"/>
              </w:rPr>
            </w:pPr>
            <w:r w:rsidRPr="00CC4403">
              <w:rPr>
                <w:rFonts w:ascii="Times New Roman" w:hAnsi="Times New Roman" w:cs="Times New Roman"/>
              </w:rPr>
              <w:lastRenderedPageBreak/>
              <w:drawing>
                <wp:inline distT="0" distB="0" distL="0" distR="0" wp14:anchorId="747D4BC6" wp14:editId="1A0EF742">
                  <wp:extent cx="3600000" cy="1954750"/>
                  <wp:effectExtent l="0" t="0" r="635" b="7620"/>
                  <wp:docPr id="197644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6393" name=""/>
                          <pic:cNvPicPr/>
                        </pic:nvPicPr>
                        <pic:blipFill>
                          <a:blip r:embed="rId5"/>
                          <a:stretch>
                            <a:fillRect/>
                          </a:stretch>
                        </pic:blipFill>
                        <pic:spPr>
                          <a:xfrm>
                            <a:off x="0" y="0"/>
                            <a:ext cx="3600000" cy="1954750"/>
                          </a:xfrm>
                          <a:prstGeom prst="rect">
                            <a:avLst/>
                          </a:prstGeom>
                        </pic:spPr>
                      </pic:pic>
                    </a:graphicData>
                  </a:graphic>
                </wp:inline>
              </w:drawing>
            </w:r>
          </w:p>
          <w:p w14:paraId="4CCC4001" w14:textId="77777777" w:rsidR="00CC4403" w:rsidRDefault="00CC4403">
            <w:pPr>
              <w:rPr>
                <w:rFonts w:ascii="Times New Roman" w:hAnsi="Times New Roman" w:cs="Times New Roman"/>
              </w:rPr>
            </w:pPr>
          </w:p>
          <w:p w14:paraId="4A942F67" w14:textId="20E6BC52" w:rsidR="00CC4403" w:rsidRPr="00CC4403" w:rsidRDefault="00CC4403" w:rsidP="00CC4403">
            <w:pPr>
              <w:pStyle w:val="ListParagraph"/>
              <w:numPr>
                <w:ilvl w:val="0"/>
                <w:numId w:val="1"/>
              </w:numPr>
              <w:rPr>
                <w:rFonts w:ascii="Times New Roman" w:hAnsi="Times New Roman" w:cs="Times New Roman"/>
              </w:rPr>
            </w:pPr>
            <w:r>
              <w:rPr>
                <w:rFonts w:ascii="Times New Roman" w:hAnsi="Times New Roman" w:cs="Times New Roman"/>
              </w:rPr>
              <w:t>Holland industrial</w:t>
            </w:r>
          </w:p>
        </w:tc>
      </w:tr>
      <w:tr w:rsidR="001E3F41" w:rsidRPr="00AA06C6" w14:paraId="091FB9AB" w14:textId="77777777" w:rsidTr="008D1725">
        <w:tc>
          <w:tcPr>
            <w:tcW w:w="562" w:type="dxa"/>
          </w:tcPr>
          <w:p w14:paraId="75B15D5E" w14:textId="6D703BD5" w:rsidR="001E3F41" w:rsidRPr="00AA06C6" w:rsidRDefault="001E3F41">
            <w:pPr>
              <w:rPr>
                <w:rFonts w:ascii="Times New Roman" w:hAnsi="Times New Roman" w:cs="Times New Roman"/>
              </w:rPr>
            </w:pPr>
            <w:r>
              <w:rPr>
                <w:rFonts w:ascii="Times New Roman" w:hAnsi="Times New Roman" w:cs="Times New Roman"/>
              </w:rPr>
              <w:t>2</w:t>
            </w:r>
          </w:p>
        </w:tc>
        <w:tc>
          <w:tcPr>
            <w:tcW w:w="2127" w:type="dxa"/>
          </w:tcPr>
          <w:p w14:paraId="2FE58321" w14:textId="22790FD3" w:rsidR="001E3F41" w:rsidRPr="00AA06C6" w:rsidRDefault="00CC4403">
            <w:pPr>
              <w:rPr>
                <w:rFonts w:ascii="Times New Roman" w:hAnsi="Times New Roman" w:cs="Times New Roman"/>
              </w:rPr>
            </w:pPr>
            <w:r>
              <w:rPr>
                <w:rFonts w:ascii="Times New Roman" w:hAnsi="Times New Roman" w:cs="Times New Roman"/>
              </w:rPr>
              <w:t xml:space="preserve">Metal </w:t>
            </w:r>
            <w:r w:rsidR="008D1725">
              <w:rPr>
                <w:rFonts w:ascii="Times New Roman" w:hAnsi="Times New Roman" w:cs="Times New Roman"/>
              </w:rPr>
              <w:t>fabricator</w:t>
            </w:r>
          </w:p>
        </w:tc>
        <w:tc>
          <w:tcPr>
            <w:tcW w:w="3969" w:type="dxa"/>
            <w:vMerge/>
          </w:tcPr>
          <w:p w14:paraId="12E454E5" w14:textId="72171887" w:rsidR="001E3F41" w:rsidRPr="00AA06C6" w:rsidRDefault="001E3F41">
            <w:pPr>
              <w:rPr>
                <w:rFonts w:ascii="Times New Roman" w:hAnsi="Times New Roman" w:cs="Times New Roman"/>
              </w:rPr>
            </w:pPr>
          </w:p>
        </w:tc>
        <w:tc>
          <w:tcPr>
            <w:tcW w:w="7938" w:type="dxa"/>
          </w:tcPr>
          <w:p w14:paraId="19E2A52F" w14:textId="77777777" w:rsidR="001E3F41" w:rsidRDefault="004C0C03">
            <w:pPr>
              <w:rPr>
                <w:rFonts w:ascii="Times New Roman" w:hAnsi="Times New Roman" w:cs="Times New Roman"/>
              </w:rPr>
            </w:pPr>
            <w:r w:rsidRPr="004C0C03">
              <w:rPr>
                <w:rFonts w:ascii="Times New Roman" w:hAnsi="Times New Roman" w:cs="Times New Roman"/>
              </w:rPr>
              <w:drawing>
                <wp:inline distT="0" distB="0" distL="0" distR="0" wp14:anchorId="4A4B6D2D" wp14:editId="0C25D1FC">
                  <wp:extent cx="3600000" cy="1694770"/>
                  <wp:effectExtent l="0" t="0" r="635" b="1270"/>
                  <wp:docPr id="30632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26294" name=""/>
                          <pic:cNvPicPr/>
                        </pic:nvPicPr>
                        <pic:blipFill>
                          <a:blip r:embed="rId6"/>
                          <a:stretch>
                            <a:fillRect/>
                          </a:stretch>
                        </pic:blipFill>
                        <pic:spPr>
                          <a:xfrm>
                            <a:off x="0" y="0"/>
                            <a:ext cx="3600000" cy="1694770"/>
                          </a:xfrm>
                          <a:prstGeom prst="rect">
                            <a:avLst/>
                          </a:prstGeom>
                        </pic:spPr>
                      </pic:pic>
                    </a:graphicData>
                  </a:graphic>
                </wp:inline>
              </w:drawing>
            </w:r>
          </w:p>
          <w:p w14:paraId="203E11CB" w14:textId="77777777" w:rsidR="004C0C03" w:rsidRDefault="004C0C03">
            <w:pPr>
              <w:rPr>
                <w:rFonts w:ascii="Times New Roman" w:hAnsi="Times New Roman" w:cs="Times New Roman"/>
              </w:rPr>
            </w:pPr>
          </w:p>
          <w:p w14:paraId="5C9988BE" w14:textId="4BA86B90" w:rsidR="004C0C03" w:rsidRPr="004C0C03" w:rsidRDefault="004C0C03" w:rsidP="004C0C03">
            <w:pPr>
              <w:pStyle w:val="ListParagraph"/>
              <w:numPr>
                <w:ilvl w:val="0"/>
                <w:numId w:val="1"/>
              </w:numPr>
              <w:rPr>
                <w:rFonts w:ascii="Times New Roman" w:hAnsi="Times New Roman" w:cs="Times New Roman"/>
              </w:rPr>
            </w:pPr>
            <w:r>
              <w:rPr>
                <w:rFonts w:ascii="Times New Roman" w:hAnsi="Times New Roman" w:cs="Times New Roman"/>
              </w:rPr>
              <w:t>Profile norm</w:t>
            </w:r>
          </w:p>
        </w:tc>
      </w:tr>
      <w:tr w:rsidR="001E3F41" w:rsidRPr="00AA06C6" w14:paraId="6F7D5238" w14:textId="77777777" w:rsidTr="008D1725">
        <w:tc>
          <w:tcPr>
            <w:tcW w:w="562" w:type="dxa"/>
          </w:tcPr>
          <w:p w14:paraId="69E578E9" w14:textId="65E3625C" w:rsidR="001E3F41" w:rsidRPr="00AA06C6" w:rsidRDefault="001E3F41">
            <w:pPr>
              <w:rPr>
                <w:rFonts w:ascii="Times New Roman" w:hAnsi="Times New Roman" w:cs="Times New Roman"/>
              </w:rPr>
            </w:pPr>
            <w:r>
              <w:rPr>
                <w:rFonts w:ascii="Times New Roman" w:hAnsi="Times New Roman" w:cs="Times New Roman"/>
              </w:rPr>
              <w:t>3</w:t>
            </w:r>
          </w:p>
        </w:tc>
        <w:tc>
          <w:tcPr>
            <w:tcW w:w="2127" w:type="dxa"/>
          </w:tcPr>
          <w:p w14:paraId="21228407" w14:textId="63A7D91B" w:rsidR="001E3F41" w:rsidRPr="00AA06C6" w:rsidRDefault="008D1725">
            <w:pPr>
              <w:rPr>
                <w:rFonts w:ascii="Times New Roman" w:hAnsi="Times New Roman" w:cs="Times New Roman"/>
              </w:rPr>
            </w:pPr>
            <w:r>
              <w:rPr>
                <w:rFonts w:ascii="Times New Roman" w:hAnsi="Times New Roman" w:cs="Times New Roman"/>
              </w:rPr>
              <w:t>Metal processing company</w:t>
            </w:r>
          </w:p>
        </w:tc>
        <w:tc>
          <w:tcPr>
            <w:tcW w:w="3969" w:type="dxa"/>
            <w:vMerge/>
          </w:tcPr>
          <w:p w14:paraId="442FCF25" w14:textId="19C9ACE9" w:rsidR="001E3F41" w:rsidRPr="00AA06C6" w:rsidRDefault="001E3F41">
            <w:pPr>
              <w:rPr>
                <w:rFonts w:ascii="Times New Roman" w:hAnsi="Times New Roman" w:cs="Times New Roman"/>
              </w:rPr>
            </w:pPr>
          </w:p>
        </w:tc>
        <w:tc>
          <w:tcPr>
            <w:tcW w:w="7938" w:type="dxa"/>
          </w:tcPr>
          <w:p w14:paraId="792A86AB" w14:textId="3292EDD4" w:rsidR="001E3F41" w:rsidRPr="00AA06C6" w:rsidRDefault="001E3F41">
            <w:pPr>
              <w:rPr>
                <w:rFonts w:ascii="Times New Roman" w:hAnsi="Times New Roman" w:cs="Times New Roman"/>
              </w:rPr>
            </w:pPr>
          </w:p>
        </w:tc>
      </w:tr>
    </w:tbl>
    <w:p w14:paraId="7435C71E" w14:textId="77777777" w:rsidR="00753783" w:rsidRPr="00AA06C6" w:rsidRDefault="00753783">
      <w:pPr>
        <w:rPr>
          <w:rFonts w:ascii="Times New Roman" w:hAnsi="Times New Roman" w:cs="Times New Roman"/>
        </w:rPr>
      </w:pPr>
    </w:p>
    <w:sectPr w:rsidR="00753783" w:rsidRPr="00AA06C6" w:rsidSect="003939B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E6C7F"/>
    <w:multiLevelType w:val="hybridMultilevel"/>
    <w:tmpl w:val="1130ADF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235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C5"/>
    <w:rsid w:val="000A1E94"/>
    <w:rsid w:val="000C37BA"/>
    <w:rsid w:val="000D267B"/>
    <w:rsid w:val="000D5A56"/>
    <w:rsid w:val="000F69F4"/>
    <w:rsid w:val="00195B04"/>
    <w:rsid w:val="001B0FFE"/>
    <w:rsid w:val="001E3F41"/>
    <w:rsid w:val="00213030"/>
    <w:rsid w:val="00224768"/>
    <w:rsid w:val="0024626A"/>
    <w:rsid w:val="002473C5"/>
    <w:rsid w:val="00367FE3"/>
    <w:rsid w:val="003939B2"/>
    <w:rsid w:val="004C0C03"/>
    <w:rsid w:val="005322BA"/>
    <w:rsid w:val="00563B7F"/>
    <w:rsid w:val="005977FB"/>
    <w:rsid w:val="005A3092"/>
    <w:rsid w:val="00604C29"/>
    <w:rsid w:val="0062127F"/>
    <w:rsid w:val="006D488C"/>
    <w:rsid w:val="007352C3"/>
    <w:rsid w:val="00750762"/>
    <w:rsid w:val="00753783"/>
    <w:rsid w:val="00792AB5"/>
    <w:rsid w:val="0079352D"/>
    <w:rsid w:val="007E041C"/>
    <w:rsid w:val="008D1725"/>
    <w:rsid w:val="00966407"/>
    <w:rsid w:val="009C0C60"/>
    <w:rsid w:val="009F6100"/>
    <w:rsid w:val="00A8429D"/>
    <w:rsid w:val="00AA06C6"/>
    <w:rsid w:val="00B1448C"/>
    <w:rsid w:val="00BB38C5"/>
    <w:rsid w:val="00C63035"/>
    <w:rsid w:val="00CC4403"/>
    <w:rsid w:val="00D4080A"/>
    <w:rsid w:val="00D61208"/>
    <w:rsid w:val="00DB4ADB"/>
    <w:rsid w:val="00DE490F"/>
    <w:rsid w:val="00DF3FBF"/>
    <w:rsid w:val="00E0321A"/>
    <w:rsid w:val="00E3463F"/>
    <w:rsid w:val="00E711A7"/>
    <w:rsid w:val="00F701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84234"/>
  <w15:chartTrackingRefBased/>
  <w15:docId w15:val="{83F2FB69-8093-42C7-940E-D96A0592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3C5"/>
    <w:rPr>
      <w:rFonts w:eastAsiaTheme="majorEastAsia" w:cstheme="majorBidi"/>
      <w:color w:val="272727" w:themeColor="text1" w:themeTint="D8"/>
    </w:rPr>
  </w:style>
  <w:style w:type="paragraph" w:styleId="Title">
    <w:name w:val="Title"/>
    <w:basedOn w:val="Normal"/>
    <w:next w:val="Normal"/>
    <w:link w:val="TitleChar"/>
    <w:uiPriority w:val="10"/>
    <w:qFormat/>
    <w:rsid w:val="00247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3C5"/>
    <w:pPr>
      <w:spacing w:before="160"/>
      <w:jc w:val="center"/>
    </w:pPr>
    <w:rPr>
      <w:i/>
      <w:iCs/>
      <w:color w:val="404040" w:themeColor="text1" w:themeTint="BF"/>
    </w:rPr>
  </w:style>
  <w:style w:type="character" w:customStyle="1" w:styleId="QuoteChar">
    <w:name w:val="Quote Char"/>
    <w:basedOn w:val="DefaultParagraphFont"/>
    <w:link w:val="Quote"/>
    <w:uiPriority w:val="29"/>
    <w:rsid w:val="002473C5"/>
    <w:rPr>
      <w:i/>
      <w:iCs/>
      <w:color w:val="404040" w:themeColor="text1" w:themeTint="BF"/>
    </w:rPr>
  </w:style>
  <w:style w:type="paragraph" w:styleId="ListParagraph">
    <w:name w:val="List Paragraph"/>
    <w:basedOn w:val="Normal"/>
    <w:uiPriority w:val="34"/>
    <w:qFormat/>
    <w:rsid w:val="002473C5"/>
    <w:pPr>
      <w:ind w:left="720"/>
      <w:contextualSpacing/>
    </w:pPr>
  </w:style>
  <w:style w:type="character" w:styleId="IntenseEmphasis">
    <w:name w:val="Intense Emphasis"/>
    <w:basedOn w:val="DefaultParagraphFont"/>
    <w:uiPriority w:val="21"/>
    <w:qFormat/>
    <w:rsid w:val="002473C5"/>
    <w:rPr>
      <w:i/>
      <w:iCs/>
      <w:color w:val="0F4761" w:themeColor="accent1" w:themeShade="BF"/>
    </w:rPr>
  </w:style>
  <w:style w:type="paragraph" w:styleId="IntenseQuote">
    <w:name w:val="Intense Quote"/>
    <w:basedOn w:val="Normal"/>
    <w:next w:val="Normal"/>
    <w:link w:val="IntenseQuoteChar"/>
    <w:uiPriority w:val="30"/>
    <w:qFormat/>
    <w:rsid w:val="00247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3C5"/>
    <w:rPr>
      <w:i/>
      <w:iCs/>
      <w:color w:val="0F4761" w:themeColor="accent1" w:themeShade="BF"/>
    </w:rPr>
  </w:style>
  <w:style w:type="character" w:styleId="IntenseReference">
    <w:name w:val="Intense Reference"/>
    <w:basedOn w:val="DefaultParagraphFont"/>
    <w:uiPriority w:val="32"/>
    <w:qFormat/>
    <w:rsid w:val="002473C5"/>
    <w:rPr>
      <w:b/>
      <w:bCs/>
      <w:smallCaps/>
      <w:color w:val="0F4761" w:themeColor="accent1" w:themeShade="BF"/>
      <w:spacing w:val="5"/>
    </w:rPr>
  </w:style>
  <w:style w:type="table" w:styleId="TableGrid">
    <w:name w:val="Table Grid"/>
    <w:basedOn w:val="TableNormal"/>
    <w:uiPriority w:val="39"/>
    <w:rsid w:val="00AA0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213</Words>
  <Characters>1115</Characters>
  <Application>Microsoft Office Word</Application>
  <DocSecurity>0</DocSecurity>
  <Lines>63</Lines>
  <Paragraphs>16</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Vanniya Perumal, S.R. (Surender Raj)</dc:creator>
  <cp:keywords/>
  <dc:description/>
  <cp:lastModifiedBy>Vanniya Perumal, S.R. (Surender Raj)</cp:lastModifiedBy>
  <cp:revision>42</cp:revision>
  <dcterms:created xsi:type="dcterms:W3CDTF">2024-07-12T10:55:00Z</dcterms:created>
  <dcterms:modified xsi:type="dcterms:W3CDTF">2024-07-16T12:49:00Z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b062d42ba539a71ae1b794e485e9a5fd4dab9813d1649c5b4a4684e5f1de6125</vt:lpwstr>
  </property>
</Properties>
</file>