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BD44F" w14:textId="364972D6" w:rsidR="00F40718" w:rsidRPr="00A32081" w:rsidRDefault="00F40718" w:rsidP="00F40718">
      <w:pPr>
        <w:jc w:val="center"/>
        <w:rPr>
          <w:rFonts w:cstheme="minorHAnsi"/>
          <w:b/>
          <w:bCs/>
          <w:sz w:val="36"/>
          <w:szCs w:val="36"/>
        </w:rPr>
      </w:pPr>
      <w:r w:rsidRPr="00F40718">
        <w:rPr>
          <w:rFonts w:cstheme="minorHAnsi"/>
          <w:b/>
          <w:bCs/>
          <w:sz w:val="36"/>
          <w:szCs w:val="36"/>
        </w:rPr>
        <w:t xml:space="preserve">Enhancing SOX </w:t>
      </w:r>
      <w:r w:rsidRPr="00A32081">
        <w:rPr>
          <w:rFonts w:cstheme="minorHAnsi"/>
          <w:b/>
          <w:bCs/>
          <w:sz w:val="36"/>
          <w:szCs w:val="36"/>
        </w:rPr>
        <w:t xml:space="preserve">ITGC </w:t>
      </w:r>
      <w:r w:rsidRPr="00F40718">
        <w:rPr>
          <w:rFonts w:cstheme="minorHAnsi"/>
          <w:b/>
          <w:bCs/>
          <w:sz w:val="36"/>
          <w:szCs w:val="36"/>
        </w:rPr>
        <w:t>audit compliance with LLM-</w:t>
      </w:r>
      <w:r w:rsidR="0049024F" w:rsidRPr="00A32081">
        <w:rPr>
          <w:rFonts w:cstheme="minorHAnsi"/>
          <w:b/>
          <w:bCs/>
          <w:sz w:val="36"/>
          <w:szCs w:val="36"/>
        </w:rPr>
        <w:t>Graph RAG</w:t>
      </w:r>
      <w:r w:rsidR="009877F8" w:rsidRPr="00A32081">
        <w:rPr>
          <w:rFonts w:cstheme="minorHAnsi"/>
          <w:b/>
          <w:bCs/>
          <w:sz w:val="36"/>
          <w:szCs w:val="36"/>
        </w:rPr>
        <w:t xml:space="preserve"> based Chatbot</w:t>
      </w:r>
    </w:p>
    <w:p w14:paraId="139B9A03" w14:textId="14D18E9F" w:rsidR="00691E73" w:rsidRPr="00A32081" w:rsidRDefault="00F40718" w:rsidP="00F40718">
      <w:pPr>
        <w:rPr>
          <w:rFonts w:cstheme="minorHAnsi"/>
          <w:b/>
          <w:bCs/>
          <w:sz w:val="32"/>
          <w:szCs w:val="32"/>
        </w:rPr>
      </w:pPr>
      <w:r w:rsidRPr="00A32081">
        <w:rPr>
          <w:rFonts w:cstheme="minorHAnsi"/>
          <w:b/>
          <w:bCs/>
          <w:sz w:val="32"/>
          <w:szCs w:val="32"/>
        </w:rPr>
        <w:t>What is the idea? Explain in detail</w:t>
      </w:r>
      <w:r w:rsidR="00691E73" w:rsidRPr="00A32081">
        <w:rPr>
          <w:rFonts w:cstheme="minorHAnsi"/>
          <w:b/>
          <w:bCs/>
          <w:sz w:val="32"/>
          <w:szCs w:val="32"/>
        </w:rPr>
        <w:t>:</w:t>
      </w:r>
    </w:p>
    <w:p w14:paraId="72977BAF" w14:textId="6D3EB755" w:rsidR="00582B7A" w:rsidRPr="00790B0A" w:rsidRDefault="00817FF6" w:rsidP="00790B0A">
      <w:pPr>
        <w:rPr>
          <w:rFonts w:cstheme="minorHAnsi"/>
          <w:sz w:val="28"/>
          <w:szCs w:val="28"/>
        </w:rPr>
      </w:pPr>
      <w:r w:rsidRPr="004D670E">
        <w:rPr>
          <w:rFonts w:cstheme="minorHAnsi"/>
          <w:sz w:val="28"/>
          <w:szCs w:val="28"/>
        </w:rPr>
        <w:tab/>
      </w:r>
      <w:r w:rsidR="004D670E" w:rsidRPr="004D670E">
        <w:rPr>
          <w:rFonts w:cstheme="minorHAnsi"/>
          <w:sz w:val="28"/>
          <w:szCs w:val="28"/>
        </w:rPr>
        <w:t>SOX compliance refers to annual audits that take place within public companies</w:t>
      </w:r>
      <w:r w:rsidR="004D670E">
        <w:rPr>
          <w:rFonts w:cstheme="minorHAnsi"/>
          <w:sz w:val="28"/>
          <w:szCs w:val="28"/>
        </w:rPr>
        <w:t xml:space="preserve"> </w:t>
      </w:r>
      <w:r w:rsidR="0020737F">
        <w:rPr>
          <w:rFonts w:cstheme="minorHAnsi"/>
          <w:sz w:val="28"/>
          <w:szCs w:val="28"/>
        </w:rPr>
        <w:t>based in</w:t>
      </w:r>
      <w:r w:rsidR="004D670E">
        <w:rPr>
          <w:rFonts w:cstheme="minorHAnsi"/>
          <w:sz w:val="28"/>
          <w:szCs w:val="28"/>
        </w:rPr>
        <w:t xml:space="preserve"> US.</w:t>
      </w:r>
      <w:r w:rsidR="009877F8">
        <w:rPr>
          <w:rFonts w:cstheme="minorHAnsi"/>
          <w:sz w:val="28"/>
          <w:szCs w:val="28"/>
        </w:rPr>
        <w:t xml:space="preserve">  But e</w:t>
      </w:r>
      <w:r w:rsidR="004D670E">
        <w:rPr>
          <w:rFonts w:cstheme="minorHAnsi"/>
          <w:sz w:val="28"/>
          <w:szCs w:val="28"/>
        </w:rPr>
        <w:t xml:space="preserve">very year this process takes humongous </w:t>
      </w:r>
      <w:r w:rsidR="009877F8">
        <w:rPr>
          <w:rFonts w:cstheme="minorHAnsi"/>
          <w:sz w:val="28"/>
          <w:szCs w:val="28"/>
        </w:rPr>
        <w:t xml:space="preserve">manual </w:t>
      </w:r>
      <w:r w:rsidR="004D670E">
        <w:rPr>
          <w:rFonts w:cstheme="minorHAnsi"/>
          <w:sz w:val="28"/>
          <w:szCs w:val="28"/>
        </w:rPr>
        <w:t>effort</w:t>
      </w:r>
      <w:r w:rsidR="009877F8">
        <w:rPr>
          <w:rFonts w:cstheme="minorHAnsi"/>
          <w:sz w:val="28"/>
          <w:szCs w:val="28"/>
        </w:rPr>
        <w:t>s</w:t>
      </w:r>
      <w:r w:rsidR="004D670E">
        <w:rPr>
          <w:rFonts w:cstheme="minorHAnsi"/>
          <w:sz w:val="28"/>
          <w:szCs w:val="28"/>
        </w:rPr>
        <w:t>.</w:t>
      </w:r>
      <w:r w:rsidR="00A32081">
        <w:rPr>
          <w:rFonts w:cstheme="minorHAnsi"/>
          <w:sz w:val="28"/>
          <w:szCs w:val="28"/>
        </w:rPr>
        <w:t xml:space="preserve">  </w:t>
      </w:r>
      <w:r w:rsidR="00582B7A" w:rsidRPr="00A32081">
        <w:rPr>
          <w:rFonts w:cstheme="minorHAnsi"/>
          <w:sz w:val="28"/>
          <w:szCs w:val="28"/>
        </w:rPr>
        <w:t>According to Public Company Accounting Oversight Board (PCAOB)</w:t>
      </w:r>
      <w:r w:rsidR="00A32081" w:rsidRPr="00A32081">
        <w:rPr>
          <w:rFonts w:cstheme="minorHAnsi"/>
          <w:sz w:val="28"/>
          <w:szCs w:val="28"/>
        </w:rPr>
        <w:t>’s (</w:t>
      </w:r>
      <w:r w:rsidR="00582B7A" w:rsidRPr="00A32081">
        <w:rPr>
          <w:rFonts w:cstheme="minorHAnsi"/>
          <w:sz w:val="28"/>
          <w:szCs w:val="28"/>
        </w:rPr>
        <w:t>nodal agency</w:t>
      </w:r>
      <w:r w:rsidR="00582B7A" w:rsidRPr="00A32081">
        <w:rPr>
          <w:rFonts w:cstheme="minorHAnsi"/>
          <w:sz w:val="28"/>
          <w:szCs w:val="28"/>
        </w:rPr>
        <w:t xml:space="preserve"> </w:t>
      </w:r>
      <w:r w:rsidR="00A32081" w:rsidRPr="00A32081">
        <w:rPr>
          <w:rFonts w:cstheme="minorHAnsi"/>
          <w:sz w:val="28"/>
          <w:szCs w:val="28"/>
        </w:rPr>
        <w:t xml:space="preserve">responsible for SOX compliance) </w:t>
      </w:r>
      <w:r w:rsidR="00582B7A" w:rsidRPr="00A32081">
        <w:rPr>
          <w:rFonts w:cstheme="minorHAnsi"/>
          <w:sz w:val="28"/>
          <w:szCs w:val="28"/>
        </w:rPr>
        <w:t xml:space="preserve">report 2022, there were 34% audit </w:t>
      </w:r>
      <w:r w:rsidR="00A32081">
        <w:rPr>
          <w:rFonts w:cstheme="minorHAnsi"/>
          <w:sz w:val="28"/>
          <w:szCs w:val="28"/>
        </w:rPr>
        <w:t xml:space="preserve">quality </w:t>
      </w:r>
      <w:r w:rsidR="00582B7A" w:rsidRPr="00A32081">
        <w:rPr>
          <w:rFonts w:cstheme="minorHAnsi"/>
          <w:sz w:val="28"/>
          <w:szCs w:val="28"/>
        </w:rPr>
        <w:t>deficiencies</w:t>
      </w:r>
      <w:r w:rsidR="0051438B">
        <w:rPr>
          <w:rFonts w:cstheme="minorHAnsi"/>
          <w:sz w:val="28"/>
          <w:szCs w:val="28"/>
        </w:rPr>
        <w:t>.</w:t>
      </w:r>
    </w:p>
    <w:p w14:paraId="31DD77F8" w14:textId="74B8ECBE" w:rsidR="00582B7A" w:rsidRDefault="00BE284A" w:rsidP="00A32081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By p</w:t>
      </w:r>
      <w:r w:rsidRPr="00BE284A">
        <w:rPr>
          <w:rFonts w:cstheme="minorHAnsi"/>
          <w:sz w:val="28"/>
          <w:szCs w:val="28"/>
        </w:rPr>
        <w:t>roviding SOX auditors with a reliable document-analysis LLM chatbot</w:t>
      </w:r>
      <w:r w:rsidR="009877F8">
        <w:rPr>
          <w:rFonts w:cstheme="minorHAnsi"/>
          <w:sz w:val="28"/>
          <w:szCs w:val="28"/>
        </w:rPr>
        <w:t>,</w:t>
      </w:r>
      <w:r w:rsidRPr="00BE284A">
        <w:rPr>
          <w:rFonts w:cstheme="minorHAnsi"/>
          <w:sz w:val="28"/>
          <w:szCs w:val="28"/>
        </w:rPr>
        <w:t xml:space="preserve"> </w:t>
      </w:r>
      <w:r w:rsidR="009877F8">
        <w:rPr>
          <w:rFonts w:cstheme="minorHAnsi"/>
          <w:sz w:val="28"/>
          <w:szCs w:val="28"/>
        </w:rPr>
        <w:t xml:space="preserve">we </w:t>
      </w:r>
      <w:r w:rsidRPr="00BE284A">
        <w:rPr>
          <w:rFonts w:cstheme="minorHAnsi"/>
          <w:sz w:val="28"/>
          <w:szCs w:val="28"/>
        </w:rPr>
        <w:t>can streamline data analysis, documentation review, and anomaly detection in ITGC audits. The</w:t>
      </w:r>
      <w:r>
        <w:rPr>
          <w:rFonts w:cstheme="minorHAnsi"/>
          <w:sz w:val="28"/>
          <w:szCs w:val="28"/>
        </w:rPr>
        <w:t>se</w:t>
      </w:r>
      <w:r w:rsidRPr="00BE284A">
        <w:rPr>
          <w:rFonts w:cstheme="minorHAnsi"/>
          <w:sz w:val="28"/>
          <w:szCs w:val="28"/>
        </w:rPr>
        <w:t xml:space="preserve"> chatbot</w:t>
      </w:r>
      <w:r w:rsidR="009877F8">
        <w:rPr>
          <w:rFonts w:cstheme="minorHAnsi"/>
          <w:sz w:val="28"/>
          <w:szCs w:val="28"/>
        </w:rPr>
        <w:t>s</w:t>
      </w:r>
      <w:r w:rsidRPr="00BE284A">
        <w:rPr>
          <w:rFonts w:cstheme="minorHAnsi"/>
          <w:sz w:val="28"/>
          <w:szCs w:val="28"/>
        </w:rPr>
        <w:t xml:space="preserve"> can </w:t>
      </w:r>
      <w:r w:rsidR="009877F8">
        <w:rPr>
          <w:rFonts w:cstheme="minorHAnsi"/>
          <w:sz w:val="28"/>
          <w:szCs w:val="28"/>
        </w:rPr>
        <w:t>quickly</w:t>
      </w:r>
      <w:r w:rsidRPr="00BE284A">
        <w:rPr>
          <w:rFonts w:cstheme="minorHAnsi"/>
          <w:sz w:val="28"/>
          <w:szCs w:val="28"/>
        </w:rPr>
        <w:t xml:space="preserve"> </w:t>
      </w:r>
      <w:r w:rsidRPr="00BE284A">
        <w:rPr>
          <w:rFonts w:cstheme="minorHAnsi"/>
          <w:sz w:val="28"/>
          <w:szCs w:val="28"/>
        </w:rPr>
        <w:t>analyse</w:t>
      </w:r>
      <w:r w:rsidRPr="00BE284A">
        <w:rPr>
          <w:rFonts w:cstheme="minorHAnsi"/>
          <w:sz w:val="28"/>
          <w:szCs w:val="28"/>
        </w:rPr>
        <w:t xml:space="preserve"> large </w:t>
      </w:r>
      <w:r w:rsidR="009877F8">
        <w:rPr>
          <w:rFonts w:cstheme="minorHAnsi"/>
          <w:sz w:val="28"/>
          <w:szCs w:val="28"/>
        </w:rPr>
        <w:t>amounts</w:t>
      </w:r>
      <w:r w:rsidRPr="00BE284A">
        <w:rPr>
          <w:rFonts w:cstheme="minorHAnsi"/>
          <w:sz w:val="28"/>
          <w:szCs w:val="28"/>
        </w:rPr>
        <w:t xml:space="preserve"> of data, </w:t>
      </w:r>
      <w:r w:rsidR="009877F8">
        <w:rPr>
          <w:rFonts w:cstheme="minorHAnsi"/>
          <w:sz w:val="28"/>
          <w:szCs w:val="28"/>
        </w:rPr>
        <w:t>spot</w:t>
      </w:r>
      <w:r w:rsidRPr="00BE284A">
        <w:rPr>
          <w:rFonts w:cstheme="minorHAnsi"/>
          <w:sz w:val="28"/>
          <w:szCs w:val="28"/>
        </w:rPr>
        <w:t xml:space="preserve"> patterns or discrepancies that may signal control issues, and</w:t>
      </w:r>
      <w:r w:rsidR="009877F8">
        <w:rPr>
          <w:rFonts w:cstheme="minorHAnsi"/>
          <w:sz w:val="28"/>
          <w:szCs w:val="28"/>
        </w:rPr>
        <w:t xml:space="preserve"> can</w:t>
      </w:r>
      <w:r w:rsidRPr="00BE284A">
        <w:rPr>
          <w:rFonts w:cstheme="minorHAnsi"/>
          <w:sz w:val="28"/>
          <w:szCs w:val="28"/>
        </w:rPr>
        <w:t xml:space="preserve"> assist in generating compliance reports more efficiently. This approach not only helps manage the workload but also improves accuracy and consistency.</w:t>
      </w:r>
    </w:p>
    <w:p w14:paraId="5F591186" w14:textId="77777777" w:rsidR="00A32081" w:rsidRPr="009877F8" w:rsidRDefault="00A32081" w:rsidP="00A32081">
      <w:pPr>
        <w:rPr>
          <w:rFonts w:cstheme="minorHAnsi"/>
          <w:sz w:val="28"/>
          <w:szCs w:val="28"/>
        </w:rPr>
      </w:pPr>
    </w:p>
    <w:p w14:paraId="7476BEF0" w14:textId="77777777" w:rsidR="00582B7A" w:rsidRPr="00A32081" w:rsidRDefault="00F40718" w:rsidP="00582B7A">
      <w:pPr>
        <w:rPr>
          <w:rFonts w:cstheme="minorHAnsi"/>
          <w:b/>
          <w:bCs/>
          <w:sz w:val="32"/>
          <w:szCs w:val="32"/>
        </w:rPr>
      </w:pPr>
      <w:r w:rsidRPr="00A32081">
        <w:rPr>
          <w:rFonts w:cstheme="minorHAnsi"/>
          <w:b/>
          <w:bCs/>
          <w:sz w:val="32"/>
          <w:szCs w:val="32"/>
        </w:rPr>
        <w:t>Problem Statement with brief background:</w:t>
      </w:r>
    </w:p>
    <w:p w14:paraId="4B181545" w14:textId="5924D11A" w:rsidR="00582B7A" w:rsidRPr="00582B7A" w:rsidRDefault="00582B7A" w:rsidP="00582B7A">
      <w:pPr>
        <w:ind w:firstLine="72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 xml:space="preserve">Current </w:t>
      </w:r>
      <w:r w:rsidRPr="00582B7A">
        <w:rPr>
          <w:rFonts w:cstheme="minorHAnsi"/>
          <w:noProof/>
          <w:sz w:val="28"/>
          <w:szCs w:val="28"/>
        </w:rPr>
        <w:t>RAG (Retrieval-Augmented Generation)</w:t>
      </w:r>
      <w:r>
        <w:rPr>
          <w:rFonts w:cstheme="minorHAnsi"/>
          <w:noProof/>
          <w:sz w:val="28"/>
          <w:szCs w:val="28"/>
        </w:rPr>
        <w:t xml:space="preserve"> chatbots</w:t>
      </w:r>
      <w:r w:rsidRPr="00582B7A">
        <w:rPr>
          <w:rFonts w:cstheme="minorHAnsi"/>
          <w:noProof/>
          <w:sz w:val="28"/>
          <w:szCs w:val="28"/>
        </w:rPr>
        <w:t xml:space="preserve"> works by first searching through a large dataset to find relevant information using semantic search. Then, it uses a language model to create a response based on that information. However, it often </w:t>
      </w:r>
      <w:r>
        <w:rPr>
          <w:rFonts w:cstheme="minorHAnsi"/>
          <w:noProof/>
          <w:sz w:val="28"/>
          <w:szCs w:val="28"/>
        </w:rPr>
        <w:t>sufferes from</w:t>
      </w:r>
      <w:r w:rsidRPr="00582B7A">
        <w:rPr>
          <w:rFonts w:cstheme="minorHAnsi"/>
          <w:noProof/>
          <w:sz w:val="28"/>
          <w:szCs w:val="28"/>
        </w:rPr>
        <w:t xml:space="preserve"> keeping track of context and how different pieces of information relate to each other, which can result in </w:t>
      </w:r>
      <w:r w:rsidRPr="00582B7A">
        <w:rPr>
          <w:rFonts w:cstheme="minorHAnsi"/>
          <w:b/>
          <w:bCs/>
          <w:noProof/>
          <w:sz w:val="28"/>
          <w:szCs w:val="28"/>
        </w:rPr>
        <w:t xml:space="preserve">less accurate and </w:t>
      </w:r>
      <w:r w:rsidRPr="0020737F">
        <w:rPr>
          <w:rFonts w:cstheme="minorHAnsi"/>
          <w:b/>
          <w:bCs/>
          <w:noProof/>
          <w:sz w:val="28"/>
          <w:szCs w:val="28"/>
        </w:rPr>
        <w:t xml:space="preserve">less </w:t>
      </w:r>
      <w:r w:rsidRPr="00582B7A">
        <w:rPr>
          <w:rFonts w:cstheme="minorHAnsi"/>
          <w:b/>
          <w:bCs/>
          <w:noProof/>
          <w:sz w:val="28"/>
          <w:szCs w:val="28"/>
        </w:rPr>
        <w:t>coherent answers.</w:t>
      </w:r>
    </w:p>
    <w:p w14:paraId="75F4CB89" w14:textId="0DC09C2E" w:rsidR="00582B7A" w:rsidRPr="00582B7A" w:rsidRDefault="00582B7A" w:rsidP="00582B7A">
      <w:pPr>
        <w:ind w:firstLine="720"/>
        <w:rPr>
          <w:rFonts w:cstheme="minorHAnsi"/>
          <w:sz w:val="28"/>
          <w:szCs w:val="28"/>
        </w:rPr>
      </w:pPr>
      <w:proofErr w:type="spellStart"/>
      <w:r w:rsidRPr="00582B7A">
        <w:rPr>
          <w:rFonts w:cstheme="minorHAnsi"/>
          <w:sz w:val="28"/>
          <w:szCs w:val="28"/>
        </w:rPr>
        <w:t>GraphRAG</w:t>
      </w:r>
      <w:proofErr w:type="spellEnd"/>
      <w:r w:rsidRPr="00582B7A">
        <w:rPr>
          <w:rFonts w:cstheme="minorHAnsi"/>
          <w:sz w:val="28"/>
          <w:szCs w:val="28"/>
        </w:rPr>
        <w:t xml:space="preserve"> (Graph-based Retrieval-Augmented Generation) uses graph-based data structures along with advanced retrieval methods to improve the generation of accurate and relevant information</w:t>
      </w:r>
      <w:r w:rsidR="0051438B">
        <w:rPr>
          <w:rFonts w:cstheme="minorHAnsi"/>
          <w:sz w:val="28"/>
          <w:szCs w:val="28"/>
        </w:rPr>
        <w:t xml:space="preserve">. </w:t>
      </w:r>
      <w:r w:rsidRPr="00582B7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This makes it</w:t>
      </w:r>
      <w:r w:rsidRPr="00582B7A">
        <w:rPr>
          <w:rFonts w:cstheme="minorHAnsi"/>
          <w:sz w:val="28"/>
          <w:szCs w:val="28"/>
        </w:rPr>
        <w:t xml:space="preserve"> good at keeping track of relationships and connections in data, making it well-suited for complex tasks like SOX audits.</w:t>
      </w:r>
    </w:p>
    <w:p w14:paraId="60FBA774" w14:textId="77777777" w:rsidR="004F02AA" w:rsidRDefault="004F02AA" w:rsidP="00F40718">
      <w:pPr>
        <w:rPr>
          <w:rFonts w:cstheme="minorHAnsi"/>
          <w:b/>
          <w:bCs/>
          <w:sz w:val="28"/>
          <w:szCs w:val="28"/>
        </w:rPr>
      </w:pPr>
    </w:p>
    <w:p w14:paraId="4F414158" w14:textId="7E997A74" w:rsidR="00F40718" w:rsidRPr="00A32081" w:rsidRDefault="00F40718" w:rsidP="00F40718">
      <w:pPr>
        <w:rPr>
          <w:rFonts w:cstheme="minorHAnsi"/>
          <w:b/>
          <w:bCs/>
          <w:sz w:val="32"/>
          <w:szCs w:val="32"/>
        </w:rPr>
      </w:pPr>
      <w:r w:rsidRPr="00A32081">
        <w:rPr>
          <w:rFonts w:cstheme="minorHAnsi"/>
          <w:b/>
          <w:bCs/>
          <w:sz w:val="32"/>
          <w:szCs w:val="32"/>
        </w:rPr>
        <w:t>Solution with implementation approach in brief:</w:t>
      </w:r>
    </w:p>
    <w:p w14:paraId="5DB575DF" w14:textId="699DBEFC" w:rsidR="000A0B82" w:rsidRDefault="00277EF0" w:rsidP="00277EF0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this solution we are going to use Knowledge Graphs. </w:t>
      </w:r>
      <w:r w:rsidR="00D17E88">
        <w:rPr>
          <w:rFonts w:cstheme="minorHAnsi"/>
          <w:sz w:val="28"/>
          <w:szCs w:val="28"/>
        </w:rPr>
        <w:t>It</w:t>
      </w:r>
      <w:r w:rsidR="000A0B82" w:rsidRPr="003D6FFF">
        <w:rPr>
          <w:rFonts w:cstheme="minorHAnsi"/>
          <w:sz w:val="28"/>
          <w:szCs w:val="28"/>
        </w:rPr>
        <w:t xml:space="preserve"> works by representing information as a network of interconnected entities and their relationships. Each entity (node) and relationship (edge) are labelled, enabling </w:t>
      </w:r>
      <w:r w:rsidR="000A0B82" w:rsidRPr="003D6FFF">
        <w:rPr>
          <w:rFonts w:cstheme="minorHAnsi"/>
          <w:sz w:val="28"/>
          <w:szCs w:val="28"/>
        </w:rPr>
        <w:lastRenderedPageBreak/>
        <w:t>efficient querying and discovery of complex, structured data.</w:t>
      </w:r>
      <w:r w:rsidR="000A0B82">
        <w:rPr>
          <w:rFonts w:cstheme="minorHAnsi"/>
          <w:sz w:val="28"/>
          <w:szCs w:val="28"/>
        </w:rPr>
        <w:t xml:space="preserve"> </w:t>
      </w:r>
      <w:r w:rsidR="00D17E88">
        <w:rPr>
          <w:rFonts w:cstheme="minorHAnsi"/>
          <w:sz w:val="28"/>
          <w:szCs w:val="28"/>
        </w:rPr>
        <w:t xml:space="preserve">Sample Knowledge graph is show in </w:t>
      </w:r>
      <w:r w:rsidR="004F02AA">
        <w:rPr>
          <w:rFonts w:cstheme="minorHAnsi"/>
          <w:sz w:val="28"/>
          <w:szCs w:val="28"/>
        </w:rPr>
        <w:t>[</w:t>
      </w:r>
      <w:r w:rsidR="00D17E88">
        <w:rPr>
          <w:rFonts w:cstheme="minorHAnsi"/>
          <w:sz w:val="28"/>
          <w:szCs w:val="28"/>
        </w:rPr>
        <w:t>Figure 1</w:t>
      </w:r>
      <w:r w:rsidR="004F02AA">
        <w:rPr>
          <w:rFonts w:cstheme="minorHAnsi"/>
          <w:sz w:val="28"/>
          <w:szCs w:val="28"/>
        </w:rPr>
        <w:t>]</w:t>
      </w:r>
      <w:r w:rsidR="00D17E88">
        <w:rPr>
          <w:rFonts w:cstheme="minorHAnsi"/>
          <w:sz w:val="28"/>
          <w:szCs w:val="28"/>
        </w:rPr>
        <w:t>.</w:t>
      </w:r>
    </w:p>
    <w:p w14:paraId="188FD7F7" w14:textId="593BB323" w:rsidR="000A0B82" w:rsidRDefault="004D670E" w:rsidP="000A0B82">
      <w:pPr>
        <w:keepNext/>
        <w:jc w:val="center"/>
      </w:pPr>
      <w:r>
        <w:rPr>
          <w:noProof/>
        </w:rPr>
        <w:drawing>
          <wp:inline distT="0" distB="0" distL="0" distR="0" wp14:anchorId="46686A01" wp14:editId="3C7B7BFF">
            <wp:extent cx="4519145" cy="2861391"/>
            <wp:effectExtent l="0" t="0" r="0" b="0"/>
            <wp:docPr id="1569416555" name="Picture 3" descr="1698957071723 (900×5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698957071723 (900×570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274" cy="2875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593D6" w14:textId="1D8CD7B2" w:rsidR="000A0B82" w:rsidRPr="003D6FFF" w:rsidRDefault="000A0B82" w:rsidP="000A0B82">
      <w:pPr>
        <w:pStyle w:val="Caption"/>
        <w:jc w:val="center"/>
        <w:rPr>
          <w:rFonts w:cstheme="minorHAnsi"/>
          <w:b/>
          <w:bCs/>
          <w:noProof/>
          <w:sz w:val="28"/>
          <w:szCs w:val="28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15F21">
        <w:rPr>
          <w:noProof/>
        </w:rPr>
        <w:t>1</w:t>
      </w:r>
      <w:r>
        <w:fldChar w:fldCharType="end"/>
      </w:r>
      <w:r>
        <w:t xml:space="preserve"> Sample </w:t>
      </w:r>
      <w:r w:rsidR="00D17E88">
        <w:t>K</w:t>
      </w:r>
      <w:r>
        <w:t>nowledge graph</w:t>
      </w:r>
    </w:p>
    <w:p w14:paraId="597E9D9E" w14:textId="1A7EFCF1" w:rsidR="00A32081" w:rsidRDefault="00A32081" w:rsidP="00A32081">
      <w:pPr>
        <w:ind w:firstLine="720"/>
        <w:rPr>
          <w:rFonts w:cstheme="minorHAnsi"/>
          <w:sz w:val="28"/>
          <w:szCs w:val="28"/>
        </w:rPr>
      </w:pPr>
      <w:r w:rsidRPr="00A32081">
        <w:rPr>
          <w:rFonts w:cstheme="minorHAnsi"/>
          <w:sz w:val="28"/>
          <w:szCs w:val="28"/>
        </w:rPr>
        <w:t xml:space="preserve">First, we convert corporate data into knowledge graphs. Then, we classify these graphs into different communities (categories like Paris, Monalisa, James, etc.) and create community summaries. These summaries provide the LLM with a comprehensive overview by </w:t>
      </w:r>
      <w:r w:rsidRPr="00A32081">
        <w:rPr>
          <w:sz w:val="28"/>
          <w:szCs w:val="28"/>
        </w:rPr>
        <w:t xml:space="preserve">summarizing </w:t>
      </w:r>
      <w:r w:rsidRPr="00A32081">
        <w:rPr>
          <w:rFonts w:cstheme="minorHAnsi"/>
          <w:sz w:val="28"/>
          <w:szCs w:val="28"/>
        </w:rPr>
        <w:t>information from various sources, offering a well-rounded perspective on the topic.</w:t>
      </w:r>
    </w:p>
    <w:p w14:paraId="1F1A7EC8" w14:textId="02F1BF54" w:rsidR="000A0B82" w:rsidRPr="00A32081" w:rsidRDefault="00A32081" w:rsidP="00A32081">
      <w:pPr>
        <w:ind w:firstLine="720"/>
        <w:rPr>
          <w:rFonts w:cstheme="minorHAnsi"/>
          <w:sz w:val="28"/>
          <w:szCs w:val="28"/>
        </w:rPr>
      </w:pPr>
      <w:r w:rsidRPr="00A32081">
        <w:rPr>
          <w:rFonts w:cstheme="minorHAnsi"/>
          <w:sz w:val="28"/>
          <w:szCs w:val="28"/>
        </w:rPr>
        <w:t xml:space="preserve">When a user query is made, the relevant community summaries are combined with the query to generate a detailed report. This architecture efficiently answers user queries from complex, interconnected data. Unlike traditional RAG systems, </w:t>
      </w:r>
      <w:proofErr w:type="spellStart"/>
      <w:r w:rsidRPr="00A32081">
        <w:rPr>
          <w:rFonts w:cstheme="minorHAnsi"/>
          <w:sz w:val="28"/>
          <w:szCs w:val="28"/>
        </w:rPr>
        <w:t>GraphRAG</w:t>
      </w:r>
      <w:proofErr w:type="spellEnd"/>
      <w:r w:rsidRPr="00A32081">
        <w:rPr>
          <w:rFonts w:cstheme="minorHAnsi"/>
          <w:sz w:val="28"/>
          <w:szCs w:val="28"/>
        </w:rPr>
        <w:t xml:space="preserve"> can extract intricate relationships and insights from the data.</w:t>
      </w:r>
      <w:r>
        <w:rPr>
          <w:rFonts w:cstheme="minorHAnsi"/>
          <w:sz w:val="28"/>
          <w:szCs w:val="28"/>
        </w:rPr>
        <w:t xml:space="preserve">  </w:t>
      </w:r>
      <w:r w:rsidR="004F02AA">
        <w:rPr>
          <w:sz w:val="28"/>
          <w:szCs w:val="28"/>
        </w:rPr>
        <w:t xml:space="preserve">High level flow diagram is given in [Figure 2]. </w:t>
      </w:r>
    </w:p>
    <w:p w14:paraId="581C3A49" w14:textId="668533A0" w:rsidR="000A0B82" w:rsidRDefault="003D6FFF" w:rsidP="000A0B82">
      <w:pPr>
        <w:keepNext/>
        <w:jc w:val="center"/>
      </w:pPr>
      <w:r w:rsidRPr="003D6FFF">
        <w:rPr>
          <w:rFonts w:cstheme="minorHAnsi"/>
          <w:sz w:val="28"/>
          <w:szCs w:val="28"/>
        </w:rPr>
        <w:drawing>
          <wp:inline distT="0" distB="0" distL="0" distR="0" wp14:anchorId="43715E17" wp14:editId="06704DA8">
            <wp:extent cx="5731510" cy="2229485"/>
            <wp:effectExtent l="0" t="0" r="2540" b="0"/>
            <wp:docPr id="594608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6084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74A9B" w14:textId="481D732D" w:rsidR="003D6FFF" w:rsidRPr="00B44C0A" w:rsidRDefault="000A0B82" w:rsidP="000A0B82">
      <w:pPr>
        <w:pStyle w:val="Caption"/>
        <w:jc w:val="center"/>
        <w:rPr>
          <w:rFonts w:cstheme="minorHAnsi"/>
          <w:sz w:val="28"/>
          <w:szCs w:val="28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15F21">
        <w:rPr>
          <w:noProof/>
        </w:rPr>
        <w:t>2</w:t>
      </w:r>
      <w:r>
        <w:fldChar w:fldCharType="end"/>
      </w:r>
      <w:r w:rsidRPr="001D0B90">
        <w:t xml:space="preserve"> Solution flow diagram</w:t>
      </w:r>
    </w:p>
    <w:p w14:paraId="241A0D99" w14:textId="16887808" w:rsidR="0020737F" w:rsidRDefault="00F40718" w:rsidP="000D56AE">
      <w:pPr>
        <w:rPr>
          <w:rFonts w:cstheme="minorHAnsi"/>
          <w:b/>
          <w:bCs/>
          <w:sz w:val="32"/>
          <w:szCs w:val="32"/>
        </w:rPr>
      </w:pPr>
      <w:r w:rsidRPr="00A32081">
        <w:rPr>
          <w:rFonts w:cstheme="minorHAnsi"/>
          <w:b/>
          <w:bCs/>
          <w:sz w:val="32"/>
          <w:szCs w:val="32"/>
        </w:rPr>
        <w:lastRenderedPageBreak/>
        <w:t>Value delivery with quantifiable impact/KPI</w:t>
      </w:r>
      <w:r w:rsidR="00691E73" w:rsidRPr="00A32081">
        <w:rPr>
          <w:rFonts w:cstheme="minorHAnsi"/>
          <w:b/>
          <w:bCs/>
          <w:sz w:val="32"/>
          <w:szCs w:val="32"/>
        </w:rPr>
        <w:t>:</w:t>
      </w:r>
    </w:p>
    <w:p w14:paraId="390A27DE" w14:textId="6066605B" w:rsidR="00C77B30" w:rsidRPr="00C77B30" w:rsidRDefault="00C77B30" w:rsidP="000D56AE">
      <w:pPr>
        <w:rPr>
          <w:rFonts w:cstheme="minorHAnsi"/>
          <w:sz w:val="28"/>
          <w:szCs w:val="28"/>
        </w:rPr>
      </w:pPr>
      <w:r w:rsidRPr="00C77B30">
        <w:rPr>
          <w:rFonts w:cstheme="minorHAnsi"/>
          <w:sz w:val="28"/>
          <w:szCs w:val="28"/>
        </w:rPr>
        <w:t xml:space="preserve">The below </w:t>
      </w:r>
      <w:r>
        <w:rPr>
          <w:rFonts w:cstheme="minorHAnsi"/>
          <w:sz w:val="28"/>
          <w:szCs w:val="28"/>
        </w:rPr>
        <w:t>[Tabel 1]</w:t>
      </w:r>
      <w:r w:rsidRPr="00C77B30">
        <w:rPr>
          <w:rFonts w:cstheme="minorHAnsi"/>
          <w:sz w:val="28"/>
          <w:szCs w:val="28"/>
        </w:rPr>
        <w:t xml:space="preserve"> list the potential KPI</w:t>
      </w:r>
      <w:r>
        <w:rPr>
          <w:rFonts w:cstheme="minorHAnsi"/>
          <w:sz w:val="28"/>
          <w:szCs w:val="28"/>
        </w:rPr>
        <w:t>’s</w:t>
      </w:r>
      <w:r w:rsidRPr="00C77B30">
        <w:rPr>
          <w:rFonts w:cstheme="minorHAnsi"/>
          <w:sz w:val="28"/>
          <w:szCs w:val="28"/>
        </w:rPr>
        <w:t xml:space="preserve"> that can be improved by incorporating the </w:t>
      </w:r>
      <w:r>
        <w:rPr>
          <w:rFonts w:cstheme="minorHAnsi"/>
          <w:sz w:val="28"/>
          <w:szCs w:val="28"/>
        </w:rPr>
        <w:t>Knowledge graph based GenAI chatbot</w:t>
      </w:r>
      <w:r w:rsidRPr="00C77B30">
        <w:rPr>
          <w:rFonts w:cstheme="minorHAnsi"/>
          <w:sz w:val="28"/>
          <w:szCs w:val="28"/>
        </w:rPr>
        <w:t xml:space="preserve"> in audit process.</w:t>
      </w: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704"/>
        <w:gridCol w:w="3819"/>
        <w:gridCol w:w="4493"/>
      </w:tblGrid>
      <w:tr w:rsidR="004B3AAA" w14:paraId="41347EEC" w14:textId="77777777" w:rsidTr="004B3A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FD993AD" w14:textId="3E2C3C1A" w:rsidR="004B3AAA" w:rsidRPr="00C77B30" w:rsidRDefault="004B3AAA" w:rsidP="000D56AE">
            <w:pPr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Sno</w:t>
            </w:r>
          </w:p>
        </w:tc>
        <w:tc>
          <w:tcPr>
            <w:tcW w:w="3819" w:type="dxa"/>
          </w:tcPr>
          <w:p w14:paraId="3C507CB8" w14:textId="4CFAE2BF" w:rsidR="004B3AAA" w:rsidRPr="00C77B30" w:rsidRDefault="004B3AAA" w:rsidP="000D56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0"/>
                <w:szCs w:val="30"/>
              </w:rPr>
            </w:pPr>
            <w:r w:rsidRPr="00C77B30">
              <w:rPr>
                <w:rFonts w:cstheme="minorHAnsi"/>
                <w:sz w:val="30"/>
                <w:szCs w:val="30"/>
              </w:rPr>
              <w:t>KPI</w:t>
            </w:r>
          </w:p>
        </w:tc>
        <w:tc>
          <w:tcPr>
            <w:tcW w:w="4493" w:type="dxa"/>
          </w:tcPr>
          <w:p w14:paraId="76CD68A5" w14:textId="04848870" w:rsidR="004B3AAA" w:rsidRPr="00C77B30" w:rsidRDefault="004B3AAA" w:rsidP="000D56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0"/>
                <w:szCs w:val="30"/>
              </w:rPr>
            </w:pPr>
            <w:r w:rsidRPr="00C77B30">
              <w:rPr>
                <w:rFonts w:cstheme="minorHAnsi"/>
                <w:sz w:val="30"/>
                <w:szCs w:val="30"/>
              </w:rPr>
              <w:t>Comment</w:t>
            </w:r>
          </w:p>
        </w:tc>
      </w:tr>
      <w:tr w:rsidR="004B3AAA" w14:paraId="01615DCA" w14:textId="77777777" w:rsidTr="004B3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94772C2" w14:textId="420A8717" w:rsidR="004B3AAA" w:rsidRPr="004B3AAA" w:rsidRDefault="004B3AAA" w:rsidP="00C77B30">
            <w:pPr>
              <w:rPr>
                <w:rFonts w:cstheme="minorHAnsi"/>
                <w:b w:val="0"/>
                <w:bCs w:val="0"/>
                <w:sz w:val="28"/>
                <w:szCs w:val="28"/>
              </w:rPr>
            </w:pPr>
            <w:r w:rsidRPr="004B3AAA">
              <w:rPr>
                <w:rFonts w:cstheme="minorHAnsi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3819" w:type="dxa"/>
          </w:tcPr>
          <w:p w14:paraId="4E4FD567" w14:textId="690328F7" w:rsidR="004B3AAA" w:rsidRPr="00171686" w:rsidRDefault="004B3AAA" w:rsidP="00C77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171686">
              <w:rPr>
                <w:rFonts w:cstheme="minorHAnsi"/>
                <w:sz w:val="28"/>
                <w:szCs w:val="28"/>
              </w:rPr>
              <w:t>Compliance score</w:t>
            </w:r>
          </w:p>
        </w:tc>
        <w:tc>
          <w:tcPr>
            <w:tcW w:w="4493" w:type="dxa"/>
          </w:tcPr>
          <w:p w14:paraId="67BAB93E" w14:textId="5B0E329A" w:rsidR="004B3AAA" w:rsidRDefault="004B3AAA" w:rsidP="00C77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Can improve </w:t>
            </w:r>
            <w:r w:rsidRPr="0020737F">
              <w:rPr>
                <w:rFonts w:cstheme="minorHAnsi"/>
                <w:sz w:val="28"/>
                <w:szCs w:val="28"/>
              </w:rPr>
              <w:t>accuracy and consistency in SOX audits.</w:t>
            </w:r>
          </w:p>
        </w:tc>
      </w:tr>
      <w:tr w:rsidR="004B3AAA" w14:paraId="79BA4EC4" w14:textId="77777777" w:rsidTr="004B3AAA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736E343" w14:textId="28ED486F" w:rsidR="004B3AAA" w:rsidRPr="004B3AAA" w:rsidRDefault="004B3AAA" w:rsidP="00C77B30">
            <w:pPr>
              <w:rPr>
                <w:rFonts w:cstheme="minorHAnsi"/>
                <w:b w:val="0"/>
                <w:bCs w:val="0"/>
                <w:sz w:val="28"/>
                <w:szCs w:val="28"/>
              </w:rPr>
            </w:pPr>
            <w:r w:rsidRPr="004B3AAA">
              <w:rPr>
                <w:rFonts w:cstheme="minorHAnsi"/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3819" w:type="dxa"/>
          </w:tcPr>
          <w:p w14:paraId="12D2B401" w14:textId="050A4CF4" w:rsidR="004B3AAA" w:rsidRPr="0020737F" w:rsidRDefault="004B3AAA" w:rsidP="00C77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8"/>
                <w:szCs w:val="28"/>
              </w:rPr>
            </w:pPr>
            <w:r w:rsidRPr="0020737F">
              <w:rPr>
                <w:rFonts w:cstheme="minorHAnsi"/>
                <w:sz w:val="28"/>
                <w:szCs w:val="28"/>
              </w:rPr>
              <w:t>Project timelines</w:t>
            </w:r>
          </w:p>
        </w:tc>
        <w:tc>
          <w:tcPr>
            <w:tcW w:w="4493" w:type="dxa"/>
          </w:tcPr>
          <w:p w14:paraId="3850402A" w14:textId="3090072B" w:rsidR="004B3AAA" w:rsidRPr="0020737F" w:rsidRDefault="004B3AAA" w:rsidP="00C77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Can </w:t>
            </w:r>
            <w:r w:rsidRPr="00C77B30">
              <w:rPr>
                <w:rFonts w:cstheme="minorHAnsi"/>
                <w:sz w:val="28"/>
                <w:szCs w:val="28"/>
              </w:rPr>
              <w:t xml:space="preserve">quickly identifying compliance issues, and </w:t>
            </w:r>
            <w:r>
              <w:rPr>
                <w:rFonts w:cstheme="minorHAnsi"/>
                <w:sz w:val="28"/>
                <w:szCs w:val="28"/>
              </w:rPr>
              <w:t xml:space="preserve">can </w:t>
            </w:r>
            <w:r w:rsidRPr="00C77B30">
              <w:rPr>
                <w:rFonts w:cstheme="minorHAnsi"/>
                <w:sz w:val="28"/>
                <w:szCs w:val="28"/>
              </w:rPr>
              <w:t>provid</w:t>
            </w:r>
            <w:r>
              <w:rPr>
                <w:rFonts w:cstheme="minorHAnsi"/>
                <w:sz w:val="28"/>
                <w:szCs w:val="28"/>
              </w:rPr>
              <w:t>e</w:t>
            </w:r>
            <w:r w:rsidRPr="00C77B30">
              <w:rPr>
                <w:rFonts w:cstheme="minorHAnsi"/>
                <w:sz w:val="28"/>
                <w:szCs w:val="28"/>
              </w:rPr>
              <w:t xml:space="preserve"> real-time insights</w:t>
            </w:r>
          </w:p>
        </w:tc>
      </w:tr>
      <w:tr w:rsidR="004B3AAA" w14:paraId="4A16311D" w14:textId="77777777" w:rsidTr="004B3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75009D6" w14:textId="3200A450" w:rsidR="004B3AAA" w:rsidRPr="004B3AAA" w:rsidRDefault="004B3AAA" w:rsidP="00C77B30">
            <w:pPr>
              <w:rPr>
                <w:rFonts w:cstheme="minorHAnsi"/>
                <w:b w:val="0"/>
                <w:bCs w:val="0"/>
                <w:sz w:val="28"/>
                <w:szCs w:val="28"/>
              </w:rPr>
            </w:pPr>
            <w:r w:rsidRPr="004B3AAA">
              <w:rPr>
                <w:rFonts w:cstheme="minorHAnsi"/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3819" w:type="dxa"/>
          </w:tcPr>
          <w:p w14:paraId="6C21B67F" w14:textId="0FB96B24" w:rsidR="004B3AAA" w:rsidRPr="00171686" w:rsidRDefault="004B3AAA" w:rsidP="00C77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171686">
              <w:rPr>
                <w:rFonts w:cstheme="minorHAnsi"/>
                <w:sz w:val="28"/>
                <w:szCs w:val="28"/>
              </w:rPr>
              <w:t>Employee productivity</w:t>
            </w:r>
          </w:p>
        </w:tc>
        <w:tc>
          <w:tcPr>
            <w:tcW w:w="4493" w:type="dxa"/>
          </w:tcPr>
          <w:p w14:paraId="646321D7" w14:textId="57FADE61" w:rsidR="004B3AAA" w:rsidRPr="0020737F" w:rsidRDefault="004B3AAA" w:rsidP="00C77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Can </w:t>
            </w:r>
            <w:r w:rsidRPr="00C77B30">
              <w:rPr>
                <w:rFonts w:cstheme="minorHAnsi"/>
                <w:sz w:val="28"/>
                <w:szCs w:val="28"/>
              </w:rPr>
              <w:t xml:space="preserve">reduce manual workload by automating repetitive tasks, allowing </w:t>
            </w:r>
            <w:r>
              <w:rPr>
                <w:rFonts w:cstheme="minorHAnsi"/>
                <w:sz w:val="28"/>
                <w:szCs w:val="28"/>
              </w:rPr>
              <w:t>auditors</w:t>
            </w:r>
            <w:r w:rsidRPr="00C77B30">
              <w:rPr>
                <w:rFonts w:cstheme="minorHAnsi"/>
                <w:sz w:val="28"/>
                <w:szCs w:val="28"/>
              </w:rPr>
              <w:t xml:space="preserve"> to focus on higher-value activities.</w:t>
            </w:r>
          </w:p>
        </w:tc>
      </w:tr>
      <w:tr w:rsidR="004B3AAA" w14:paraId="43EC7E81" w14:textId="77777777" w:rsidTr="004B3AAA">
        <w:trPr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170AEB1" w14:textId="5DAC70AB" w:rsidR="004B3AAA" w:rsidRPr="004B3AAA" w:rsidRDefault="004B3AAA" w:rsidP="00C77B30">
            <w:pPr>
              <w:rPr>
                <w:rFonts w:cstheme="minorHAnsi"/>
                <w:b w:val="0"/>
                <w:bCs w:val="0"/>
                <w:sz w:val="28"/>
                <w:szCs w:val="28"/>
              </w:rPr>
            </w:pPr>
            <w:r w:rsidRPr="004B3AAA">
              <w:rPr>
                <w:rFonts w:cstheme="minorHAnsi"/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3819" w:type="dxa"/>
          </w:tcPr>
          <w:p w14:paraId="3607B3D5" w14:textId="349634B4" w:rsidR="004B3AAA" w:rsidRPr="0020737F" w:rsidRDefault="004B3AAA" w:rsidP="00C77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20737F">
              <w:rPr>
                <w:rFonts w:cstheme="minorHAnsi"/>
                <w:sz w:val="28"/>
                <w:szCs w:val="28"/>
              </w:rPr>
              <w:t>IT Return on Investment (ROI)</w:t>
            </w:r>
          </w:p>
        </w:tc>
        <w:tc>
          <w:tcPr>
            <w:tcW w:w="4493" w:type="dxa"/>
          </w:tcPr>
          <w:p w14:paraId="608AB271" w14:textId="2B4D594E" w:rsidR="004B3AAA" w:rsidRPr="0020737F" w:rsidRDefault="004B3AAA" w:rsidP="00C77B3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Can </w:t>
            </w:r>
            <w:r>
              <w:rPr>
                <w:rFonts w:cstheme="minorHAnsi"/>
                <w:sz w:val="28"/>
                <w:szCs w:val="28"/>
              </w:rPr>
              <w:t xml:space="preserve">reduce </w:t>
            </w:r>
            <w:r w:rsidRPr="0020737F">
              <w:rPr>
                <w:rFonts w:cstheme="minorHAnsi"/>
                <w:sz w:val="28"/>
                <w:szCs w:val="28"/>
              </w:rPr>
              <w:t xml:space="preserve">cost and </w:t>
            </w:r>
            <w:r>
              <w:rPr>
                <w:rFonts w:cstheme="minorHAnsi"/>
                <w:sz w:val="28"/>
                <w:szCs w:val="28"/>
              </w:rPr>
              <w:t xml:space="preserve">saves </w:t>
            </w:r>
            <w:r w:rsidRPr="0020737F">
              <w:rPr>
                <w:rFonts w:cstheme="minorHAnsi"/>
                <w:sz w:val="28"/>
                <w:szCs w:val="28"/>
              </w:rPr>
              <w:t>time.</w:t>
            </w:r>
          </w:p>
        </w:tc>
      </w:tr>
    </w:tbl>
    <w:p w14:paraId="7819338F" w14:textId="171B2A24" w:rsidR="004F02AA" w:rsidRDefault="00C77B30" w:rsidP="00C77B30">
      <w:pPr>
        <w:pStyle w:val="Caption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15F21">
        <w:rPr>
          <w:noProof/>
        </w:rPr>
        <w:t>1</w:t>
      </w:r>
      <w:r>
        <w:fldChar w:fldCharType="end"/>
      </w:r>
      <w:r>
        <w:t xml:space="preserve">:  </w:t>
      </w:r>
      <w:r w:rsidRPr="00232B5C">
        <w:t>KPI's improved</w:t>
      </w:r>
    </w:p>
    <w:p w14:paraId="4D03A8EE" w14:textId="77777777" w:rsidR="004B3AAA" w:rsidRDefault="004B3AAA" w:rsidP="004B3AAA"/>
    <w:sdt>
      <w:sdtPr>
        <w:id w:val="-2826585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  <w14:ligatures w14:val="standardContextual"/>
        </w:rPr>
      </w:sdtEndPr>
      <w:sdtContent>
        <w:bookmarkStart w:id="0" w:name="reference" w:displacedByCustomXml="prev"/>
        <w:p w14:paraId="20DC63E3" w14:textId="41F0AE0B" w:rsidR="00985737" w:rsidRPr="00985737" w:rsidRDefault="00985737" w:rsidP="00985737">
          <w:pPr>
            <w:pStyle w:val="Heading1"/>
            <w:rPr>
              <w:rFonts w:asciiTheme="minorHAnsi" w:hAnsiTheme="minorHAnsi" w:cstheme="minorHAnsi"/>
              <w:b/>
              <w:bCs/>
              <w:color w:val="auto"/>
            </w:rPr>
          </w:pPr>
          <w:r w:rsidRPr="00985737">
            <w:rPr>
              <w:rFonts w:asciiTheme="minorHAnsi" w:hAnsiTheme="minorHAnsi" w:cstheme="minorHAnsi"/>
              <w:b/>
              <w:bCs/>
              <w:color w:val="auto"/>
            </w:rPr>
            <w:t>References</w:t>
          </w:r>
          <w:r>
            <w:rPr>
              <w:rFonts w:asciiTheme="minorHAnsi" w:hAnsiTheme="minorHAnsi" w:cstheme="minorHAnsi"/>
              <w:b/>
              <w:bCs/>
              <w:color w:val="auto"/>
            </w:rPr>
            <w:t>:</w:t>
          </w:r>
        </w:p>
        <w:bookmarkEnd w:id="0"/>
        <w:p w14:paraId="6662C22B" w14:textId="6469550A" w:rsidR="008477EC" w:rsidRDefault="008477EC" w:rsidP="008477EC">
          <w:pPr>
            <w:pStyle w:val="Bibliography"/>
            <w:rPr>
              <w:noProof/>
              <w:kern w:val="0"/>
              <w:sz w:val="24"/>
              <w:szCs w:val="24"/>
              <w14:ligatures w14:val="none"/>
            </w:rPr>
          </w:pPr>
          <w:r>
            <w:rPr>
              <w:noProof/>
            </w:rPr>
            <w:t xml:space="preserve">1. </w:t>
          </w:r>
          <w:r>
            <w:rPr>
              <w:b/>
              <w:bCs/>
              <w:noProof/>
            </w:rPr>
            <w:t>Public Company Accounting Oversight Board (PCAOB).</w:t>
          </w:r>
          <w:r>
            <w:rPr>
              <w:noProof/>
            </w:rPr>
            <w:t xml:space="preserve"> </w:t>
          </w:r>
          <w:r>
            <w:rPr>
              <w:i/>
              <w:iCs/>
              <w:noProof/>
            </w:rPr>
            <w:t xml:space="preserve">Staff Update and Preview of 2022 Inspection Observations. </w:t>
          </w:r>
          <w:r>
            <w:rPr>
              <w:noProof/>
            </w:rPr>
            <w:t>s.l. : PCAOB, July 2023.</w:t>
          </w:r>
        </w:p>
        <w:p w14:paraId="75BFE155" w14:textId="77777777" w:rsidR="008477EC" w:rsidRDefault="008477EC" w:rsidP="008477EC">
          <w:pPr>
            <w:pStyle w:val="Bibliography"/>
            <w:rPr>
              <w:noProof/>
            </w:rPr>
          </w:pPr>
          <w:r>
            <w:rPr>
              <w:noProof/>
            </w:rPr>
            <w:t xml:space="preserve">2. </w:t>
          </w:r>
          <w:r>
            <w:rPr>
              <w:i/>
              <w:iCs/>
              <w:noProof/>
            </w:rPr>
            <w:t xml:space="preserve">From Local to Global: A Graph RAG Approach to Query-Focused Summarization. </w:t>
          </w:r>
          <w:r>
            <w:rPr>
              <w:b/>
              <w:bCs/>
              <w:noProof/>
            </w:rPr>
            <w:t>Larson, Darren Edge and Ha Trinh and Newman Cheng and Joshua Bradley and Alex Chao and Apurva Mody and Steven Truitt and Jonathan.</w:t>
          </w:r>
          <w:r>
            <w:rPr>
              <w:noProof/>
            </w:rPr>
            <w:t xml:space="preserve"> 2404.16130, 2024, arXiv.</w:t>
          </w:r>
        </w:p>
        <w:p w14:paraId="2DA6532D" w14:textId="1FAA541B" w:rsidR="00985737" w:rsidRDefault="00985737" w:rsidP="008477EC"/>
      </w:sdtContent>
    </w:sdt>
    <w:p w14:paraId="30438836" w14:textId="77777777" w:rsidR="004B3AAA" w:rsidRPr="004B3AAA" w:rsidRDefault="004B3AAA" w:rsidP="004B3AAA">
      <w:pPr>
        <w:rPr>
          <w:b/>
          <w:bCs/>
          <w:sz w:val="28"/>
          <w:szCs w:val="28"/>
        </w:rPr>
      </w:pPr>
    </w:p>
    <w:sectPr w:rsidR="004B3AAA" w:rsidRPr="004B3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70C78"/>
    <w:multiLevelType w:val="multilevel"/>
    <w:tmpl w:val="1AF46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A59E3"/>
    <w:multiLevelType w:val="multilevel"/>
    <w:tmpl w:val="2520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C7E27"/>
    <w:multiLevelType w:val="multilevel"/>
    <w:tmpl w:val="0296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021BC2"/>
    <w:multiLevelType w:val="hybridMultilevel"/>
    <w:tmpl w:val="3D4A9A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41044A"/>
    <w:multiLevelType w:val="multilevel"/>
    <w:tmpl w:val="7FFA2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E61C86"/>
    <w:multiLevelType w:val="multilevel"/>
    <w:tmpl w:val="D4625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3A38C1"/>
    <w:multiLevelType w:val="multilevel"/>
    <w:tmpl w:val="E24E8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4D22F9"/>
    <w:multiLevelType w:val="multilevel"/>
    <w:tmpl w:val="AEDE1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3120DA"/>
    <w:multiLevelType w:val="multilevel"/>
    <w:tmpl w:val="1CC86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D47F45"/>
    <w:multiLevelType w:val="multilevel"/>
    <w:tmpl w:val="966E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1896728">
    <w:abstractNumId w:val="6"/>
  </w:num>
  <w:num w:numId="2" w16cid:durableId="1175418428">
    <w:abstractNumId w:val="7"/>
  </w:num>
  <w:num w:numId="3" w16cid:durableId="1755010657">
    <w:abstractNumId w:val="9"/>
  </w:num>
  <w:num w:numId="4" w16cid:durableId="324863243">
    <w:abstractNumId w:val="1"/>
  </w:num>
  <w:num w:numId="5" w16cid:durableId="373311299">
    <w:abstractNumId w:val="2"/>
  </w:num>
  <w:num w:numId="6" w16cid:durableId="753936994">
    <w:abstractNumId w:val="0"/>
  </w:num>
  <w:num w:numId="7" w16cid:durableId="1909025206">
    <w:abstractNumId w:val="4"/>
  </w:num>
  <w:num w:numId="8" w16cid:durableId="773593558">
    <w:abstractNumId w:val="5"/>
  </w:num>
  <w:num w:numId="9" w16cid:durableId="722679459">
    <w:abstractNumId w:val="8"/>
  </w:num>
  <w:num w:numId="10" w16cid:durableId="18466248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64B"/>
    <w:rsid w:val="000A0B82"/>
    <w:rsid w:val="000C0D88"/>
    <w:rsid w:val="000D56AE"/>
    <w:rsid w:val="00171686"/>
    <w:rsid w:val="0020737F"/>
    <w:rsid w:val="00277EF0"/>
    <w:rsid w:val="00393A4C"/>
    <w:rsid w:val="003D6FFF"/>
    <w:rsid w:val="00487A1F"/>
    <w:rsid w:val="0049024F"/>
    <w:rsid w:val="004B3AAA"/>
    <w:rsid w:val="004D670E"/>
    <w:rsid w:val="004F02AA"/>
    <w:rsid w:val="0051438B"/>
    <w:rsid w:val="00582B7A"/>
    <w:rsid w:val="00666FE2"/>
    <w:rsid w:val="00691E73"/>
    <w:rsid w:val="006E5FBB"/>
    <w:rsid w:val="00715F21"/>
    <w:rsid w:val="00790B0A"/>
    <w:rsid w:val="00817FF6"/>
    <w:rsid w:val="008477EC"/>
    <w:rsid w:val="00985737"/>
    <w:rsid w:val="009877F8"/>
    <w:rsid w:val="00A20178"/>
    <w:rsid w:val="00A32081"/>
    <w:rsid w:val="00B0276B"/>
    <w:rsid w:val="00B44C0A"/>
    <w:rsid w:val="00BE284A"/>
    <w:rsid w:val="00C0164B"/>
    <w:rsid w:val="00C77B30"/>
    <w:rsid w:val="00D17E88"/>
    <w:rsid w:val="00E25EE2"/>
    <w:rsid w:val="00E33E66"/>
    <w:rsid w:val="00F4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2E782"/>
  <w15:chartTrackingRefBased/>
  <w15:docId w15:val="{2138DAE2-EF1A-42F6-8957-C5E36CC48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7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56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6AE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0A0B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7168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D670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07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C77B3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ListTable4-Accent1">
    <w:name w:val="List Table 4 Accent 1"/>
    <w:basedOn w:val="TableNormal"/>
    <w:uiPriority w:val="49"/>
    <w:rsid w:val="004B3AA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8573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9857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6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2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17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08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318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48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88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198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922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236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4027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018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2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0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1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15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1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42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3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2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71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91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211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470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236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704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379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080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6623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0960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6854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175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730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329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42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8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446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859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7433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851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6677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610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525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352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3306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88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6054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7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0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0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6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74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4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6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9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05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9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24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416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191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52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170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209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1102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6994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7756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8224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544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966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3993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216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68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20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97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595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980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240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496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1093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1170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162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369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382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3806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2597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381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9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6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39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96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730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951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503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44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217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814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875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2036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4745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5184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7730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607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697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6439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9773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00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162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369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547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500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599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8827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604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356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300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324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7398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3648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8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3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0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07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5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68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15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20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97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35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74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758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55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183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881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5866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113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8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7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53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0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6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8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07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4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15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1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0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4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8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0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75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556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267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179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589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180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4559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6776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430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794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51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46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836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167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185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609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9003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4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9050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203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843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5476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0686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7436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2446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7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8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4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Lar24</b:Tag>
    <b:SourceType>JournalArticle</b:SourceType>
    <b:Guid>{251B8179-D52B-4D2A-86DB-0B9B7C3B63ED}</b:Guid>
    <b:Title>From Local to Global: A Graph RAG Approach to Query-Focused Summarization</b:Title>
    <b:Year>2024</b:Year>
    <b:Author>
      <b:Author>
        <b:NameList>
          <b:Person>
            <b:Last>Larson</b:Last>
            <b:First>Darren</b:First>
            <b:Middle>Edge and Ha Trinh and Newman Cheng and Joshua Bradley and Alex Chao and Apurva Mody and Steven Truitt and Jonathan</b:Middle>
          </b:Person>
        </b:NameList>
      </b:Author>
    </b:Author>
    <b:JournalName>arXiv</b:JournalName>
    <b:Issue>2404.16130</b:Issue>
    <b:URL>https://arxiv.org/abs/2404.16130</b:URL>
    <b:DOI>https://doi.org/10.48550/arXiv.2404.16130</b:DOI>
    <b:RefOrder>2</b:RefOrder>
  </b:Source>
  <b:Source>
    <b:Tag>Pub23</b:Tag>
    <b:SourceType>Report</b:SourceType>
    <b:Guid>{0EE86041-64FB-41EF-9A0E-D8471827B7DA}</b:Guid>
    <b:Title>Staff Update and Preview of 2022 Inspection Observations</b:Title>
    <b:Year>July 2023</b:Year>
    <b:Author>
      <b:Author>
        <b:Corporate>Public Company Accounting Oversight Board (PCAOB)</b:Corporate>
      </b:Author>
    </b:Author>
    <b:Publisher>PCAOB</b:Publisher>
    <b:URL>https://assets.pcaobus.org/pcaob-dev/docs/default-source/documents/spotlight-staff-preview-2022-inspection-observations.pdf?sfvrsn=1b116d49_4</b:URL>
    <b:RefOrder>1</b:RefOrder>
  </b:Source>
</b:Sources>
</file>

<file path=customXml/itemProps1.xml><?xml version="1.0" encoding="utf-8"?>
<ds:datastoreItem xmlns:ds="http://schemas.openxmlformats.org/officeDocument/2006/customXml" ds:itemID="{CCE694FB-CCED-40B9-AC88-0881DB131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3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Surendiran</dc:creator>
  <cp:keywords/>
  <dc:description/>
  <cp:lastModifiedBy>Surendiran</cp:lastModifiedBy>
  <cp:revision>6</cp:revision>
  <cp:lastPrinted>2024-07-31T13:20:00Z</cp:lastPrinted>
  <dcterms:created xsi:type="dcterms:W3CDTF">2024-07-30T17:26:00Z</dcterms:created>
  <dcterms:modified xsi:type="dcterms:W3CDTF">2024-07-31T13:22:00Z</dcterms:modified>
</cp:coreProperties>
</file>