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12"/>
          <w:lang w:val="en-IE"/>
        </w:rPr>
        <w:id w:val="1580706523"/>
        <w:docPartObj>
          <w:docPartGallery w:val="Cover Pages"/>
          <w:docPartUnique/>
        </w:docPartObj>
      </w:sdtPr>
      <w:sdtEndPr>
        <w:rPr>
          <w:sz w:val="24"/>
        </w:rPr>
      </w:sdtEndPr>
      <w:sdtContent>
        <w:p w14:paraId="3256F29B" w14:textId="77777777" w:rsidR="00460109" w:rsidRPr="00965400" w:rsidRDefault="00460109">
          <w:pPr>
            <w:rPr>
              <w:sz w:val="12"/>
              <w:lang w:val="en-IE"/>
            </w:rPr>
          </w:pPr>
        </w:p>
        <w:p w14:paraId="4CA5E4D2" w14:textId="77777777" w:rsidR="00460109" w:rsidRPr="00965400" w:rsidRDefault="00596AA7">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lang w:val="en-IE"/>
            </w:rPr>
          </w:pPr>
          <w:sdt>
            <w:sdtPr>
              <w:rPr>
                <w:rFonts w:asciiTheme="majorHAnsi" w:eastAsiaTheme="majorEastAsia" w:hAnsiTheme="majorHAnsi" w:cstheme="majorBidi"/>
                <w:b/>
                <w:color w:val="365F91" w:themeColor="accent1" w:themeShade="BF"/>
                <w:sz w:val="48"/>
                <w:szCs w:val="48"/>
                <w:lang w:val="en-IE"/>
              </w:rPr>
              <w:alias w:val="Title"/>
              <w:tag w:val=""/>
              <w:id w:val="1786233606"/>
              <w:dataBinding w:prefixMappings="xmlns:ns0='http://purl.org/dc/elements/1.1/' xmlns:ns1='http://schemas.openxmlformats.org/package/2006/metadata/core-properties' " w:xpath="/ns1:coreProperties[1]/ns0:title[1]" w:storeItemID="{6C3C8BC8-F283-45AE-878A-BAB7291924A1}"/>
              <w:text/>
            </w:sdtPr>
            <w:sdtEndPr/>
            <w:sdtContent>
              <w:r w:rsidR="00460109" w:rsidRPr="00965400">
                <w:rPr>
                  <w:rFonts w:asciiTheme="majorHAnsi" w:eastAsiaTheme="majorEastAsia" w:hAnsiTheme="majorHAnsi" w:cstheme="majorBidi"/>
                  <w:b/>
                  <w:color w:val="365F91" w:themeColor="accent1" w:themeShade="BF"/>
                  <w:sz w:val="48"/>
                  <w:szCs w:val="48"/>
                  <w:lang w:val="en-IE"/>
                </w:rPr>
                <w:t>Project Proposal</w:t>
              </w:r>
            </w:sdtContent>
          </w:sdt>
        </w:p>
        <w:sdt>
          <w:sdtPr>
            <w:rPr>
              <w:rFonts w:asciiTheme="majorHAnsi" w:hAnsiTheme="majorHAnsi"/>
              <w:noProof/>
              <w:color w:val="365F91" w:themeColor="accent1" w:themeShade="BF"/>
              <w:sz w:val="36"/>
              <w:szCs w:val="32"/>
              <w:lang w:val="en-IE"/>
            </w:rPr>
            <w:alias w:val="Subtitle"/>
            <w:tag w:val="Subtitle"/>
            <w:id w:val="30555238"/>
            <w:text/>
          </w:sdtPr>
          <w:sdtEndPr/>
          <w:sdtContent>
            <w:p w14:paraId="542D57AA" w14:textId="017C8D75" w:rsidR="00460109" w:rsidRPr="00965400" w:rsidRDefault="00A11001" w:rsidP="00A11001">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lang w:val="en-IE"/>
                </w:rPr>
              </w:pPr>
              <w:r w:rsidRPr="00965400">
                <w:rPr>
                  <w:rFonts w:asciiTheme="majorHAnsi" w:hAnsiTheme="majorHAnsi"/>
                  <w:noProof/>
                  <w:color w:val="365F91" w:themeColor="accent1" w:themeShade="BF"/>
                  <w:sz w:val="36"/>
                  <w:szCs w:val="32"/>
                  <w:lang w:val="en-IE"/>
                </w:rPr>
                <w:t>Group A</w:t>
              </w: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6"/>
            <w:gridCol w:w="2466"/>
          </w:tblGrid>
          <w:tr w:rsidR="00A11001" w:rsidRPr="00965400" w14:paraId="09B25626" w14:textId="77777777" w:rsidTr="00A11001">
            <w:trPr>
              <w:trHeight w:val="486"/>
            </w:trPr>
            <w:tc>
              <w:tcPr>
                <w:tcW w:w="2466" w:type="dxa"/>
              </w:tcPr>
              <w:p w14:paraId="7D37883E" w14:textId="45A1ED21" w:rsidR="00A11001" w:rsidRPr="00965400" w:rsidRDefault="00A11001">
                <w:pPr>
                  <w:spacing w:before="120" w:after="120"/>
                  <w:rPr>
                    <w:rFonts w:asciiTheme="majorHAnsi" w:hAnsiTheme="majorHAnsi"/>
                    <w:noProof/>
                    <w:color w:val="000000" w:themeColor="text1"/>
                    <w:sz w:val="28"/>
                    <w:lang w:val="en-IE"/>
                  </w:rPr>
                </w:pPr>
                <w:r w:rsidRPr="00965400">
                  <w:rPr>
                    <w:rFonts w:asciiTheme="majorHAnsi" w:hAnsiTheme="majorHAnsi"/>
                    <w:noProof/>
                    <w:color w:val="000000" w:themeColor="text1"/>
                    <w:sz w:val="28"/>
                    <w:lang w:val="en-IE"/>
                  </w:rPr>
                  <w:t>Chaman Ali</w:t>
                </w:r>
              </w:p>
            </w:tc>
            <w:tc>
              <w:tcPr>
                <w:tcW w:w="2466" w:type="dxa"/>
              </w:tcPr>
              <w:p w14:paraId="5672B5B9" w14:textId="09A6DBDA" w:rsidR="00A11001" w:rsidRPr="00965400" w:rsidRDefault="00A11001">
                <w:pPr>
                  <w:spacing w:before="120" w:after="120"/>
                  <w:rPr>
                    <w:rFonts w:asciiTheme="majorHAnsi" w:hAnsiTheme="majorHAnsi"/>
                    <w:noProof/>
                    <w:color w:val="000000" w:themeColor="text1"/>
                    <w:sz w:val="28"/>
                    <w:lang w:val="en-IE"/>
                  </w:rPr>
                </w:pPr>
                <w:r w:rsidRPr="00965400">
                  <w:rPr>
                    <w:rFonts w:asciiTheme="majorHAnsi" w:hAnsiTheme="majorHAnsi"/>
                    <w:noProof/>
                    <w:color w:val="000000" w:themeColor="text1"/>
                    <w:sz w:val="28"/>
                    <w:lang w:val="en-IE"/>
                  </w:rPr>
                  <w:t>15016005</w:t>
                </w:r>
              </w:p>
            </w:tc>
          </w:tr>
          <w:tr w:rsidR="00A11001" w:rsidRPr="00965400" w14:paraId="0A8F0584" w14:textId="77777777" w:rsidTr="00A11001">
            <w:trPr>
              <w:trHeight w:val="499"/>
            </w:trPr>
            <w:tc>
              <w:tcPr>
                <w:tcW w:w="2466" w:type="dxa"/>
              </w:tcPr>
              <w:p w14:paraId="199F9E6A" w14:textId="13AFCE0D" w:rsidR="00A11001" w:rsidRPr="00965400" w:rsidRDefault="00A11001">
                <w:pPr>
                  <w:spacing w:before="120" w:after="120"/>
                  <w:rPr>
                    <w:rFonts w:asciiTheme="majorHAnsi" w:hAnsiTheme="majorHAnsi"/>
                    <w:noProof/>
                    <w:color w:val="000000" w:themeColor="text1"/>
                    <w:sz w:val="28"/>
                    <w:lang w:val="en-IE"/>
                  </w:rPr>
                </w:pPr>
                <w:r w:rsidRPr="00965400">
                  <w:rPr>
                    <w:rFonts w:asciiTheme="majorHAnsi" w:hAnsiTheme="majorHAnsi"/>
                    <w:noProof/>
                    <w:color w:val="000000" w:themeColor="text1"/>
                    <w:sz w:val="28"/>
                    <w:lang w:val="en-IE"/>
                  </w:rPr>
                  <w:t>Chenlei Jie</w:t>
                </w:r>
              </w:p>
            </w:tc>
            <w:tc>
              <w:tcPr>
                <w:tcW w:w="2466" w:type="dxa"/>
              </w:tcPr>
              <w:p w14:paraId="1B8CFB3D" w14:textId="36455F23" w:rsidR="00A11001" w:rsidRPr="00965400" w:rsidRDefault="00A11001">
                <w:pPr>
                  <w:spacing w:before="120" w:after="120"/>
                  <w:rPr>
                    <w:rFonts w:asciiTheme="majorHAnsi" w:hAnsiTheme="majorHAnsi"/>
                    <w:noProof/>
                    <w:color w:val="000000" w:themeColor="text1"/>
                    <w:sz w:val="28"/>
                    <w:lang w:val="en-IE"/>
                  </w:rPr>
                </w:pPr>
                <w:r w:rsidRPr="00965400">
                  <w:rPr>
                    <w:rFonts w:asciiTheme="majorHAnsi" w:hAnsiTheme="majorHAnsi"/>
                    <w:noProof/>
                    <w:color w:val="000000" w:themeColor="text1"/>
                    <w:sz w:val="28"/>
                    <w:lang w:val="en-IE"/>
                  </w:rPr>
                  <w:t>01318877</w:t>
                </w:r>
              </w:p>
            </w:tc>
          </w:tr>
          <w:tr w:rsidR="00A11001" w:rsidRPr="00965400" w14:paraId="330801BE" w14:textId="77777777" w:rsidTr="00A11001">
            <w:trPr>
              <w:trHeight w:val="486"/>
            </w:trPr>
            <w:tc>
              <w:tcPr>
                <w:tcW w:w="2466" w:type="dxa"/>
              </w:tcPr>
              <w:p w14:paraId="2BD34ED4" w14:textId="4FE15756" w:rsidR="00A11001" w:rsidRPr="00965400" w:rsidRDefault="00A11001">
                <w:pPr>
                  <w:spacing w:before="120" w:after="120"/>
                  <w:rPr>
                    <w:rFonts w:asciiTheme="majorHAnsi" w:hAnsiTheme="majorHAnsi"/>
                    <w:noProof/>
                    <w:color w:val="000000" w:themeColor="text1"/>
                    <w:sz w:val="28"/>
                    <w:lang w:val="en-IE"/>
                  </w:rPr>
                </w:pPr>
                <w:r w:rsidRPr="00965400">
                  <w:rPr>
                    <w:rFonts w:asciiTheme="majorHAnsi" w:hAnsiTheme="majorHAnsi"/>
                    <w:noProof/>
                    <w:color w:val="000000" w:themeColor="text1"/>
                    <w:sz w:val="28"/>
                    <w:lang w:val="en-IE"/>
                  </w:rPr>
                  <w:t>Keith Feeney</w:t>
                </w:r>
              </w:p>
            </w:tc>
            <w:tc>
              <w:tcPr>
                <w:tcW w:w="2466" w:type="dxa"/>
              </w:tcPr>
              <w:p w14:paraId="6483E57E" w14:textId="63185366" w:rsidR="00A11001" w:rsidRPr="00965400" w:rsidRDefault="00A11001">
                <w:pPr>
                  <w:spacing w:before="120" w:after="120"/>
                  <w:rPr>
                    <w:rFonts w:asciiTheme="majorHAnsi" w:hAnsiTheme="majorHAnsi"/>
                    <w:noProof/>
                    <w:color w:val="000000" w:themeColor="text1"/>
                    <w:sz w:val="28"/>
                    <w:lang w:val="en-IE"/>
                  </w:rPr>
                </w:pPr>
                <w:r w:rsidRPr="00965400">
                  <w:rPr>
                    <w:rFonts w:asciiTheme="majorHAnsi" w:hAnsiTheme="majorHAnsi"/>
                    <w:noProof/>
                    <w:color w:val="000000" w:themeColor="text1"/>
                    <w:sz w:val="28"/>
                    <w:lang w:val="en-IE"/>
                  </w:rPr>
                  <w:t>15015556</w:t>
                </w:r>
              </w:p>
            </w:tc>
          </w:tr>
          <w:tr w:rsidR="00A11001" w:rsidRPr="00965400" w14:paraId="74D7D795" w14:textId="77777777" w:rsidTr="00A11001">
            <w:trPr>
              <w:trHeight w:val="486"/>
            </w:trPr>
            <w:tc>
              <w:tcPr>
                <w:tcW w:w="2466" w:type="dxa"/>
              </w:tcPr>
              <w:p w14:paraId="1D94ABE2" w14:textId="61825296" w:rsidR="00A11001" w:rsidRPr="00965400" w:rsidRDefault="00A11001">
                <w:pPr>
                  <w:spacing w:before="120" w:after="120"/>
                  <w:rPr>
                    <w:rFonts w:asciiTheme="majorHAnsi" w:hAnsiTheme="majorHAnsi"/>
                    <w:noProof/>
                    <w:color w:val="000000" w:themeColor="text1"/>
                    <w:sz w:val="28"/>
                    <w:lang w:val="en-IE"/>
                  </w:rPr>
                </w:pPr>
                <w:r w:rsidRPr="00965400">
                  <w:rPr>
                    <w:rFonts w:asciiTheme="majorHAnsi" w:hAnsiTheme="majorHAnsi"/>
                    <w:noProof/>
                    <w:color w:val="000000" w:themeColor="text1"/>
                    <w:sz w:val="28"/>
                    <w:lang w:val="en-IE"/>
                  </w:rPr>
                  <w:t>Surendra Dura</w:t>
                </w:r>
              </w:p>
            </w:tc>
            <w:tc>
              <w:tcPr>
                <w:tcW w:w="2466" w:type="dxa"/>
              </w:tcPr>
              <w:p w14:paraId="6B92ABDB" w14:textId="01564D0B" w:rsidR="00A11001" w:rsidRPr="00965400" w:rsidRDefault="00A11001">
                <w:pPr>
                  <w:spacing w:before="120" w:after="120"/>
                  <w:rPr>
                    <w:rFonts w:asciiTheme="majorHAnsi" w:hAnsiTheme="majorHAnsi"/>
                    <w:noProof/>
                    <w:color w:val="000000" w:themeColor="text1"/>
                    <w:sz w:val="28"/>
                    <w:lang w:val="en-IE"/>
                  </w:rPr>
                </w:pPr>
                <w:r w:rsidRPr="00965400">
                  <w:rPr>
                    <w:rFonts w:asciiTheme="majorHAnsi" w:hAnsiTheme="majorHAnsi"/>
                    <w:noProof/>
                    <w:color w:val="000000" w:themeColor="text1"/>
                    <w:sz w:val="28"/>
                    <w:lang w:val="en-IE"/>
                  </w:rPr>
                  <w:t>15007669</w:t>
                </w:r>
              </w:p>
            </w:tc>
          </w:tr>
        </w:tbl>
        <w:p w14:paraId="1F9B9498" w14:textId="77777777" w:rsidR="00A11001" w:rsidRPr="00965400" w:rsidRDefault="00A11001">
          <w:pPr>
            <w:pBdr>
              <w:left w:val="single" w:sz="24" w:space="4" w:color="D99594" w:themeColor="accent2" w:themeTint="99"/>
            </w:pBdr>
            <w:spacing w:before="120" w:after="120"/>
            <w:rPr>
              <w:rFonts w:asciiTheme="majorHAnsi" w:hAnsiTheme="majorHAnsi"/>
              <w:noProof/>
              <w:color w:val="000000" w:themeColor="text1"/>
              <w:sz w:val="28"/>
              <w:lang w:val="en-IE"/>
            </w:rPr>
          </w:pPr>
        </w:p>
        <w:p w14:paraId="6A88FDCE" w14:textId="77777777" w:rsidR="00460109" w:rsidRPr="00965400" w:rsidRDefault="00460109">
          <w:pPr>
            <w:spacing w:before="4400" w:after="120"/>
            <w:rPr>
              <w:rFonts w:asciiTheme="majorHAnsi" w:hAnsiTheme="majorHAnsi"/>
              <w:b/>
              <w:caps/>
              <w:color w:val="365F91" w:themeColor="accent1" w:themeShade="BF"/>
              <w:sz w:val="28"/>
              <w:szCs w:val="20"/>
              <w:lang w:val="en-IE"/>
            </w:rPr>
          </w:pPr>
          <w:r w:rsidRPr="00965400">
            <w:rPr>
              <w:rFonts w:asciiTheme="majorHAnsi" w:hAnsiTheme="majorHAnsi"/>
              <w:b/>
              <w:caps/>
              <w:color w:val="365F91" w:themeColor="accent1" w:themeShade="BF"/>
              <w:sz w:val="28"/>
              <w:szCs w:val="20"/>
              <w:lang w:val="en-IE"/>
            </w:rPr>
            <w:t>Overview</w:t>
          </w:r>
        </w:p>
        <w:sdt>
          <w:sdtPr>
            <w:rPr>
              <w:rFonts w:asciiTheme="majorHAnsi" w:hAnsiTheme="majorHAnsi"/>
              <w:i/>
              <w:color w:val="000000" w:themeColor="text1"/>
              <w:sz w:val="28"/>
              <w:lang w:val="en-IE"/>
            </w:rPr>
            <w:alias w:val="Abstract"/>
            <w:id w:val="1556273158"/>
            <w:dataBinding w:prefixMappings="xmlns:ns0='http://schemas.microsoft.com/office/2006/coverPageProps' " w:xpath="/ns0:CoverPageProperties[1]/ns0:Abstract[1]" w:storeItemID="{55AF091B-3C7A-41E3-B477-F2FDAA23CFDA}"/>
            <w:text/>
          </w:sdtPr>
          <w:sdtEndPr/>
          <w:sdtContent>
            <w:p w14:paraId="247DBB01" w14:textId="72A62934" w:rsidR="00460109" w:rsidRPr="00965400" w:rsidRDefault="00460109" w:rsidP="00FF6A00">
              <w:pPr>
                <w:pBdr>
                  <w:left w:val="single" w:sz="24" w:space="4" w:color="8DB3E2" w:themeColor="text2" w:themeTint="66"/>
                </w:pBdr>
                <w:contextualSpacing/>
                <w:jc w:val="both"/>
                <w:rPr>
                  <w:rFonts w:asciiTheme="majorHAnsi" w:hAnsiTheme="majorHAnsi"/>
                  <w:i/>
                  <w:color w:val="000000" w:themeColor="text1"/>
                  <w:sz w:val="28"/>
                  <w:lang w:val="en-IE"/>
                </w:rPr>
              </w:pPr>
              <w:r w:rsidRPr="00965400">
                <w:rPr>
                  <w:rFonts w:asciiTheme="majorHAnsi" w:hAnsiTheme="majorHAnsi"/>
                  <w:i/>
                  <w:color w:val="000000" w:themeColor="text1"/>
                  <w:sz w:val="28"/>
                  <w:lang w:val="en-IE"/>
                </w:rPr>
                <w:t>This document is submitte</w:t>
              </w:r>
              <w:r w:rsidR="004502A3" w:rsidRPr="00965400">
                <w:rPr>
                  <w:rFonts w:asciiTheme="majorHAnsi" w:hAnsiTheme="majorHAnsi"/>
                  <w:i/>
                  <w:color w:val="000000" w:themeColor="text1"/>
                  <w:sz w:val="28"/>
                  <w:lang w:val="en-IE"/>
                </w:rPr>
                <w:t>d in partial fulfillment of the Business Application Development</w:t>
              </w:r>
              <w:r w:rsidR="009E5E9B" w:rsidRPr="00965400">
                <w:rPr>
                  <w:rFonts w:asciiTheme="majorHAnsi" w:hAnsiTheme="majorHAnsi"/>
                  <w:i/>
                  <w:color w:val="000000" w:themeColor="text1"/>
                  <w:sz w:val="28"/>
                  <w:lang w:val="en-IE"/>
                </w:rPr>
                <w:t xml:space="preserve"> </w:t>
              </w:r>
              <w:r w:rsidR="004502A3" w:rsidRPr="00965400">
                <w:rPr>
                  <w:rFonts w:asciiTheme="majorHAnsi" w:hAnsiTheme="majorHAnsi"/>
                  <w:i/>
                  <w:color w:val="000000" w:themeColor="text1"/>
                  <w:sz w:val="28"/>
                  <w:lang w:val="en-IE"/>
                </w:rPr>
                <w:t>module 201</w:t>
              </w:r>
              <w:r w:rsidR="00A11001" w:rsidRPr="00965400">
                <w:rPr>
                  <w:rFonts w:asciiTheme="majorHAnsi" w:hAnsiTheme="majorHAnsi"/>
                  <w:i/>
                  <w:color w:val="000000" w:themeColor="text1"/>
                  <w:sz w:val="28"/>
                  <w:lang w:val="en-IE"/>
                </w:rPr>
                <w:t>8</w:t>
              </w:r>
              <w:r w:rsidR="00FF6A00" w:rsidRPr="00965400">
                <w:rPr>
                  <w:rFonts w:asciiTheme="majorHAnsi" w:hAnsiTheme="majorHAnsi"/>
                  <w:i/>
                  <w:color w:val="000000" w:themeColor="text1"/>
                  <w:sz w:val="28"/>
                  <w:lang w:val="en-IE"/>
                </w:rPr>
                <w:t xml:space="preserve"> delivered by </w:t>
              </w:r>
              <w:r w:rsidR="004502A3" w:rsidRPr="00965400">
                <w:rPr>
                  <w:rFonts w:asciiTheme="majorHAnsi" w:hAnsiTheme="majorHAnsi"/>
                  <w:i/>
                  <w:color w:val="000000" w:themeColor="text1"/>
                  <w:sz w:val="28"/>
                  <w:lang w:val="en-IE"/>
                </w:rPr>
                <w:t>Manuel Tova-Izquierdo</w:t>
              </w:r>
              <w:r w:rsidRPr="00965400">
                <w:rPr>
                  <w:rFonts w:asciiTheme="majorHAnsi" w:hAnsiTheme="majorHAnsi"/>
                  <w:i/>
                  <w:color w:val="000000" w:themeColor="text1"/>
                  <w:sz w:val="28"/>
                  <w:lang w:val="en-IE"/>
                </w:rPr>
                <w:t>.</w:t>
              </w:r>
            </w:p>
          </w:sdtContent>
        </w:sdt>
        <w:p w14:paraId="067BCFD0" w14:textId="77777777" w:rsidR="00460109" w:rsidRPr="00965400" w:rsidRDefault="00460109">
          <w:pPr>
            <w:rPr>
              <w:lang w:val="en-IE"/>
            </w:rPr>
          </w:pPr>
        </w:p>
        <w:sdt>
          <w:sdtPr>
            <w:id w:val="-1963803155"/>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1AE90238" w14:textId="77777777" w:rsidR="00596AA7" w:rsidRDefault="00596AA7">
              <w:pPr>
                <w:pStyle w:val="TOCHeading"/>
              </w:pPr>
              <w:r>
                <w:br w:type="page"/>
              </w:r>
            </w:p>
            <w:p w14:paraId="5B5D123E" w14:textId="7FF952C3" w:rsidR="00596AA7" w:rsidRDefault="00596AA7">
              <w:pPr>
                <w:pStyle w:val="TOCHeading"/>
              </w:pPr>
              <w:r>
                <w:t>Table of Contents</w:t>
              </w:r>
            </w:p>
            <w:p w14:paraId="3E98EF3E" w14:textId="3AE27E90" w:rsidR="00596AA7" w:rsidRDefault="00596AA7">
              <w:pPr>
                <w:pStyle w:val="TOC1"/>
                <w:tabs>
                  <w:tab w:val="right" w:leader="dot" w:pos="8290"/>
                </w:tabs>
                <w:rPr>
                  <w:b w:val="0"/>
                  <w:caps w:val="0"/>
                  <w:noProof/>
                  <w:u w:val="none"/>
                  <w:lang w:val="en-IE" w:eastAsia="en-IE"/>
                </w:rPr>
              </w:pPr>
              <w:r>
                <w:fldChar w:fldCharType="begin"/>
              </w:r>
              <w:r>
                <w:instrText xml:space="preserve"> TOC \o "1-3" \h \z \u </w:instrText>
              </w:r>
              <w:r>
                <w:fldChar w:fldCharType="separate"/>
              </w:r>
              <w:hyperlink w:anchor="_Toc514407390" w:history="1">
                <w:r w:rsidRPr="002D5C4F">
                  <w:rPr>
                    <w:rStyle w:val="Hyperlink"/>
                    <w:noProof/>
                    <w:lang w:val="en-IE"/>
                  </w:rPr>
                  <w:t>Initial Market Analysis</w:t>
                </w:r>
                <w:r>
                  <w:rPr>
                    <w:noProof/>
                    <w:webHidden/>
                  </w:rPr>
                  <w:tab/>
                </w:r>
                <w:r>
                  <w:rPr>
                    <w:noProof/>
                    <w:webHidden/>
                  </w:rPr>
                  <w:fldChar w:fldCharType="begin"/>
                </w:r>
                <w:r>
                  <w:rPr>
                    <w:noProof/>
                    <w:webHidden/>
                  </w:rPr>
                  <w:instrText xml:space="preserve"> PAGEREF _Toc514407390 \h </w:instrText>
                </w:r>
                <w:r>
                  <w:rPr>
                    <w:noProof/>
                    <w:webHidden/>
                  </w:rPr>
                </w:r>
                <w:r>
                  <w:rPr>
                    <w:noProof/>
                    <w:webHidden/>
                  </w:rPr>
                  <w:fldChar w:fldCharType="separate"/>
                </w:r>
                <w:r>
                  <w:rPr>
                    <w:noProof/>
                    <w:webHidden/>
                  </w:rPr>
                  <w:t>3</w:t>
                </w:r>
                <w:r>
                  <w:rPr>
                    <w:noProof/>
                    <w:webHidden/>
                  </w:rPr>
                  <w:fldChar w:fldCharType="end"/>
                </w:r>
              </w:hyperlink>
            </w:p>
            <w:p w14:paraId="0C1F0035" w14:textId="03D53611" w:rsidR="00596AA7" w:rsidRDefault="00596AA7">
              <w:pPr>
                <w:pStyle w:val="TOC2"/>
                <w:tabs>
                  <w:tab w:val="right" w:leader="dot" w:pos="8290"/>
                </w:tabs>
                <w:rPr>
                  <w:b w:val="0"/>
                  <w:smallCaps w:val="0"/>
                  <w:noProof/>
                  <w:lang w:val="en-IE" w:eastAsia="en-IE"/>
                </w:rPr>
              </w:pPr>
              <w:hyperlink w:anchor="_Toc514407391" w:history="1">
                <w:r w:rsidRPr="002D5C4F">
                  <w:rPr>
                    <w:rStyle w:val="Hyperlink"/>
                    <w:noProof/>
                    <w:lang w:val="en-IE"/>
                  </w:rPr>
                  <w:t>Scale of the market</w:t>
                </w:r>
                <w:r>
                  <w:rPr>
                    <w:noProof/>
                    <w:webHidden/>
                  </w:rPr>
                  <w:tab/>
                </w:r>
                <w:r>
                  <w:rPr>
                    <w:noProof/>
                    <w:webHidden/>
                  </w:rPr>
                  <w:fldChar w:fldCharType="begin"/>
                </w:r>
                <w:r>
                  <w:rPr>
                    <w:noProof/>
                    <w:webHidden/>
                  </w:rPr>
                  <w:instrText xml:space="preserve"> PAGEREF _Toc514407391 \h </w:instrText>
                </w:r>
                <w:r>
                  <w:rPr>
                    <w:noProof/>
                    <w:webHidden/>
                  </w:rPr>
                </w:r>
                <w:r>
                  <w:rPr>
                    <w:noProof/>
                    <w:webHidden/>
                  </w:rPr>
                  <w:fldChar w:fldCharType="separate"/>
                </w:r>
                <w:r>
                  <w:rPr>
                    <w:noProof/>
                    <w:webHidden/>
                  </w:rPr>
                  <w:t>3</w:t>
                </w:r>
                <w:r>
                  <w:rPr>
                    <w:noProof/>
                    <w:webHidden/>
                  </w:rPr>
                  <w:fldChar w:fldCharType="end"/>
                </w:r>
              </w:hyperlink>
            </w:p>
            <w:p w14:paraId="1C57AD33" w14:textId="4C52C1D1" w:rsidR="00596AA7" w:rsidRDefault="00596AA7">
              <w:pPr>
                <w:pStyle w:val="TOC2"/>
                <w:tabs>
                  <w:tab w:val="right" w:leader="dot" w:pos="8290"/>
                </w:tabs>
                <w:rPr>
                  <w:b w:val="0"/>
                  <w:smallCaps w:val="0"/>
                  <w:noProof/>
                  <w:lang w:val="en-IE" w:eastAsia="en-IE"/>
                </w:rPr>
              </w:pPr>
              <w:hyperlink w:anchor="_Toc514407392" w:history="1">
                <w:r w:rsidRPr="002D5C4F">
                  <w:rPr>
                    <w:rStyle w:val="Hyperlink"/>
                    <w:noProof/>
                    <w:lang w:val="en-IE"/>
                  </w:rPr>
                  <w:t>Influences</w:t>
                </w:r>
                <w:r>
                  <w:rPr>
                    <w:noProof/>
                    <w:webHidden/>
                  </w:rPr>
                  <w:tab/>
                </w:r>
                <w:r>
                  <w:rPr>
                    <w:noProof/>
                    <w:webHidden/>
                  </w:rPr>
                  <w:fldChar w:fldCharType="begin"/>
                </w:r>
                <w:r>
                  <w:rPr>
                    <w:noProof/>
                    <w:webHidden/>
                  </w:rPr>
                  <w:instrText xml:space="preserve"> PAGEREF _Toc514407392 \h </w:instrText>
                </w:r>
                <w:r>
                  <w:rPr>
                    <w:noProof/>
                    <w:webHidden/>
                  </w:rPr>
                </w:r>
                <w:r>
                  <w:rPr>
                    <w:noProof/>
                    <w:webHidden/>
                  </w:rPr>
                  <w:fldChar w:fldCharType="separate"/>
                </w:r>
                <w:r>
                  <w:rPr>
                    <w:noProof/>
                    <w:webHidden/>
                  </w:rPr>
                  <w:t>3</w:t>
                </w:r>
                <w:r>
                  <w:rPr>
                    <w:noProof/>
                    <w:webHidden/>
                  </w:rPr>
                  <w:fldChar w:fldCharType="end"/>
                </w:r>
              </w:hyperlink>
            </w:p>
            <w:p w14:paraId="6A9C3CFD" w14:textId="5AE7A78C" w:rsidR="00596AA7" w:rsidRDefault="00596AA7">
              <w:pPr>
                <w:pStyle w:val="TOC3"/>
                <w:tabs>
                  <w:tab w:val="right" w:leader="dot" w:pos="8290"/>
                </w:tabs>
                <w:rPr>
                  <w:smallCaps w:val="0"/>
                  <w:noProof/>
                  <w:lang w:val="en-IE" w:eastAsia="en-IE"/>
                </w:rPr>
              </w:pPr>
              <w:hyperlink w:anchor="_Toc514407393" w:history="1">
                <w:r w:rsidRPr="002D5C4F">
                  <w:rPr>
                    <w:rStyle w:val="Hyperlink"/>
                    <w:noProof/>
                    <w:lang w:val="en-IE"/>
                  </w:rPr>
                  <w:t>Threat of New Entry</w:t>
                </w:r>
                <w:r>
                  <w:rPr>
                    <w:noProof/>
                    <w:webHidden/>
                  </w:rPr>
                  <w:tab/>
                </w:r>
                <w:r>
                  <w:rPr>
                    <w:noProof/>
                    <w:webHidden/>
                  </w:rPr>
                  <w:fldChar w:fldCharType="begin"/>
                </w:r>
                <w:r>
                  <w:rPr>
                    <w:noProof/>
                    <w:webHidden/>
                  </w:rPr>
                  <w:instrText xml:space="preserve"> PAGEREF _Toc514407393 \h </w:instrText>
                </w:r>
                <w:r>
                  <w:rPr>
                    <w:noProof/>
                    <w:webHidden/>
                  </w:rPr>
                </w:r>
                <w:r>
                  <w:rPr>
                    <w:noProof/>
                    <w:webHidden/>
                  </w:rPr>
                  <w:fldChar w:fldCharType="separate"/>
                </w:r>
                <w:r>
                  <w:rPr>
                    <w:noProof/>
                    <w:webHidden/>
                  </w:rPr>
                  <w:t>3</w:t>
                </w:r>
                <w:r>
                  <w:rPr>
                    <w:noProof/>
                    <w:webHidden/>
                  </w:rPr>
                  <w:fldChar w:fldCharType="end"/>
                </w:r>
              </w:hyperlink>
            </w:p>
            <w:p w14:paraId="06DCB059" w14:textId="33BDD6F5" w:rsidR="00596AA7" w:rsidRDefault="00596AA7">
              <w:pPr>
                <w:pStyle w:val="TOC3"/>
                <w:tabs>
                  <w:tab w:val="right" w:leader="dot" w:pos="8290"/>
                </w:tabs>
                <w:rPr>
                  <w:smallCaps w:val="0"/>
                  <w:noProof/>
                  <w:lang w:val="en-IE" w:eastAsia="en-IE"/>
                </w:rPr>
              </w:pPr>
              <w:hyperlink w:anchor="_Toc514407394" w:history="1">
                <w:r w:rsidRPr="002D5C4F">
                  <w:rPr>
                    <w:rStyle w:val="Hyperlink"/>
                    <w:noProof/>
                    <w:lang w:val="en-IE"/>
                  </w:rPr>
                  <w:t>Supplier Power</w:t>
                </w:r>
                <w:r>
                  <w:rPr>
                    <w:noProof/>
                    <w:webHidden/>
                  </w:rPr>
                  <w:tab/>
                </w:r>
                <w:r>
                  <w:rPr>
                    <w:noProof/>
                    <w:webHidden/>
                  </w:rPr>
                  <w:fldChar w:fldCharType="begin"/>
                </w:r>
                <w:r>
                  <w:rPr>
                    <w:noProof/>
                    <w:webHidden/>
                  </w:rPr>
                  <w:instrText xml:space="preserve"> PAGEREF _Toc514407394 \h </w:instrText>
                </w:r>
                <w:r>
                  <w:rPr>
                    <w:noProof/>
                    <w:webHidden/>
                  </w:rPr>
                </w:r>
                <w:r>
                  <w:rPr>
                    <w:noProof/>
                    <w:webHidden/>
                  </w:rPr>
                  <w:fldChar w:fldCharType="separate"/>
                </w:r>
                <w:r>
                  <w:rPr>
                    <w:noProof/>
                    <w:webHidden/>
                  </w:rPr>
                  <w:t>3</w:t>
                </w:r>
                <w:r>
                  <w:rPr>
                    <w:noProof/>
                    <w:webHidden/>
                  </w:rPr>
                  <w:fldChar w:fldCharType="end"/>
                </w:r>
              </w:hyperlink>
            </w:p>
            <w:p w14:paraId="5B65F22A" w14:textId="7C9C4B04" w:rsidR="00596AA7" w:rsidRDefault="00596AA7">
              <w:pPr>
                <w:pStyle w:val="TOC3"/>
                <w:tabs>
                  <w:tab w:val="right" w:leader="dot" w:pos="8290"/>
                </w:tabs>
                <w:rPr>
                  <w:smallCaps w:val="0"/>
                  <w:noProof/>
                  <w:lang w:val="en-IE" w:eastAsia="en-IE"/>
                </w:rPr>
              </w:pPr>
              <w:hyperlink w:anchor="_Toc514407395" w:history="1">
                <w:r w:rsidRPr="002D5C4F">
                  <w:rPr>
                    <w:rStyle w:val="Hyperlink"/>
                    <w:noProof/>
                    <w:lang w:val="en-IE"/>
                  </w:rPr>
                  <w:t>Competitive Rivalry</w:t>
                </w:r>
                <w:r>
                  <w:rPr>
                    <w:noProof/>
                    <w:webHidden/>
                  </w:rPr>
                  <w:tab/>
                </w:r>
                <w:r>
                  <w:rPr>
                    <w:noProof/>
                    <w:webHidden/>
                  </w:rPr>
                  <w:fldChar w:fldCharType="begin"/>
                </w:r>
                <w:r>
                  <w:rPr>
                    <w:noProof/>
                    <w:webHidden/>
                  </w:rPr>
                  <w:instrText xml:space="preserve"> PAGEREF _Toc514407395 \h </w:instrText>
                </w:r>
                <w:r>
                  <w:rPr>
                    <w:noProof/>
                    <w:webHidden/>
                  </w:rPr>
                </w:r>
                <w:r>
                  <w:rPr>
                    <w:noProof/>
                    <w:webHidden/>
                  </w:rPr>
                  <w:fldChar w:fldCharType="separate"/>
                </w:r>
                <w:r>
                  <w:rPr>
                    <w:noProof/>
                    <w:webHidden/>
                  </w:rPr>
                  <w:t>3</w:t>
                </w:r>
                <w:r>
                  <w:rPr>
                    <w:noProof/>
                    <w:webHidden/>
                  </w:rPr>
                  <w:fldChar w:fldCharType="end"/>
                </w:r>
              </w:hyperlink>
            </w:p>
            <w:p w14:paraId="7108190F" w14:textId="50B6AD61" w:rsidR="00596AA7" w:rsidRDefault="00596AA7">
              <w:pPr>
                <w:pStyle w:val="TOC2"/>
                <w:tabs>
                  <w:tab w:val="right" w:leader="dot" w:pos="8290"/>
                </w:tabs>
                <w:rPr>
                  <w:b w:val="0"/>
                  <w:smallCaps w:val="0"/>
                  <w:noProof/>
                  <w:lang w:val="en-IE" w:eastAsia="en-IE"/>
                </w:rPr>
              </w:pPr>
              <w:hyperlink w:anchor="_Toc514407396" w:history="1">
                <w:r w:rsidRPr="002D5C4F">
                  <w:rPr>
                    <w:rStyle w:val="Hyperlink"/>
                    <w:noProof/>
                    <w:lang w:val="en-IE"/>
                  </w:rPr>
                  <w:t>Segmentation</w:t>
                </w:r>
                <w:r>
                  <w:rPr>
                    <w:noProof/>
                    <w:webHidden/>
                  </w:rPr>
                  <w:tab/>
                </w:r>
                <w:r>
                  <w:rPr>
                    <w:noProof/>
                    <w:webHidden/>
                  </w:rPr>
                  <w:fldChar w:fldCharType="begin"/>
                </w:r>
                <w:r>
                  <w:rPr>
                    <w:noProof/>
                    <w:webHidden/>
                  </w:rPr>
                  <w:instrText xml:space="preserve"> PAGEREF _Toc514407396 \h </w:instrText>
                </w:r>
                <w:r>
                  <w:rPr>
                    <w:noProof/>
                    <w:webHidden/>
                  </w:rPr>
                </w:r>
                <w:r>
                  <w:rPr>
                    <w:noProof/>
                    <w:webHidden/>
                  </w:rPr>
                  <w:fldChar w:fldCharType="separate"/>
                </w:r>
                <w:r>
                  <w:rPr>
                    <w:noProof/>
                    <w:webHidden/>
                  </w:rPr>
                  <w:t>3</w:t>
                </w:r>
                <w:r>
                  <w:rPr>
                    <w:noProof/>
                    <w:webHidden/>
                  </w:rPr>
                  <w:fldChar w:fldCharType="end"/>
                </w:r>
              </w:hyperlink>
            </w:p>
            <w:p w14:paraId="5EB6528D" w14:textId="1BEB801A" w:rsidR="00596AA7" w:rsidRDefault="00596AA7">
              <w:pPr>
                <w:pStyle w:val="TOC2"/>
                <w:tabs>
                  <w:tab w:val="right" w:leader="dot" w:pos="8290"/>
                </w:tabs>
                <w:rPr>
                  <w:b w:val="0"/>
                  <w:smallCaps w:val="0"/>
                  <w:noProof/>
                  <w:lang w:val="en-IE" w:eastAsia="en-IE"/>
                </w:rPr>
              </w:pPr>
              <w:hyperlink w:anchor="_Toc514407397" w:history="1">
                <w:r w:rsidRPr="002D5C4F">
                  <w:rPr>
                    <w:rStyle w:val="Hyperlink"/>
                    <w:noProof/>
                    <w:lang w:val="en-IE"/>
                  </w:rPr>
                  <w:t>Additional information</w:t>
                </w:r>
                <w:r>
                  <w:rPr>
                    <w:noProof/>
                    <w:webHidden/>
                  </w:rPr>
                  <w:tab/>
                </w:r>
                <w:r>
                  <w:rPr>
                    <w:noProof/>
                    <w:webHidden/>
                  </w:rPr>
                  <w:fldChar w:fldCharType="begin"/>
                </w:r>
                <w:r>
                  <w:rPr>
                    <w:noProof/>
                    <w:webHidden/>
                  </w:rPr>
                  <w:instrText xml:space="preserve"> PAGEREF _Toc514407397 \h </w:instrText>
                </w:r>
                <w:r>
                  <w:rPr>
                    <w:noProof/>
                    <w:webHidden/>
                  </w:rPr>
                </w:r>
                <w:r>
                  <w:rPr>
                    <w:noProof/>
                    <w:webHidden/>
                  </w:rPr>
                  <w:fldChar w:fldCharType="separate"/>
                </w:r>
                <w:r>
                  <w:rPr>
                    <w:noProof/>
                    <w:webHidden/>
                  </w:rPr>
                  <w:t>3</w:t>
                </w:r>
                <w:r>
                  <w:rPr>
                    <w:noProof/>
                    <w:webHidden/>
                  </w:rPr>
                  <w:fldChar w:fldCharType="end"/>
                </w:r>
              </w:hyperlink>
            </w:p>
            <w:p w14:paraId="1389E00A" w14:textId="509A49DC" w:rsidR="00596AA7" w:rsidRDefault="00596AA7">
              <w:pPr>
                <w:pStyle w:val="TOC1"/>
                <w:tabs>
                  <w:tab w:val="right" w:leader="dot" w:pos="8290"/>
                </w:tabs>
                <w:rPr>
                  <w:b w:val="0"/>
                  <w:caps w:val="0"/>
                  <w:noProof/>
                  <w:u w:val="none"/>
                  <w:lang w:val="en-IE" w:eastAsia="en-IE"/>
                </w:rPr>
              </w:pPr>
              <w:hyperlink w:anchor="_Toc514407398" w:history="1">
                <w:r w:rsidRPr="002D5C4F">
                  <w:rPr>
                    <w:rStyle w:val="Hyperlink"/>
                    <w:noProof/>
                    <w:lang w:val="en-IE"/>
                  </w:rPr>
                  <w:t>Product Proposal</w:t>
                </w:r>
                <w:r>
                  <w:rPr>
                    <w:noProof/>
                    <w:webHidden/>
                  </w:rPr>
                  <w:tab/>
                </w:r>
                <w:r>
                  <w:rPr>
                    <w:noProof/>
                    <w:webHidden/>
                  </w:rPr>
                  <w:fldChar w:fldCharType="begin"/>
                </w:r>
                <w:r>
                  <w:rPr>
                    <w:noProof/>
                    <w:webHidden/>
                  </w:rPr>
                  <w:instrText xml:space="preserve"> PAGEREF _Toc514407398 \h </w:instrText>
                </w:r>
                <w:r>
                  <w:rPr>
                    <w:noProof/>
                    <w:webHidden/>
                  </w:rPr>
                </w:r>
                <w:r>
                  <w:rPr>
                    <w:noProof/>
                    <w:webHidden/>
                  </w:rPr>
                  <w:fldChar w:fldCharType="separate"/>
                </w:r>
                <w:r>
                  <w:rPr>
                    <w:noProof/>
                    <w:webHidden/>
                  </w:rPr>
                  <w:t>4</w:t>
                </w:r>
                <w:r>
                  <w:rPr>
                    <w:noProof/>
                    <w:webHidden/>
                  </w:rPr>
                  <w:fldChar w:fldCharType="end"/>
                </w:r>
              </w:hyperlink>
            </w:p>
            <w:p w14:paraId="2B6499EE" w14:textId="01E3C6C9" w:rsidR="00596AA7" w:rsidRDefault="00596AA7">
              <w:pPr>
                <w:pStyle w:val="TOC1"/>
                <w:tabs>
                  <w:tab w:val="right" w:leader="dot" w:pos="8290"/>
                </w:tabs>
                <w:rPr>
                  <w:b w:val="0"/>
                  <w:caps w:val="0"/>
                  <w:noProof/>
                  <w:u w:val="none"/>
                  <w:lang w:val="en-IE" w:eastAsia="en-IE"/>
                </w:rPr>
              </w:pPr>
              <w:hyperlink w:anchor="_Toc514407399" w:history="1">
                <w:r w:rsidRPr="002D5C4F">
                  <w:rPr>
                    <w:rStyle w:val="Hyperlink"/>
                    <w:noProof/>
                    <w:lang w:val="en-IE"/>
                  </w:rPr>
                  <w:t>References</w:t>
                </w:r>
                <w:r>
                  <w:rPr>
                    <w:noProof/>
                    <w:webHidden/>
                  </w:rPr>
                  <w:tab/>
                </w:r>
                <w:r>
                  <w:rPr>
                    <w:noProof/>
                    <w:webHidden/>
                  </w:rPr>
                  <w:fldChar w:fldCharType="begin"/>
                </w:r>
                <w:r>
                  <w:rPr>
                    <w:noProof/>
                    <w:webHidden/>
                  </w:rPr>
                  <w:instrText xml:space="preserve"> PAGEREF _Toc514407399 \h </w:instrText>
                </w:r>
                <w:r>
                  <w:rPr>
                    <w:noProof/>
                    <w:webHidden/>
                  </w:rPr>
                </w:r>
                <w:r>
                  <w:rPr>
                    <w:noProof/>
                    <w:webHidden/>
                  </w:rPr>
                  <w:fldChar w:fldCharType="separate"/>
                </w:r>
                <w:r>
                  <w:rPr>
                    <w:noProof/>
                    <w:webHidden/>
                  </w:rPr>
                  <w:t>5</w:t>
                </w:r>
                <w:r>
                  <w:rPr>
                    <w:noProof/>
                    <w:webHidden/>
                  </w:rPr>
                  <w:fldChar w:fldCharType="end"/>
                </w:r>
              </w:hyperlink>
            </w:p>
            <w:p w14:paraId="1C91CCA3" w14:textId="56420A7B" w:rsidR="00596AA7" w:rsidRDefault="00596AA7">
              <w:r>
                <w:rPr>
                  <w:b/>
                  <w:bCs/>
                  <w:noProof/>
                </w:rPr>
                <w:fldChar w:fldCharType="end"/>
              </w:r>
            </w:p>
          </w:sdtContent>
        </w:sdt>
        <w:p w14:paraId="56E005C0" w14:textId="5B82EB99" w:rsidR="00460109" w:rsidRPr="00965400" w:rsidRDefault="00460109">
          <w:pPr>
            <w:rPr>
              <w:lang w:val="en-IE"/>
            </w:rPr>
          </w:pPr>
          <w:r w:rsidRPr="00965400">
            <w:rPr>
              <w:lang w:val="en-IE"/>
            </w:rPr>
            <w:br w:type="page"/>
          </w:r>
        </w:p>
        <w:bookmarkStart w:id="0" w:name="_GoBack" w:displacedByCustomXml="next"/>
        <w:bookmarkEnd w:id="0" w:displacedByCustomXml="next"/>
      </w:sdtContent>
    </w:sdt>
    <w:p w14:paraId="6B497083" w14:textId="330B79D7" w:rsidR="00630402" w:rsidRPr="00965400" w:rsidRDefault="00460109" w:rsidP="00460109">
      <w:pPr>
        <w:pStyle w:val="Heading1"/>
        <w:jc w:val="both"/>
        <w:rPr>
          <w:lang w:val="en-IE"/>
        </w:rPr>
      </w:pPr>
      <w:bookmarkStart w:id="1" w:name="_Toc514407390"/>
      <w:r w:rsidRPr="00965400">
        <w:rPr>
          <w:lang w:val="en-IE"/>
        </w:rPr>
        <w:t>Initial Market Analysis</w:t>
      </w:r>
      <w:bookmarkEnd w:id="1"/>
    </w:p>
    <w:p w14:paraId="697A6888" w14:textId="4637716F" w:rsidR="00B224A3" w:rsidRPr="00965400" w:rsidRDefault="00B224A3" w:rsidP="00B224A3">
      <w:pPr>
        <w:pStyle w:val="Heading2"/>
        <w:rPr>
          <w:lang w:val="en-IE"/>
        </w:rPr>
      </w:pPr>
      <w:bookmarkStart w:id="2" w:name="_Toc514407391"/>
      <w:r w:rsidRPr="00965400">
        <w:rPr>
          <w:lang w:val="en-IE"/>
        </w:rPr>
        <w:t>Scale of the market</w:t>
      </w:r>
      <w:bookmarkEnd w:id="2"/>
    </w:p>
    <w:p w14:paraId="3AF4FB9B" w14:textId="1A352988" w:rsidR="00076F4E" w:rsidRPr="00965400" w:rsidRDefault="00B224A3" w:rsidP="00B224A3">
      <w:pPr>
        <w:rPr>
          <w:lang w:val="en-IE"/>
        </w:rPr>
      </w:pPr>
      <w:r w:rsidRPr="00965400">
        <w:rPr>
          <w:lang w:val="en-IE"/>
        </w:rPr>
        <w:t xml:space="preserve">This is a </w:t>
      </w:r>
      <w:r w:rsidR="00A665FC">
        <w:rPr>
          <w:lang w:val="en-IE"/>
        </w:rPr>
        <w:t xml:space="preserve">meta-searching </w:t>
      </w:r>
      <w:r w:rsidRPr="00965400">
        <w:rPr>
          <w:lang w:val="en-IE"/>
        </w:rPr>
        <w:t>website</w:t>
      </w:r>
      <w:r w:rsidR="00A665FC">
        <w:rPr>
          <w:rStyle w:val="FootnoteReference"/>
          <w:lang w:val="en-IE"/>
        </w:rPr>
        <w:footnoteReference w:id="1"/>
      </w:r>
      <w:r w:rsidR="00A665FC">
        <w:rPr>
          <w:lang w:val="en-IE"/>
        </w:rPr>
        <w:t xml:space="preserve"> (i.e. the product)</w:t>
      </w:r>
      <w:r w:rsidRPr="00965400">
        <w:rPr>
          <w:lang w:val="en-IE"/>
        </w:rPr>
        <w:t xml:space="preserve"> for people over the age of 65 (OAPs). The number of OAPs in Irel</w:t>
      </w:r>
      <w:r w:rsidR="00076F4E" w:rsidRPr="00965400">
        <w:rPr>
          <w:lang w:val="en-IE"/>
        </w:rPr>
        <w:t>and is over 600,000. Of this amount 26.7% are living alone</w:t>
      </w:r>
      <w:r w:rsidRPr="00965400">
        <w:rPr>
          <w:lang w:val="en-IE"/>
        </w:rPr>
        <w:t>.</w:t>
      </w:r>
      <w:r w:rsidR="00965400" w:rsidRPr="00965400">
        <w:rPr>
          <w:lang w:val="en-IE"/>
        </w:rPr>
        <w:t xml:space="preserve"> In 2016, this number increased by over 100,000 from previous censuses, so it’s a</w:t>
      </w:r>
      <w:r w:rsidR="00B21070">
        <w:rPr>
          <w:lang w:val="en-IE"/>
        </w:rPr>
        <w:t>n</w:t>
      </w:r>
      <w:r w:rsidR="00965400" w:rsidRPr="00965400">
        <w:rPr>
          <w:lang w:val="en-IE"/>
        </w:rPr>
        <w:t xml:space="preserve"> ever growing number of people.</w:t>
      </w:r>
      <w:r w:rsidR="00076F4E" w:rsidRPr="00965400">
        <w:rPr>
          <w:lang w:val="en-IE"/>
        </w:rPr>
        <w:t xml:space="preserve"> </w:t>
      </w:r>
      <w:sdt>
        <w:sdtPr>
          <w:rPr>
            <w:lang w:val="en-IE"/>
          </w:rPr>
          <w:id w:val="-1282952351"/>
          <w:citation/>
        </w:sdtPr>
        <w:sdtEndPr/>
        <w:sdtContent>
          <w:r w:rsidR="00076F4E" w:rsidRPr="00965400">
            <w:rPr>
              <w:lang w:val="en-IE"/>
            </w:rPr>
            <w:fldChar w:fldCharType="begin"/>
          </w:r>
          <w:r w:rsidR="00076F4E" w:rsidRPr="00965400">
            <w:rPr>
              <w:lang w:val="en-IE"/>
            </w:rPr>
            <w:instrText xml:space="preserve"> CITATION Cen16 \l 6153 </w:instrText>
          </w:r>
          <w:r w:rsidR="00076F4E" w:rsidRPr="00965400">
            <w:rPr>
              <w:lang w:val="en-IE"/>
            </w:rPr>
            <w:fldChar w:fldCharType="separate"/>
          </w:r>
          <w:r w:rsidR="000F4E96" w:rsidRPr="000F4E96">
            <w:rPr>
              <w:noProof/>
              <w:lang w:val="en-IE"/>
            </w:rPr>
            <w:t>(Central Statistics Office, 2016)</w:t>
          </w:r>
          <w:r w:rsidR="00076F4E" w:rsidRPr="00965400">
            <w:rPr>
              <w:lang w:val="en-IE"/>
            </w:rPr>
            <w:fldChar w:fldCharType="end"/>
          </w:r>
        </w:sdtContent>
      </w:sdt>
      <w:sdt>
        <w:sdtPr>
          <w:rPr>
            <w:lang w:val="en-IE"/>
          </w:rPr>
          <w:id w:val="1653414767"/>
          <w:citation/>
        </w:sdtPr>
        <w:sdtEndPr/>
        <w:sdtContent>
          <w:r w:rsidR="00B21070">
            <w:rPr>
              <w:lang w:val="en-IE"/>
            </w:rPr>
            <w:fldChar w:fldCharType="begin"/>
          </w:r>
          <w:r w:rsidR="00B21070">
            <w:rPr>
              <w:lang w:val="en-IE"/>
            </w:rPr>
            <w:instrText xml:space="preserve"> CITATION RTE17 \l 6153 </w:instrText>
          </w:r>
          <w:r w:rsidR="00B21070">
            <w:rPr>
              <w:lang w:val="en-IE"/>
            </w:rPr>
            <w:fldChar w:fldCharType="separate"/>
          </w:r>
          <w:r w:rsidR="000F4E96">
            <w:rPr>
              <w:noProof/>
              <w:lang w:val="en-IE"/>
            </w:rPr>
            <w:t xml:space="preserve"> </w:t>
          </w:r>
          <w:r w:rsidR="000F4E96" w:rsidRPr="000F4E96">
            <w:rPr>
              <w:noProof/>
              <w:lang w:val="en-IE"/>
            </w:rPr>
            <w:t>(RTE, 2017)</w:t>
          </w:r>
          <w:r w:rsidR="00B21070">
            <w:rPr>
              <w:lang w:val="en-IE"/>
            </w:rPr>
            <w:fldChar w:fldCharType="end"/>
          </w:r>
        </w:sdtContent>
      </w:sdt>
      <w:r w:rsidR="00076F4E" w:rsidRPr="00965400">
        <w:rPr>
          <w:lang w:val="en-IE"/>
        </w:rPr>
        <w:t xml:space="preserve"> The main audience would be the OAPs living alone, while the secondary market would be other OAPs.</w:t>
      </w:r>
    </w:p>
    <w:p w14:paraId="0756B037" w14:textId="23B2DEFC" w:rsidR="00965400" w:rsidRPr="00965400" w:rsidRDefault="00965400" w:rsidP="00B224A3">
      <w:pPr>
        <w:rPr>
          <w:lang w:val="en-IE"/>
        </w:rPr>
      </w:pPr>
    </w:p>
    <w:p w14:paraId="20213B72" w14:textId="147E643D" w:rsidR="00965400" w:rsidRPr="00965400" w:rsidRDefault="00965400" w:rsidP="00965400">
      <w:pPr>
        <w:pStyle w:val="Heading2"/>
        <w:rPr>
          <w:lang w:val="en-IE"/>
        </w:rPr>
      </w:pPr>
      <w:bookmarkStart w:id="3" w:name="_Toc514407392"/>
      <w:r w:rsidRPr="00965400">
        <w:rPr>
          <w:lang w:val="en-IE"/>
        </w:rPr>
        <w:t>Influences</w:t>
      </w:r>
      <w:bookmarkEnd w:id="3"/>
    </w:p>
    <w:p w14:paraId="3B24C4A3" w14:textId="20D74115" w:rsidR="00076F4E" w:rsidRPr="00965400" w:rsidRDefault="00965400" w:rsidP="00965400">
      <w:pPr>
        <w:pStyle w:val="Heading3"/>
        <w:rPr>
          <w:lang w:val="en-IE"/>
        </w:rPr>
      </w:pPr>
      <w:bookmarkStart w:id="4" w:name="_Toc514407393"/>
      <w:r w:rsidRPr="00965400">
        <w:rPr>
          <w:lang w:val="en-IE"/>
        </w:rPr>
        <w:t>Threat of New Entry</w:t>
      </w:r>
      <w:bookmarkEnd w:id="4"/>
    </w:p>
    <w:p w14:paraId="7CE8872F" w14:textId="6E3A1E5C" w:rsidR="00965400" w:rsidRPr="00965400" w:rsidRDefault="00965400" w:rsidP="00965400">
      <w:pPr>
        <w:rPr>
          <w:lang w:val="en-IE"/>
        </w:rPr>
      </w:pPr>
      <w:r w:rsidRPr="00965400">
        <w:rPr>
          <w:lang w:val="en-IE"/>
        </w:rPr>
        <w:t>As the number of OAPs is ever increasing, the timing of introducing the product will not be an issue. As with the “newer” OAPs coming into 65</w:t>
      </w:r>
      <w:r w:rsidRPr="00965400">
        <w:rPr>
          <w:vertAlign w:val="superscript"/>
          <w:lang w:val="en-IE"/>
        </w:rPr>
        <w:t>th</w:t>
      </w:r>
      <w:r w:rsidRPr="00965400">
        <w:rPr>
          <w:lang w:val="en-IE"/>
        </w:rPr>
        <w:t xml:space="preserve"> birthday knowing about websites and computers, the knowledge of them knowing how to operate a computer and navigate through a website will increasingly not be an issue. </w:t>
      </w:r>
    </w:p>
    <w:p w14:paraId="46ABB34C" w14:textId="440A3876" w:rsidR="00965400" w:rsidRPr="00965400" w:rsidRDefault="00965400" w:rsidP="00965400">
      <w:pPr>
        <w:rPr>
          <w:lang w:val="en-IE"/>
        </w:rPr>
      </w:pPr>
    </w:p>
    <w:p w14:paraId="5724D624" w14:textId="4A007065" w:rsidR="00965400" w:rsidRPr="00965400" w:rsidRDefault="00965400" w:rsidP="00965400">
      <w:pPr>
        <w:pStyle w:val="Heading3"/>
        <w:rPr>
          <w:lang w:val="en-IE"/>
        </w:rPr>
      </w:pPr>
      <w:bookmarkStart w:id="5" w:name="_Toc514407394"/>
      <w:r w:rsidRPr="00965400">
        <w:rPr>
          <w:lang w:val="en-IE"/>
        </w:rPr>
        <w:t>Supplier Power</w:t>
      </w:r>
      <w:bookmarkEnd w:id="5"/>
    </w:p>
    <w:p w14:paraId="25C23FF4" w14:textId="7361FF5E" w:rsidR="00965400" w:rsidRPr="00965400" w:rsidRDefault="00965400" w:rsidP="00965400">
      <w:pPr>
        <w:rPr>
          <w:lang w:val="en-IE"/>
        </w:rPr>
      </w:pPr>
      <w:r w:rsidRPr="00965400">
        <w:rPr>
          <w:lang w:val="en-IE"/>
        </w:rPr>
        <w:t>Suppliers of information would be the likes of the Heath Service Executive</w:t>
      </w:r>
      <w:r>
        <w:rPr>
          <w:lang w:val="en-IE"/>
        </w:rPr>
        <w:t xml:space="preserve">, event organisers, GPs, home health services. This are always in demand with new companies being created at a regular pace. As a result, the supplier power would be ever growing. The </w:t>
      </w:r>
      <w:r w:rsidR="00A665FC">
        <w:rPr>
          <w:lang w:val="en-IE"/>
        </w:rPr>
        <w:t>product</w:t>
      </w:r>
      <w:r>
        <w:rPr>
          <w:lang w:val="en-IE"/>
        </w:rPr>
        <w:t xml:space="preserve"> that is being created is unique</w:t>
      </w:r>
      <w:r w:rsidR="0024687F">
        <w:rPr>
          <w:lang w:val="en-IE"/>
        </w:rPr>
        <w:t>,</w:t>
      </w:r>
      <w:r>
        <w:rPr>
          <w:lang w:val="en-IE"/>
        </w:rPr>
        <w:t xml:space="preserve"> as there is no searching websites for OAPs.</w:t>
      </w:r>
    </w:p>
    <w:p w14:paraId="5807868A" w14:textId="3E19CBEE" w:rsidR="00B224A3" w:rsidRDefault="00076F4E" w:rsidP="00B224A3">
      <w:pPr>
        <w:rPr>
          <w:lang w:val="en-IE"/>
        </w:rPr>
      </w:pPr>
      <w:r w:rsidRPr="00965400">
        <w:rPr>
          <w:lang w:val="en-IE"/>
        </w:rPr>
        <w:t xml:space="preserve"> </w:t>
      </w:r>
    </w:p>
    <w:p w14:paraId="7EB13E5A" w14:textId="03F052B7" w:rsidR="0024687F" w:rsidRDefault="0024687F" w:rsidP="0024687F">
      <w:pPr>
        <w:pStyle w:val="Heading3"/>
        <w:rPr>
          <w:lang w:val="en-IE"/>
        </w:rPr>
      </w:pPr>
      <w:bookmarkStart w:id="6" w:name="_Toc514407395"/>
      <w:r>
        <w:rPr>
          <w:lang w:val="en-IE"/>
        </w:rPr>
        <w:t>Competitive Rivalry</w:t>
      </w:r>
      <w:bookmarkEnd w:id="6"/>
      <w:r>
        <w:rPr>
          <w:lang w:val="en-IE"/>
        </w:rPr>
        <w:t xml:space="preserve"> </w:t>
      </w:r>
    </w:p>
    <w:p w14:paraId="35A1E370" w14:textId="5C16E27D" w:rsidR="0024687F" w:rsidRDefault="0024687F" w:rsidP="0024687F">
      <w:pPr>
        <w:rPr>
          <w:lang w:val="en-IE"/>
        </w:rPr>
      </w:pPr>
      <w:r>
        <w:rPr>
          <w:lang w:val="en-IE"/>
        </w:rPr>
        <w:t xml:space="preserve">There are currently no known competitors to the meta-search website that is being created.  Customer loyalty is not an issue either, as customer with the likes of the HSE would not need to create a new account with the </w:t>
      </w:r>
      <w:r w:rsidR="00A665FC">
        <w:rPr>
          <w:lang w:val="en-IE"/>
        </w:rPr>
        <w:t>product</w:t>
      </w:r>
      <w:r>
        <w:rPr>
          <w:lang w:val="en-IE"/>
        </w:rPr>
        <w:t>. There would be no costs involved for customers at the stage.</w:t>
      </w:r>
    </w:p>
    <w:p w14:paraId="6D59646A" w14:textId="1C620217" w:rsidR="0024687F" w:rsidRDefault="0024687F" w:rsidP="0024687F">
      <w:pPr>
        <w:rPr>
          <w:lang w:val="en-IE"/>
        </w:rPr>
      </w:pPr>
    </w:p>
    <w:p w14:paraId="76F6E72C" w14:textId="4236E1D1" w:rsidR="0024687F" w:rsidRDefault="0024687F" w:rsidP="0024687F">
      <w:pPr>
        <w:pStyle w:val="Heading2"/>
        <w:rPr>
          <w:lang w:val="en-IE"/>
        </w:rPr>
      </w:pPr>
      <w:bookmarkStart w:id="7" w:name="_Toc514407396"/>
      <w:r>
        <w:rPr>
          <w:lang w:val="en-IE"/>
        </w:rPr>
        <w:t>Segmentation</w:t>
      </w:r>
      <w:bookmarkEnd w:id="7"/>
    </w:p>
    <w:p w14:paraId="346C537C" w14:textId="7AE3005B" w:rsidR="0024687F" w:rsidRDefault="0024687F" w:rsidP="0024687F">
      <w:pPr>
        <w:rPr>
          <w:lang w:val="en-IE"/>
        </w:rPr>
      </w:pPr>
      <w:r>
        <w:rPr>
          <w:lang w:val="en-IE"/>
        </w:rPr>
        <w:t xml:space="preserve">The </w:t>
      </w:r>
      <w:r w:rsidR="00A665FC">
        <w:rPr>
          <w:lang w:val="en-IE"/>
        </w:rPr>
        <w:t>product</w:t>
      </w:r>
      <w:r>
        <w:rPr>
          <w:lang w:val="en-IE"/>
        </w:rPr>
        <w:t xml:space="preserve"> that is being created wold be used along official websites. It would bring all relevant websites that the customer requires to one web location.</w:t>
      </w:r>
    </w:p>
    <w:p w14:paraId="58229651" w14:textId="41ED7F29" w:rsidR="0024687F" w:rsidRDefault="0024687F" w:rsidP="0024687F">
      <w:pPr>
        <w:rPr>
          <w:lang w:val="en-IE"/>
        </w:rPr>
      </w:pPr>
    </w:p>
    <w:p w14:paraId="4F342AA6" w14:textId="66FB7A1F" w:rsidR="0024687F" w:rsidRDefault="0024687F" w:rsidP="0024687F">
      <w:pPr>
        <w:pStyle w:val="Heading2"/>
        <w:rPr>
          <w:lang w:val="en-IE"/>
        </w:rPr>
      </w:pPr>
      <w:bookmarkStart w:id="8" w:name="_Toc514407397"/>
      <w:r>
        <w:rPr>
          <w:lang w:val="en-IE"/>
        </w:rPr>
        <w:t>Additional information</w:t>
      </w:r>
      <w:bookmarkEnd w:id="8"/>
      <w:r>
        <w:rPr>
          <w:lang w:val="en-IE"/>
        </w:rPr>
        <w:t xml:space="preserve"> </w:t>
      </w:r>
    </w:p>
    <w:p w14:paraId="5888E33B" w14:textId="34B176EF" w:rsidR="0024687F" w:rsidRDefault="0024687F" w:rsidP="0024687F">
      <w:pPr>
        <w:rPr>
          <w:lang w:val="en-IE"/>
        </w:rPr>
      </w:pPr>
      <w:r>
        <w:rPr>
          <w:lang w:val="en-IE"/>
        </w:rPr>
        <w:t xml:space="preserve">The </w:t>
      </w:r>
      <w:r w:rsidR="00A665FC">
        <w:rPr>
          <w:lang w:val="en-IE"/>
        </w:rPr>
        <w:t>product</w:t>
      </w:r>
      <w:r>
        <w:rPr>
          <w:lang w:val="en-IE"/>
        </w:rPr>
        <w:t xml:space="preserve"> would be a new product incorporating already established companies.  The demand for using the </w:t>
      </w:r>
      <w:r w:rsidR="00A665FC">
        <w:rPr>
          <w:lang w:val="en-IE"/>
        </w:rPr>
        <w:t>product</w:t>
      </w:r>
      <w:r>
        <w:rPr>
          <w:lang w:val="en-IE"/>
        </w:rPr>
        <w:t xml:space="preserve"> could fluctuate if there was a crisis with the HSE or other partner.  This could damage the amount of people using the </w:t>
      </w:r>
      <w:r w:rsidR="00A665FC">
        <w:rPr>
          <w:lang w:val="en-IE"/>
        </w:rPr>
        <w:t>product</w:t>
      </w:r>
      <w:r>
        <w:rPr>
          <w:lang w:val="en-IE"/>
        </w:rPr>
        <w:t xml:space="preserve">. </w:t>
      </w:r>
    </w:p>
    <w:p w14:paraId="29175059" w14:textId="7E7222CC" w:rsidR="0024687F" w:rsidRDefault="0024687F" w:rsidP="0024687F">
      <w:pPr>
        <w:rPr>
          <w:lang w:val="en-IE"/>
        </w:rPr>
      </w:pPr>
    </w:p>
    <w:p w14:paraId="405E01DC" w14:textId="5CA56435" w:rsidR="00046488" w:rsidRPr="00965400" w:rsidRDefault="0024687F" w:rsidP="00B21070">
      <w:pPr>
        <w:rPr>
          <w:lang w:val="en-IE"/>
        </w:rPr>
      </w:pPr>
      <w:r>
        <w:rPr>
          <w:lang w:val="en-IE"/>
        </w:rPr>
        <w:t xml:space="preserve">The OAPs currently do not have a </w:t>
      </w:r>
      <w:r w:rsidR="00A665FC">
        <w:rPr>
          <w:lang w:val="en-IE"/>
        </w:rPr>
        <w:t>product</w:t>
      </w:r>
      <w:r>
        <w:rPr>
          <w:lang w:val="en-IE"/>
        </w:rPr>
        <w:t xml:space="preserve"> to search companies and services they require. The OAPs, friends or their family need to do the searching for these, which could take up valuable time and cause stress to the OAP.</w:t>
      </w:r>
      <w:r w:rsidR="00B21070">
        <w:rPr>
          <w:lang w:val="en-IE"/>
        </w:rPr>
        <w:t xml:space="preserve"> There are services for OAPs provided by the HSE, but no </w:t>
      </w:r>
      <w:r w:rsidR="00A665FC">
        <w:rPr>
          <w:lang w:val="en-IE"/>
        </w:rPr>
        <w:t>meta-searching websites</w:t>
      </w:r>
      <w:r w:rsidR="00B21070">
        <w:rPr>
          <w:lang w:val="en-IE"/>
        </w:rPr>
        <w:t xml:space="preserve">. </w:t>
      </w:r>
      <w:sdt>
        <w:sdtPr>
          <w:rPr>
            <w:lang w:val="en-IE"/>
          </w:rPr>
          <w:id w:val="1097442429"/>
          <w:citation/>
        </w:sdtPr>
        <w:sdtEndPr/>
        <w:sdtContent>
          <w:r w:rsidR="00B21070">
            <w:rPr>
              <w:lang w:val="en-IE"/>
            </w:rPr>
            <w:fldChar w:fldCharType="begin"/>
          </w:r>
          <w:r w:rsidR="00B21070">
            <w:rPr>
              <w:lang w:val="en-IE"/>
            </w:rPr>
            <w:instrText xml:space="preserve"> CITATION Alo18 \l 6153 </w:instrText>
          </w:r>
          <w:r w:rsidR="00B21070">
            <w:rPr>
              <w:lang w:val="en-IE"/>
            </w:rPr>
            <w:fldChar w:fldCharType="separate"/>
          </w:r>
          <w:r w:rsidR="000F4E96" w:rsidRPr="000F4E96">
            <w:rPr>
              <w:noProof/>
              <w:lang w:val="en-IE"/>
            </w:rPr>
            <w:t>(Alone, n.d.)</w:t>
          </w:r>
          <w:r w:rsidR="00B21070">
            <w:rPr>
              <w:lang w:val="en-IE"/>
            </w:rPr>
            <w:fldChar w:fldCharType="end"/>
          </w:r>
        </w:sdtContent>
      </w:sdt>
      <w:sdt>
        <w:sdtPr>
          <w:rPr>
            <w:lang w:val="en-IE"/>
          </w:rPr>
          <w:id w:val="-1769458903"/>
          <w:citation/>
        </w:sdtPr>
        <w:sdtEndPr/>
        <w:sdtContent>
          <w:r w:rsidR="00B21070">
            <w:rPr>
              <w:lang w:val="en-IE"/>
            </w:rPr>
            <w:fldChar w:fldCharType="begin"/>
          </w:r>
          <w:r w:rsidR="00B21070">
            <w:rPr>
              <w:lang w:val="en-IE"/>
            </w:rPr>
            <w:instrText xml:space="preserve"> CITATION Hea18 \l 6153 </w:instrText>
          </w:r>
          <w:r w:rsidR="00B21070">
            <w:rPr>
              <w:lang w:val="en-IE"/>
            </w:rPr>
            <w:fldChar w:fldCharType="separate"/>
          </w:r>
          <w:r w:rsidR="000F4E96">
            <w:rPr>
              <w:noProof/>
              <w:lang w:val="en-IE"/>
            </w:rPr>
            <w:t xml:space="preserve"> </w:t>
          </w:r>
          <w:r w:rsidR="000F4E96" w:rsidRPr="000F4E96">
            <w:rPr>
              <w:noProof/>
              <w:lang w:val="en-IE"/>
            </w:rPr>
            <w:t>(Health Service Executive, n.d.)</w:t>
          </w:r>
          <w:r w:rsidR="00B21070">
            <w:rPr>
              <w:lang w:val="en-IE"/>
            </w:rPr>
            <w:fldChar w:fldCharType="end"/>
          </w:r>
        </w:sdtContent>
      </w:sdt>
      <w:sdt>
        <w:sdtPr>
          <w:rPr>
            <w:lang w:val="en-IE"/>
          </w:rPr>
          <w:id w:val="543716959"/>
          <w:citation/>
        </w:sdtPr>
        <w:sdtEndPr/>
        <w:sdtContent>
          <w:r w:rsidR="00B21070">
            <w:rPr>
              <w:lang w:val="en-IE"/>
            </w:rPr>
            <w:fldChar w:fldCharType="begin"/>
          </w:r>
          <w:r w:rsidR="00B21070">
            <w:rPr>
              <w:lang w:val="en-IE"/>
            </w:rPr>
            <w:instrText xml:space="preserve"> CITATION Hea181 \l 6153 </w:instrText>
          </w:r>
          <w:r w:rsidR="00B21070">
            <w:rPr>
              <w:lang w:val="en-IE"/>
            </w:rPr>
            <w:fldChar w:fldCharType="separate"/>
          </w:r>
          <w:r w:rsidR="000F4E96">
            <w:rPr>
              <w:noProof/>
              <w:lang w:val="en-IE"/>
            </w:rPr>
            <w:t xml:space="preserve"> </w:t>
          </w:r>
          <w:r w:rsidR="000F4E96" w:rsidRPr="000F4E96">
            <w:rPr>
              <w:noProof/>
              <w:lang w:val="en-IE"/>
            </w:rPr>
            <w:t>(Health Services Executive, n.d.)</w:t>
          </w:r>
          <w:r w:rsidR="00B21070">
            <w:rPr>
              <w:lang w:val="en-IE"/>
            </w:rPr>
            <w:fldChar w:fldCharType="end"/>
          </w:r>
        </w:sdtContent>
      </w:sdt>
    </w:p>
    <w:p w14:paraId="7B6E42A7" w14:textId="042D3A19" w:rsidR="00460109" w:rsidRPr="00965400" w:rsidRDefault="00C55508" w:rsidP="00C55508">
      <w:pPr>
        <w:ind w:left="6480"/>
        <w:jc w:val="both"/>
        <w:rPr>
          <w:lang w:val="en-IE"/>
        </w:rPr>
      </w:pPr>
      <w:r w:rsidRPr="00965400">
        <w:rPr>
          <w:lang w:val="en-IE"/>
        </w:rPr>
        <w:t xml:space="preserve">      </w:t>
      </w:r>
      <w:r w:rsidRPr="00965400">
        <w:rPr>
          <w:b/>
          <w:lang w:val="en-IE"/>
        </w:rPr>
        <w:t>[60% marks]</w:t>
      </w:r>
    </w:p>
    <w:p w14:paraId="5000049E" w14:textId="77777777" w:rsidR="00460109" w:rsidRPr="00965400" w:rsidRDefault="00460109" w:rsidP="00460109">
      <w:pPr>
        <w:jc w:val="both"/>
        <w:rPr>
          <w:lang w:val="en-IE"/>
        </w:rPr>
      </w:pPr>
    </w:p>
    <w:p w14:paraId="319E6D5E" w14:textId="32D138FE" w:rsidR="00460109" w:rsidRDefault="00460109" w:rsidP="007339B7">
      <w:pPr>
        <w:pStyle w:val="Heading1"/>
        <w:jc w:val="both"/>
        <w:rPr>
          <w:lang w:val="en-IE"/>
        </w:rPr>
      </w:pPr>
      <w:bookmarkStart w:id="9" w:name="_Toc514407398"/>
      <w:r w:rsidRPr="00965400">
        <w:rPr>
          <w:lang w:val="en-IE"/>
        </w:rPr>
        <w:t>Product Proposal</w:t>
      </w:r>
      <w:bookmarkEnd w:id="9"/>
    </w:p>
    <w:p w14:paraId="4DA3A821" w14:textId="7F0D6F41" w:rsidR="000F4E96" w:rsidRDefault="000F4E96" w:rsidP="000F4E96">
      <w:pPr>
        <w:rPr>
          <w:lang w:val="en-IE"/>
        </w:rPr>
      </w:pPr>
      <w:r>
        <w:rPr>
          <w:lang w:val="en-IE"/>
        </w:rPr>
        <w:t xml:space="preserve">The group is developing a </w:t>
      </w:r>
      <w:r w:rsidR="00A665FC">
        <w:rPr>
          <w:lang w:val="en-IE"/>
        </w:rPr>
        <w:t>product</w:t>
      </w:r>
      <w:r>
        <w:rPr>
          <w:lang w:val="en-IE"/>
        </w:rPr>
        <w:t xml:space="preserve"> specifically for OAPs while specialising in those living alone</w:t>
      </w:r>
    </w:p>
    <w:p w14:paraId="5FCE7E39" w14:textId="376432C5" w:rsidR="000F4E96" w:rsidRPr="00965400" w:rsidRDefault="000F4E96" w:rsidP="000F4E96">
      <w:pPr>
        <w:rPr>
          <w:lang w:val="en-IE"/>
        </w:rPr>
      </w:pPr>
    </w:p>
    <w:p w14:paraId="47559430" w14:textId="77777777" w:rsidR="00A665FC" w:rsidRDefault="00046488" w:rsidP="01E8F3FC">
      <w:pPr>
        <w:jc w:val="both"/>
        <w:rPr>
          <w:lang w:val="en-IE"/>
        </w:rPr>
      </w:pPr>
      <w:r w:rsidRPr="00965400">
        <w:rPr>
          <w:lang w:val="en-IE"/>
        </w:rPr>
        <w:t>The aim of the website is to assist in eliciting information, which i</w:t>
      </w:r>
      <w:r w:rsidR="000F4E96">
        <w:rPr>
          <w:lang w:val="en-IE"/>
        </w:rPr>
        <w:t>s provided from a variety</w:t>
      </w:r>
      <w:r w:rsidRPr="00965400">
        <w:rPr>
          <w:lang w:val="en-IE"/>
        </w:rPr>
        <w:t xml:space="preserve"> of </w:t>
      </w:r>
      <w:r w:rsidR="000F4E96">
        <w:rPr>
          <w:lang w:val="en-IE"/>
        </w:rPr>
        <w:t>different services</w:t>
      </w:r>
      <w:r w:rsidRPr="00965400">
        <w:rPr>
          <w:lang w:val="en-IE"/>
        </w:rPr>
        <w:t xml:space="preserve"> in this do</w:t>
      </w:r>
      <w:r w:rsidR="00A665FC">
        <w:rPr>
          <w:lang w:val="en-IE"/>
        </w:rPr>
        <w:t xml:space="preserve">main. This will </w:t>
      </w:r>
      <w:r w:rsidR="000F4E96">
        <w:rPr>
          <w:lang w:val="en-IE"/>
        </w:rPr>
        <w:t>assist in providing the best service and information</w:t>
      </w:r>
      <w:r w:rsidR="00A665FC">
        <w:rPr>
          <w:lang w:val="en-IE"/>
        </w:rPr>
        <w:t xml:space="preserve">, </w:t>
      </w:r>
      <w:r w:rsidR="000F4E96">
        <w:rPr>
          <w:lang w:val="en-IE"/>
        </w:rPr>
        <w:t xml:space="preserve">based </w:t>
      </w:r>
      <w:r w:rsidR="00A665FC">
        <w:rPr>
          <w:lang w:val="en-IE"/>
        </w:rPr>
        <w:t>on the customer’s personal needs.</w:t>
      </w:r>
    </w:p>
    <w:p w14:paraId="0998CFE6" w14:textId="77777777" w:rsidR="00A665FC" w:rsidRDefault="00A665FC" w:rsidP="01E8F3FC">
      <w:pPr>
        <w:jc w:val="both"/>
        <w:rPr>
          <w:lang w:val="en-IE"/>
        </w:rPr>
      </w:pPr>
    </w:p>
    <w:p w14:paraId="64B6FF0F" w14:textId="7A181734" w:rsidR="000F4E96" w:rsidRDefault="00A665FC" w:rsidP="01E8F3FC">
      <w:pPr>
        <w:jc w:val="both"/>
        <w:rPr>
          <w:lang w:val="en-IE"/>
        </w:rPr>
      </w:pPr>
      <w:r>
        <w:rPr>
          <w:lang w:val="en-IE"/>
        </w:rPr>
        <w:t>The</w:t>
      </w:r>
      <w:r w:rsidR="000F4E96">
        <w:rPr>
          <w:lang w:val="en-IE"/>
        </w:rPr>
        <w:t xml:space="preserve"> </w:t>
      </w:r>
      <w:r>
        <w:rPr>
          <w:lang w:val="en-IE"/>
        </w:rPr>
        <w:t>product</w:t>
      </w:r>
      <w:r w:rsidR="000F4E96">
        <w:rPr>
          <w:lang w:val="en-IE"/>
        </w:rPr>
        <w:t xml:space="preserve"> itself would not have any new information</w:t>
      </w:r>
      <w:r>
        <w:rPr>
          <w:lang w:val="en-IE"/>
        </w:rPr>
        <w:t>,</w:t>
      </w:r>
      <w:r w:rsidR="000F4E96">
        <w:rPr>
          <w:lang w:val="en-IE"/>
        </w:rPr>
        <w:t xml:space="preserve"> as the information would be </w:t>
      </w:r>
      <w:r>
        <w:rPr>
          <w:lang w:val="en-IE"/>
        </w:rPr>
        <w:t>retrieved from</w:t>
      </w:r>
      <w:r w:rsidR="000F4E96">
        <w:rPr>
          <w:lang w:val="en-IE"/>
        </w:rPr>
        <w:t xml:space="preserve"> the services and also be available on the service’s own website. </w:t>
      </w:r>
      <w:r>
        <w:rPr>
          <w:lang w:val="en-IE"/>
        </w:rPr>
        <w:t xml:space="preserve">The product’s purpose is to bring all these services to one place. </w:t>
      </w:r>
    </w:p>
    <w:p w14:paraId="1CF32C48" w14:textId="0AC19EAF" w:rsidR="000F4E96" w:rsidRDefault="000F4E96" w:rsidP="01E8F3FC">
      <w:pPr>
        <w:jc w:val="both"/>
        <w:rPr>
          <w:lang w:val="en-IE"/>
        </w:rPr>
      </w:pPr>
    </w:p>
    <w:p w14:paraId="40F149E9" w14:textId="4638939C" w:rsidR="00A665FC" w:rsidRDefault="00A665FC" w:rsidP="01E8F3FC">
      <w:pPr>
        <w:jc w:val="both"/>
        <w:rPr>
          <w:lang w:val="en-IE"/>
        </w:rPr>
      </w:pPr>
      <w:r>
        <w:rPr>
          <w:lang w:val="en-IE"/>
        </w:rPr>
        <w:t>The main users of the product would be the Customer and Company. Admins would also have access.</w:t>
      </w:r>
    </w:p>
    <w:p w14:paraId="59F6DBDB" w14:textId="0BE65217" w:rsidR="00A665FC" w:rsidRDefault="00A665FC" w:rsidP="01E8F3FC">
      <w:pPr>
        <w:jc w:val="both"/>
        <w:rPr>
          <w:lang w:val="en-IE"/>
        </w:rPr>
      </w:pPr>
    </w:p>
    <w:p w14:paraId="1DE7EA70" w14:textId="6BECE2FB" w:rsidR="00A665FC" w:rsidRDefault="00A665FC" w:rsidP="01E8F3FC">
      <w:pPr>
        <w:jc w:val="both"/>
        <w:rPr>
          <w:lang w:val="en-IE"/>
        </w:rPr>
      </w:pPr>
      <w:r>
        <w:rPr>
          <w:lang w:val="en-IE"/>
        </w:rPr>
        <w:t xml:space="preserve">Customers and Companies can create an account, login, or edit their details from the product. Admins would be able to delete accounts but creating an admin account or logging in would be outside the system. </w:t>
      </w:r>
    </w:p>
    <w:p w14:paraId="79CCA939" w14:textId="72DB3315" w:rsidR="00A665FC" w:rsidRDefault="00A665FC" w:rsidP="01E8F3FC">
      <w:pPr>
        <w:jc w:val="both"/>
        <w:rPr>
          <w:lang w:val="en-IE"/>
        </w:rPr>
      </w:pPr>
    </w:p>
    <w:p w14:paraId="2F1924AF" w14:textId="0887F525" w:rsidR="00A665FC" w:rsidRDefault="00A665FC" w:rsidP="01E8F3FC">
      <w:pPr>
        <w:jc w:val="both"/>
        <w:rPr>
          <w:lang w:val="en-IE"/>
        </w:rPr>
      </w:pPr>
      <w:r>
        <w:rPr>
          <w:lang w:val="en-IE"/>
        </w:rPr>
        <w:t xml:space="preserve">Companies can add information, services or events, but these must be approved by an Admin before being public. Customers can search information, services, or events (also book events) and save them to a personal area on the website. </w:t>
      </w:r>
    </w:p>
    <w:p w14:paraId="63C3E706" w14:textId="6D82C325" w:rsidR="00A665FC" w:rsidRDefault="00A665FC" w:rsidP="01E8F3FC">
      <w:pPr>
        <w:jc w:val="both"/>
        <w:rPr>
          <w:lang w:val="en-IE"/>
        </w:rPr>
      </w:pPr>
    </w:p>
    <w:p w14:paraId="7833B947" w14:textId="323ADB59" w:rsidR="008A1884" w:rsidRPr="00965400" w:rsidRDefault="00A665FC" w:rsidP="01E8F3FC">
      <w:pPr>
        <w:jc w:val="both"/>
        <w:rPr>
          <w:lang w:val="en-IE"/>
        </w:rPr>
      </w:pPr>
      <w:r>
        <w:rPr>
          <w:lang w:val="en-IE"/>
        </w:rPr>
        <w:t>Comments can be added by both Customers and Companies, but they must be approved by an admin. Payment for maintaining the site would come from the Company where a small fee would be added to publish information (etc</w:t>
      </w:r>
      <w:r w:rsidR="00223B21">
        <w:rPr>
          <w:lang w:val="en-IE"/>
        </w:rPr>
        <w:t>.</w:t>
      </w:r>
      <w:r>
        <w:rPr>
          <w:lang w:val="en-IE"/>
        </w:rPr>
        <w:t xml:space="preserve">) to the website. </w:t>
      </w:r>
    </w:p>
    <w:p w14:paraId="149C599B" w14:textId="77777777" w:rsidR="007339B7" w:rsidRPr="00965400" w:rsidRDefault="007339B7" w:rsidP="01E8F3FC">
      <w:pPr>
        <w:jc w:val="both"/>
        <w:rPr>
          <w:lang w:val="en-IE"/>
        </w:rPr>
      </w:pPr>
    </w:p>
    <w:p w14:paraId="33D1DBA9" w14:textId="77957897" w:rsidR="00C55508" w:rsidRPr="00965400" w:rsidRDefault="00C55508" w:rsidP="00C55508">
      <w:pPr>
        <w:ind w:left="5760" w:firstLine="720"/>
        <w:jc w:val="both"/>
        <w:rPr>
          <w:b/>
          <w:lang w:val="en-IE"/>
        </w:rPr>
      </w:pPr>
      <w:r w:rsidRPr="00965400">
        <w:rPr>
          <w:b/>
          <w:lang w:val="en-IE"/>
        </w:rPr>
        <w:t xml:space="preserve">      [40% marks]</w:t>
      </w:r>
    </w:p>
    <w:p w14:paraId="3C404067" w14:textId="1CDC2EA8" w:rsidR="0029436B" w:rsidRPr="00965400" w:rsidRDefault="0029436B" w:rsidP="00C55508">
      <w:pPr>
        <w:ind w:left="5760" w:firstLine="720"/>
        <w:jc w:val="both"/>
        <w:rPr>
          <w:lang w:val="en-IE"/>
        </w:rPr>
      </w:pPr>
    </w:p>
    <w:sdt>
      <w:sdtPr>
        <w:rPr>
          <w:rFonts w:asciiTheme="minorHAnsi" w:eastAsiaTheme="minorEastAsia" w:hAnsiTheme="minorHAnsi" w:cstheme="minorBidi"/>
          <w:b w:val="0"/>
          <w:bCs w:val="0"/>
          <w:color w:val="auto"/>
          <w:sz w:val="24"/>
          <w:szCs w:val="24"/>
          <w:lang w:val="en-IE"/>
        </w:rPr>
        <w:id w:val="1815210338"/>
        <w:docPartObj>
          <w:docPartGallery w:val="Bibliographies"/>
          <w:docPartUnique/>
        </w:docPartObj>
      </w:sdtPr>
      <w:sdtEndPr/>
      <w:sdtContent>
        <w:p w14:paraId="6A7C9C00" w14:textId="77777777" w:rsidR="00046488" w:rsidRPr="00965400" w:rsidRDefault="00046488">
          <w:pPr>
            <w:pStyle w:val="Heading1"/>
            <w:rPr>
              <w:lang w:val="en-IE"/>
            </w:rPr>
          </w:pPr>
          <w:r w:rsidRPr="00965400">
            <w:rPr>
              <w:lang w:val="en-IE"/>
            </w:rPr>
            <w:br w:type="page"/>
          </w:r>
        </w:p>
        <w:p w14:paraId="6F429592" w14:textId="15C2BA95" w:rsidR="009A5C56" w:rsidRPr="00965400" w:rsidRDefault="009A5C56">
          <w:pPr>
            <w:pStyle w:val="Heading1"/>
            <w:rPr>
              <w:lang w:val="en-IE"/>
            </w:rPr>
          </w:pPr>
          <w:bookmarkStart w:id="10" w:name="_Toc514407399"/>
          <w:r w:rsidRPr="00965400">
            <w:rPr>
              <w:lang w:val="en-IE"/>
            </w:rPr>
            <w:t>References</w:t>
          </w:r>
          <w:bookmarkEnd w:id="10"/>
        </w:p>
        <w:sdt>
          <w:sdtPr>
            <w:rPr>
              <w:lang w:val="en-IE"/>
            </w:rPr>
            <w:id w:val="-573587230"/>
            <w:bibliography/>
          </w:sdtPr>
          <w:sdtEndPr/>
          <w:sdtContent>
            <w:p w14:paraId="4C1462E5" w14:textId="4EE44B9E" w:rsidR="000F4E96" w:rsidRDefault="009A5C56" w:rsidP="000F4E96">
              <w:pPr>
                <w:pStyle w:val="Bibliography"/>
                <w:rPr>
                  <w:noProof/>
                </w:rPr>
              </w:pPr>
              <w:r w:rsidRPr="00965400">
                <w:rPr>
                  <w:lang w:val="en-IE"/>
                </w:rPr>
                <w:fldChar w:fldCharType="begin"/>
              </w:r>
              <w:r w:rsidRPr="00965400">
                <w:rPr>
                  <w:lang w:val="en-IE"/>
                </w:rPr>
                <w:instrText xml:space="preserve"> BIBLIOGRAPHY </w:instrText>
              </w:r>
              <w:r w:rsidRPr="00965400">
                <w:rPr>
                  <w:lang w:val="en-IE"/>
                </w:rPr>
                <w:fldChar w:fldCharType="separate"/>
              </w:r>
              <w:r w:rsidR="000F4E96">
                <w:rPr>
                  <w:noProof/>
                </w:rPr>
                <w:t xml:space="preserve">Alone, n.d. </w:t>
              </w:r>
              <w:r w:rsidR="000F4E96">
                <w:rPr>
                  <w:i/>
                  <w:iCs/>
                  <w:noProof/>
                </w:rPr>
                <w:t xml:space="preserve">What We Do. </w:t>
              </w:r>
              <w:r w:rsidR="000F4E96">
                <w:rPr>
                  <w:noProof/>
                </w:rPr>
                <w:t xml:space="preserve">[Online] </w:t>
              </w:r>
              <w:r w:rsidR="000F4E96">
                <w:rPr>
                  <w:noProof/>
                </w:rPr>
                <w:br/>
                <w:t xml:space="preserve">Available at: </w:t>
              </w:r>
              <w:r w:rsidR="000F4E96">
                <w:rPr>
                  <w:noProof/>
                  <w:u w:val="single"/>
                </w:rPr>
                <w:t>http://alone.ie/what-we-do/</w:t>
              </w:r>
              <w:r w:rsidR="000F4E96">
                <w:rPr>
                  <w:noProof/>
                </w:rPr>
                <w:br/>
                <w:t>[Accessed 10 May 2018].</w:t>
              </w:r>
            </w:p>
            <w:p w14:paraId="2735C1AB" w14:textId="77777777" w:rsidR="000F4E96" w:rsidRPr="000F4E96" w:rsidRDefault="000F4E96" w:rsidP="000F4E96"/>
            <w:p w14:paraId="4522C94D" w14:textId="1EBDEC57" w:rsidR="000F4E96" w:rsidRDefault="000F4E96" w:rsidP="000F4E96">
              <w:pPr>
                <w:pStyle w:val="Bibliography"/>
                <w:rPr>
                  <w:noProof/>
                </w:rPr>
              </w:pPr>
              <w:r>
                <w:rPr>
                  <w:noProof/>
                </w:rPr>
                <w:t xml:space="preserve">Central Statisitics Office, 2017. </w:t>
              </w:r>
              <w:r>
                <w:rPr>
                  <w:i/>
                  <w:iCs/>
                  <w:noProof/>
                </w:rPr>
                <w:t xml:space="preserve">Profile 3 - An Age Profile of Ireland. </w:t>
              </w:r>
              <w:r>
                <w:rPr>
                  <w:noProof/>
                </w:rPr>
                <w:t xml:space="preserve">[Online] </w:t>
              </w:r>
              <w:r>
                <w:rPr>
                  <w:noProof/>
                </w:rPr>
                <w:br/>
                <w:t xml:space="preserve">Available at: </w:t>
              </w:r>
              <w:r>
                <w:rPr>
                  <w:noProof/>
                  <w:u w:val="single"/>
                </w:rPr>
                <w:t>http://www.cso.ie/en/csolatestnews/pressreleases/2017pressreleases/pressstatementcensus2016resultsprofile3-anageprofileofireland/</w:t>
              </w:r>
              <w:r>
                <w:rPr>
                  <w:noProof/>
                </w:rPr>
                <w:br/>
                <w:t>[Accessed 10 May 2018].</w:t>
              </w:r>
            </w:p>
            <w:p w14:paraId="77207ABA" w14:textId="77777777" w:rsidR="000F4E96" w:rsidRPr="000F4E96" w:rsidRDefault="000F4E96" w:rsidP="000F4E96"/>
            <w:p w14:paraId="62916E34" w14:textId="34112975" w:rsidR="000F4E96" w:rsidRDefault="000F4E96" w:rsidP="000F4E96">
              <w:pPr>
                <w:pStyle w:val="Bibliography"/>
                <w:rPr>
                  <w:noProof/>
                </w:rPr>
              </w:pPr>
              <w:r>
                <w:rPr>
                  <w:noProof/>
                </w:rPr>
                <w:t xml:space="preserve">Central Statistics Office, 2016. </w:t>
              </w:r>
              <w:r>
                <w:rPr>
                  <w:i/>
                  <w:iCs/>
                  <w:noProof/>
                </w:rPr>
                <w:t xml:space="preserve">Census of Population 2016 - Profile 3 An Age Profile of Ireland. </w:t>
              </w:r>
              <w:r>
                <w:rPr>
                  <w:noProof/>
                </w:rPr>
                <w:t xml:space="preserve">[Online] </w:t>
              </w:r>
              <w:r>
                <w:rPr>
                  <w:noProof/>
                </w:rPr>
                <w:br/>
                <w:t xml:space="preserve">Available at: </w:t>
              </w:r>
              <w:r>
                <w:rPr>
                  <w:noProof/>
                  <w:u w:val="single"/>
                </w:rPr>
                <w:t>http://www.cso.ie/en/releasesandpublications/ep/p-cp3oy/cp3/agr/</w:t>
              </w:r>
              <w:r>
                <w:rPr>
                  <w:noProof/>
                </w:rPr>
                <w:br/>
                <w:t>[Accessed 17 May 2018].</w:t>
              </w:r>
            </w:p>
            <w:p w14:paraId="117038F6" w14:textId="77777777" w:rsidR="000F4E96" w:rsidRPr="000F4E96" w:rsidRDefault="000F4E96" w:rsidP="000F4E96"/>
            <w:p w14:paraId="003DBBED" w14:textId="1945E579" w:rsidR="000F4E96" w:rsidRDefault="000F4E96" w:rsidP="000F4E96">
              <w:pPr>
                <w:pStyle w:val="Bibliography"/>
                <w:rPr>
                  <w:noProof/>
                </w:rPr>
              </w:pPr>
              <w:r>
                <w:rPr>
                  <w:noProof/>
                </w:rPr>
                <w:t xml:space="preserve">Health Service Executive, n.d. </w:t>
              </w:r>
              <w:r>
                <w:rPr>
                  <w:i/>
                  <w:iCs/>
                  <w:noProof/>
                </w:rPr>
                <w:t xml:space="preserve">Disability Services. </w:t>
              </w:r>
              <w:r>
                <w:rPr>
                  <w:noProof/>
                </w:rPr>
                <w:t xml:space="preserve">[Online] </w:t>
              </w:r>
              <w:r>
                <w:rPr>
                  <w:noProof/>
                </w:rPr>
                <w:br/>
                <w:t xml:space="preserve">Available at: </w:t>
              </w:r>
              <w:r>
                <w:rPr>
                  <w:noProof/>
                  <w:u w:val="single"/>
                </w:rPr>
                <w:t>https://www.hse.ie/eng/services/list/4/disability/</w:t>
              </w:r>
              <w:r>
                <w:rPr>
                  <w:noProof/>
                </w:rPr>
                <w:br/>
                <w:t>[Accessed 10 May 2018].</w:t>
              </w:r>
            </w:p>
            <w:p w14:paraId="29811DF6" w14:textId="77777777" w:rsidR="000F4E96" w:rsidRPr="000F4E96" w:rsidRDefault="000F4E96" w:rsidP="000F4E96"/>
            <w:p w14:paraId="5B5F3050" w14:textId="59673963" w:rsidR="000F4E96" w:rsidRDefault="000F4E96" w:rsidP="000F4E96">
              <w:pPr>
                <w:pStyle w:val="Bibliography"/>
                <w:rPr>
                  <w:noProof/>
                </w:rPr>
              </w:pPr>
              <w:r>
                <w:rPr>
                  <w:noProof/>
                </w:rPr>
                <w:t xml:space="preserve">Health Services Executive, n.d. </w:t>
              </w:r>
              <w:r>
                <w:rPr>
                  <w:i/>
                  <w:iCs/>
                  <w:noProof/>
                </w:rPr>
                <w:t xml:space="preserve">Services for Older People in Ireland. </w:t>
              </w:r>
              <w:r>
                <w:rPr>
                  <w:noProof/>
                </w:rPr>
                <w:t xml:space="preserve">[Online] </w:t>
              </w:r>
              <w:r>
                <w:rPr>
                  <w:noProof/>
                </w:rPr>
                <w:br/>
                <w:t xml:space="preserve">Available at: </w:t>
              </w:r>
              <w:r>
                <w:rPr>
                  <w:noProof/>
                  <w:u w:val="single"/>
                </w:rPr>
                <w:t>https://www.hse.ie/eng/services/list/4/olderpeople/</w:t>
              </w:r>
              <w:r>
                <w:rPr>
                  <w:noProof/>
                </w:rPr>
                <w:br/>
                <w:t>[Accessed 17 May 2018].</w:t>
              </w:r>
            </w:p>
            <w:p w14:paraId="68116EB1" w14:textId="77777777" w:rsidR="000F4E96" w:rsidRPr="000F4E96" w:rsidRDefault="000F4E96" w:rsidP="000F4E96"/>
            <w:p w14:paraId="6DCD5643" w14:textId="7FD0736F" w:rsidR="000F4E96" w:rsidRDefault="000F4E96" w:rsidP="000F4E96">
              <w:pPr>
                <w:pStyle w:val="Bibliography"/>
                <w:rPr>
                  <w:noProof/>
                </w:rPr>
              </w:pPr>
              <w:r>
                <w:rPr>
                  <w:noProof/>
                </w:rPr>
                <w:t xml:space="preserve">Nua Heath Care, n.d. </w:t>
              </w:r>
              <w:r>
                <w:rPr>
                  <w:i/>
                  <w:iCs/>
                  <w:noProof/>
                </w:rPr>
                <w:t xml:space="preserve">Welcome. </w:t>
              </w:r>
              <w:r>
                <w:rPr>
                  <w:noProof/>
                </w:rPr>
                <w:t xml:space="preserve">[Online] </w:t>
              </w:r>
              <w:r>
                <w:rPr>
                  <w:noProof/>
                </w:rPr>
                <w:br/>
                <w:t xml:space="preserve">Available at: </w:t>
              </w:r>
              <w:r>
                <w:rPr>
                  <w:noProof/>
                  <w:u w:val="single"/>
                </w:rPr>
                <w:t>https://www.nuahealthcare.ie/</w:t>
              </w:r>
              <w:r>
                <w:rPr>
                  <w:noProof/>
                </w:rPr>
                <w:br/>
                <w:t>[Accessed 10 May 2018].</w:t>
              </w:r>
            </w:p>
            <w:p w14:paraId="7AE9622E" w14:textId="77777777" w:rsidR="000F4E96" w:rsidRPr="000F4E96" w:rsidRDefault="000F4E96" w:rsidP="000F4E96"/>
            <w:p w14:paraId="79733176" w14:textId="77777777" w:rsidR="000F4E96" w:rsidRDefault="000F4E96" w:rsidP="000F4E96">
              <w:pPr>
                <w:pStyle w:val="Bibliography"/>
                <w:rPr>
                  <w:noProof/>
                </w:rPr>
              </w:pPr>
              <w:r>
                <w:rPr>
                  <w:noProof/>
                </w:rPr>
                <w:t xml:space="preserve">RTE, 2017. </w:t>
              </w:r>
              <w:r>
                <w:rPr>
                  <w:i/>
                  <w:iCs/>
                  <w:noProof/>
                </w:rPr>
                <w:t xml:space="preserve">Ageing population will increase demands on health service. </w:t>
              </w:r>
              <w:r>
                <w:rPr>
                  <w:noProof/>
                </w:rPr>
                <w:t xml:space="preserve">[Online] </w:t>
              </w:r>
              <w:r>
                <w:rPr>
                  <w:noProof/>
                </w:rPr>
                <w:br/>
                <w:t xml:space="preserve">Available at: </w:t>
              </w:r>
              <w:r>
                <w:rPr>
                  <w:noProof/>
                  <w:u w:val="single"/>
                </w:rPr>
                <w:t>https://www.rte.ie/news/ireland/2017/0706/888220-census-age-data/</w:t>
              </w:r>
              <w:r>
                <w:rPr>
                  <w:noProof/>
                </w:rPr>
                <w:br/>
                <w:t>[Accessed 10 May 2018].</w:t>
              </w:r>
            </w:p>
            <w:p w14:paraId="6870EF95" w14:textId="0847F9F4" w:rsidR="009A5C56" w:rsidRPr="00965400" w:rsidRDefault="009A5C56" w:rsidP="000F4E96">
              <w:pPr>
                <w:rPr>
                  <w:lang w:val="en-IE"/>
                </w:rPr>
              </w:pPr>
              <w:r w:rsidRPr="00965400">
                <w:rPr>
                  <w:b/>
                  <w:bCs/>
                  <w:noProof/>
                  <w:lang w:val="en-IE"/>
                </w:rPr>
                <w:fldChar w:fldCharType="end"/>
              </w:r>
            </w:p>
          </w:sdtContent>
        </w:sdt>
      </w:sdtContent>
    </w:sdt>
    <w:p w14:paraId="7C2AE039" w14:textId="28E508ED" w:rsidR="009A5C56" w:rsidRPr="00965400" w:rsidRDefault="009A5C56" w:rsidP="009A5C56">
      <w:pPr>
        <w:rPr>
          <w:lang w:val="en-IE"/>
        </w:rPr>
      </w:pPr>
    </w:p>
    <w:sectPr w:rsidR="009A5C56" w:rsidRPr="00965400" w:rsidSect="00460109">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1CAADD" w14:textId="77777777" w:rsidR="000F4E96" w:rsidRDefault="000F4E96" w:rsidP="000F4E96">
      <w:r>
        <w:separator/>
      </w:r>
    </w:p>
  </w:endnote>
  <w:endnote w:type="continuationSeparator" w:id="0">
    <w:p w14:paraId="42CE4D49" w14:textId="77777777" w:rsidR="000F4E96" w:rsidRDefault="000F4E96" w:rsidP="000F4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09F" w:csb1="00000000"/>
  </w:font>
  <w:font w:name="MS Mincho">
    <w:altName w:val="Yu Gothic UI"/>
    <w:panose1 w:val="02020609040205080304"/>
    <w:charset w:val="80"/>
    <w:family w:val="auto"/>
    <w:pitch w:val="variable"/>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792DE2" w14:textId="77777777" w:rsidR="000F4E96" w:rsidRDefault="000F4E96" w:rsidP="000F4E96">
      <w:r>
        <w:separator/>
      </w:r>
    </w:p>
  </w:footnote>
  <w:footnote w:type="continuationSeparator" w:id="0">
    <w:p w14:paraId="00368ED6" w14:textId="77777777" w:rsidR="000F4E96" w:rsidRDefault="000F4E96" w:rsidP="000F4E96">
      <w:r>
        <w:continuationSeparator/>
      </w:r>
    </w:p>
  </w:footnote>
  <w:footnote w:id="1">
    <w:p w14:paraId="0487038D" w14:textId="76275DF9" w:rsidR="00A665FC" w:rsidRPr="00A665FC" w:rsidRDefault="00A665FC">
      <w:pPr>
        <w:pStyle w:val="FootnoteText"/>
        <w:rPr>
          <w:lang w:val="en-IE"/>
        </w:rPr>
      </w:pPr>
      <w:r>
        <w:rPr>
          <w:rStyle w:val="FootnoteReference"/>
        </w:rPr>
        <w:footnoteRef/>
      </w:r>
      <w:r>
        <w:t xml:space="preserve"> </w:t>
      </w:r>
      <w:r>
        <w:rPr>
          <w:lang w:val="en-IE"/>
        </w:rPr>
        <w:t>Meta-searching websites are like Trivago and Hotels.com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109"/>
    <w:rsid w:val="00046488"/>
    <w:rsid w:val="00076F4E"/>
    <w:rsid w:val="000F4E96"/>
    <w:rsid w:val="00223B21"/>
    <w:rsid w:val="0024687F"/>
    <w:rsid w:val="0029436B"/>
    <w:rsid w:val="004502A3"/>
    <w:rsid w:val="00460109"/>
    <w:rsid w:val="00596AA7"/>
    <w:rsid w:val="00630402"/>
    <w:rsid w:val="007339B7"/>
    <w:rsid w:val="008A1884"/>
    <w:rsid w:val="00965400"/>
    <w:rsid w:val="009A5C56"/>
    <w:rsid w:val="009B29E1"/>
    <w:rsid w:val="009E5E9B"/>
    <w:rsid w:val="00A11001"/>
    <w:rsid w:val="00A665FC"/>
    <w:rsid w:val="00B21070"/>
    <w:rsid w:val="00B224A3"/>
    <w:rsid w:val="00B256EB"/>
    <w:rsid w:val="00C55508"/>
    <w:rsid w:val="00F8519C"/>
    <w:rsid w:val="00FF6A00"/>
    <w:rsid w:val="01E8F3FC"/>
    <w:rsid w:val="0C37F3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C51E6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010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224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65400"/>
    <w:pPr>
      <w:keepNext/>
      <w:keepLines/>
      <w:spacing w:before="40"/>
      <w:outlineLvl w:val="2"/>
    </w:pPr>
    <w:rPr>
      <w:rFonts w:asciiTheme="majorHAnsi" w:eastAsiaTheme="majorEastAsia" w:hAnsiTheme="majorHAnsi" w:cstheme="majorBidi"/>
      <w:color w:val="95B3D7" w:themeColor="accent1" w:themeTint="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10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60109"/>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601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0109"/>
    <w:rPr>
      <w:rFonts w:ascii="Lucida Grande" w:hAnsi="Lucida Grande" w:cs="Lucida Grande"/>
      <w:sz w:val="18"/>
      <w:szCs w:val="18"/>
    </w:rPr>
  </w:style>
  <w:style w:type="paragraph" w:styleId="TOC1">
    <w:name w:val="toc 1"/>
    <w:basedOn w:val="Normal"/>
    <w:next w:val="Normal"/>
    <w:autoRedefine/>
    <w:uiPriority w:val="39"/>
    <w:unhideWhenUsed/>
    <w:rsid w:val="00460109"/>
    <w:pPr>
      <w:spacing w:before="240" w:after="120"/>
    </w:pPr>
    <w:rPr>
      <w:b/>
      <w:caps/>
      <w:sz w:val="22"/>
      <w:szCs w:val="22"/>
      <w:u w:val="single"/>
    </w:rPr>
  </w:style>
  <w:style w:type="paragraph" w:styleId="TOC2">
    <w:name w:val="toc 2"/>
    <w:basedOn w:val="Normal"/>
    <w:next w:val="Normal"/>
    <w:autoRedefine/>
    <w:uiPriority w:val="39"/>
    <w:unhideWhenUsed/>
    <w:rsid w:val="00460109"/>
    <w:rPr>
      <w:b/>
      <w:smallCaps/>
      <w:sz w:val="22"/>
      <w:szCs w:val="22"/>
    </w:rPr>
  </w:style>
  <w:style w:type="paragraph" w:styleId="TOC3">
    <w:name w:val="toc 3"/>
    <w:basedOn w:val="Normal"/>
    <w:next w:val="Normal"/>
    <w:autoRedefine/>
    <w:uiPriority w:val="39"/>
    <w:unhideWhenUsed/>
    <w:rsid w:val="00460109"/>
    <w:rPr>
      <w:smallCaps/>
      <w:sz w:val="22"/>
      <w:szCs w:val="22"/>
    </w:rPr>
  </w:style>
  <w:style w:type="paragraph" w:styleId="TOC4">
    <w:name w:val="toc 4"/>
    <w:basedOn w:val="Normal"/>
    <w:next w:val="Normal"/>
    <w:autoRedefine/>
    <w:uiPriority w:val="39"/>
    <w:semiHidden/>
    <w:unhideWhenUsed/>
    <w:rsid w:val="00460109"/>
    <w:rPr>
      <w:sz w:val="22"/>
      <w:szCs w:val="22"/>
    </w:rPr>
  </w:style>
  <w:style w:type="paragraph" w:styleId="TOC5">
    <w:name w:val="toc 5"/>
    <w:basedOn w:val="Normal"/>
    <w:next w:val="Normal"/>
    <w:autoRedefine/>
    <w:uiPriority w:val="39"/>
    <w:semiHidden/>
    <w:unhideWhenUsed/>
    <w:rsid w:val="00460109"/>
    <w:rPr>
      <w:sz w:val="22"/>
      <w:szCs w:val="22"/>
    </w:rPr>
  </w:style>
  <w:style w:type="paragraph" w:styleId="TOC6">
    <w:name w:val="toc 6"/>
    <w:basedOn w:val="Normal"/>
    <w:next w:val="Normal"/>
    <w:autoRedefine/>
    <w:uiPriority w:val="39"/>
    <w:semiHidden/>
    <w:unhideWhenUsed/>
    <w:rsid w:val="00460109"/>
    <w:rPr>
      <w:sz w:val="22"/>
      <w:szCs w:val="22"/>
    </w:rPr>
  </w:style>
  <w:style w:type="paragraph" w:styleId="TOC7">
    <w:name w:val="toc 7"/>
    <w:basedOn w:val="Normal"/>
    <w:next w:val="Normal"/>
    <w:autoRedefine/>
    <w:uiPriority w:val="39"/>
    <w:semiHidden/>
    <w:unhideWhenUsed/>
    <w:rsid w:val="00460109"/>
    <w:rPr>
      <w:sz w:val="22"/>
      <w:szCs w:val="22"/>
    </w:rPr>
  </w:style>
  <w:style w:type="paragraph" w:styleId="TOC8">
    <w:name w:val="toc 8"/>
    <w:basedOn w:val="Normal"/>
    <w:next w:val="Normal"/>
    <w:autoRedefine/>
    <w:uiPriority w:val="39"/>
    <w:semiHidden/>
    <w:unhideWhenUsed/>
    <w:rsid w:val="00460109"/>
    <w:rPr>
      <w:sz w:val="22"/>
      <w:szCs w:val="22"/>
    </w:rPr>
  </w:style>
  <w:style w:type="paragraph" w:styleId="TOC9">
    <w:name w:val="toc 9"/>
    <w:basedOn w:val="Normal"/>
    <w:next w:val="Normal"/>
    <w:autoRedefine/>
    <w:uiPriority w:val="39"/>
    <w:semiHidden/>
    <w:unhideWhenUsed/>
    <w:rsid w:val="00460109"/>
    <w:rPr>
      <w:sz w:val="22"/>
      <w:szCs w:val="22"/>
    </w:rPr>
  </w:style>
  <w:style w:type="paragraph" w:styleId="Title">
    <w:name w:val="Title"/>
    <w:basedOn w:val="Normal"/>
    <w:next w:val="Normal"/>
    <w:link w:val="TitleChar"/>
    <w:uiPriority w:val="10"/>
    <w:qFormat/>
    <w:rsid w:val="0046010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010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A110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9A5C56"/>
  </w:style>
  <w:style w:type="character" w:customStyle="1" w:styleId="Heading2Char">
    <w:name w:val="Heading 2 Char"/>
    <w:basedOn w:val="DefaultParagraphFont"/>
    <w:link w:val="Heading2"/>
    <w:uiPriority w:val="9"/>
    <w:rsid w:val="00B224A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65400"/>
    <w:rPr>
      <w:rFonts w:asciiTheme="majorHAnsi" w:eastAsiaTheme="majorEastAsia" w:hAnsiTheme="majorHAnsi" w:cstheme="majorBidi"/>
      <w:color w:val="95B3D7" w:themeColor="accent1" w:themeTint="99"/>
    </w:rPr>
  </w:style>
  <w:style w:type="character" w:styleId="CommentReference">
    <w:name w:val="annotation reference"/>
    <w:basedOn w:val="DefaultParagraphFont"/>
    <w:uiPriority w:val="99"/>
    <w:semiHidden/>
    <w:unhideWhenUsed/>
    <w:rsid w:val="000F4E96"/>
    <w:rPr>
      <w:sz w:val="16"/>
      <w:szCs w:val="16"/>
    </w:rPr>
  </w:style>
  <w:style w:type="paragraph" w:styleId="CommentText">
    <w:name w:val="annotation text"/>
    <w:basedOn w:val="Normal"/>
    <w:link w:val="CommentTextChar"/>
    <w:uiPriority w:val="99"/>
    <w:semiHidden/>
    <w:unhideWhenUsed/>
    <w:rsid w:val="000F4E96"/>
    <w:rPr>
      <w:sz w:val="20"/>
      <w:szCs w:val="20"/>
    </w:rPr>
  </w:style>
  <w:style w:type="character" w:customStyle="1" w:styleId="CommentTextChar">
    <w:name w:val="Comment Text Char"/>
    <w:basedOn w:val="DefaultParagraphFont"/>
    <w:link w:val="CommentText"/>
    <w:uiPriority w:val="99"/>
    <w:semiHidden/>
    <w:rsid w:val="000F4E96"/>
    <w:rPr>
      <w:sz w:val="20"/>
      <w:szCs w:val="20"/>
    </w:rPr>
  </w:style>
  <w:style w:type="paragraph" w:styleId="CommentSubject">
    <w:name w:val="annotation subject"/>
    <w:basedOn w:val="CommentText"/>
    <w:next w:val="CommentText"/>
    <w:link w:val="CommentSubjectChar"/>
    <w:uiPriority w:val="99"/>
    <w:semiHidden/>
    <w:unhideWhenUsed/>
    <w:rsid w:val="000F4E96"/>
    <w:rPr>
      <w:b/>
      <w:bCs/>
    </w:rPr>
  </w:style>
  <w:style w:type="character" w:customStyle="1" w:styleId="CommentSubjectChar">
    <w:name w:val="Comment Subject Char"/>
    <w:basedOn w:val="CommentTextChar"/>
    <w:link w:val="CommentSubject"/>
    <w:uiPriority w:val="99"/>
    <w:semiHidden/>
    <w:rsid w:val="000F4E96"/>
    <w:rPr>
      <w:b/>
      <w:bCs/>
      <w:sz w:val="20"/>
      <w:szCs w:val="20"/>
    </w:rPr>
  </w:style>
  <w:style w:type="paragraph" w:styleId="EndnoteText">
    <w:name w:val="endnote text"/>
    <w:basedOn w:val="Normal"/>
    <w:link w:val="EndnoteTextChar"/>
    <w:uiPriority w:val="99"/>
    <w:semiHidden/>
    <w:unhideWhenUsed/>
    <w:rsid w:val="000F4E96"/>
    <w:rPr>
      <w:sz w:val="20"/>
      <w:szCs w:val="20"/>
    </w:rPr>
  </w:style>
  <w:style w:type="character" w:customStyle="1" w:styleId="EndnoteTextChar">
    <w:name w:val="Endnote Text Char"/>
    <w:basedOn w:val="DefaultParagraphFont"/>
    <w:link w:val="EndnoteText"/>
    <w:uiPriority w:val="99"/>
    <w:semiHidden/>
    <w:rsid w:val="000F4E96"/>
    <w:rPr>
      <w:sz w:val="20"/>
      <w:szCs w:val="20"/>
    </w:rPr>
  </w:style>
  <w:style w:type="character" w:styleId="EndnoteReference">
    <w:name w:val="endnote reference"/>
    <w:basedOn w:val="DefaultParagraphFont"/>
    <w:uiPriority w:val="99"/>
    <w:semiHidden/>
    <w:unhideWhenUsed/>
    <w:rsid w:val="000F4E96"/>
    <w:rPr>
      <w:vertAlign w:val="superscript"/>
    </w:rPr>
  </w:style>
  <w:style w:type="paragraph" w:styleId="FootnoteText">
    <w:name w:val="footnote text"/>
    <w:basedOn w:val="Normal"/>
    <w:link w:val="FootnoteTextChar"/>
    <w:uiPriority w:val="99"/>
    <w:semiHidden/>
    <w:unhideWhenUsed/>
    <w:rsid w:val="00A665FC"/>
    <w:rPr>
      <w:sz w:val="20"/>
      <w:szCs w:val="20"/>
    </w:rPr>
  </w:style>
  <w:style w:type="character" w:customStyle="1" w:styleId="FootnoteTextChar">
    <w:name w:val="Footnote Text Char"/>
    <w:basedOn w:val="DefaultParagraphFont"/>
    <w:link w:val="FootnoteText"/>
    <w:uiPriority w:val="99"/>
    <w:semiHidden/>
    <w:rsid w:val="00A665FC"/>
    <w:rPr>
      <w:sz w:val="20"/>
      <w:szCs w:val="20"/>
    </w:rPr>
  </w:style>
  <w:style w:type="character" w:styleId="FootnoteReference">
    <w:name w:val="footnote reference"/>
    <w:basedOn w:val="DefaultParagraphFont"/>
    <w:uiPriority w:val="99"/>
    <w:semiHidden/>
    <w:unhideWhenUsed/>
    <w:rsid w:val="00A665FC"/>
    <w:rPr>
      <w:vertAlign w:val="superscript"/>
    </w:rPr>
  </w:style>
  <w:style w:type="character" w:styleId="Hyperlink">
    <w:name w:val="Hyperlink"/>
    <w:basedOn w:val="DefaultParagraphFont"/>
    <w:uiPriority w:val="99"/>
    <w:unhideWhenUsed/>
    <w:rsid w:val="00223B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29831">
      <w:bodyDiv w:val="1"/>
      <w:marLeft w:val="0"/>
      <w:marRight w:val="0"/>
      <w:marTop w:val="0"/>
      <w:marBottom w:val="0"/>
      <w:divBdr>
        <w:top w:val="none" w:sz="0" w:space="0" w:color="auto"/>
        <w:left w:val="none" w:sz="0" w:space="0" w:color="auto"/>
        <w:bottom w:val="none" w:sz="0" w:space="0" w:color="auto"/>
        <w:right w:val="none" w:sz="0" w:space="0" w:color="auto"/>
      </w:divBdr>
    </w:div>
    <w:div w:id="37895314">
      <w:bodyDiv w:val="1"/>
      <w:marLeft w:val="0"/>
      <w:marRight w:val="0"/>
      <w:marTop w:val="0"/>
      <w:marBottom w:val="0"/>
      <w:divBdr>
        <w:top w:val="none" w:sz="0" w:space="0" w:color="auto"/>
        <w:left w:val="none" w:sz="0" w:space="0" w:color="auto"/>
        <w:bottom w:val="none" w:sz="0" w:space="0" w:color="auto"/>
        <w:right w:val="none" w:sz="0" w:space="0" w:color="auto"/>
      </w:divBdr>
    </w:div>
    <w:div w:id="62021776">
      <w:bodyDiv w:val="1"/>
      <w:marLeft w:val="0"/>
      <w:marRight w:val="0"/>
      <w:marTop w:val="0"/>
      <w:marBottom w:val="0"/>
      <w:divBdr>
        <w:top w:val="none" w:sz="0" w:space="0" w:color="auto"/>
        <w:left w:val="none" w:sz="0" w:space="0" w:color="auto"/>
        <w:bottom w:val="none" w:sz="0" w:space="0" w:color="auto"/>
        <w:right w:val="none" w:sz="0" w:space="0" w:color="auto"/>
      </w:divBdr>
    </w:div>
    <w:div w:id="96680143">
      <w:bodyDiv w:val="1"/>
      <w:marLeft w:val="0"/>
      <w:marRight w:val="0"/>
      <w:marTop w:val="0"/>
      <w:marBottom w:val="0"/>
      <w:divBdr>
        <w:top w:val="none" w:sz="0" w:space="0" w:color="auto"/>
        <w:left w:val="none" w:sz="0" w:space="0" w:color="auto"/>
        <w:bottom w:val="none" w:sz="0" w:space="0" w:color="auto"/>
        <w:right w:val="none" w:sz="0" w:space="0" w:color="auto"/>
      </w:divBdr>
    </w:div>
    <w:div w:id="130757589">
      <w:bodyDiv w:val="1"/>
      <w:marLeft w:val="0"/>
      <w:marRight w:val="0"/>
      <w:marTop w:val="0"/>
      <w:marBottom w:val="0"/>
      <w:divBdr>
        <w:top w:val="none" w:sz="0" w:space="0" w:color="auto"/>
        <w:left w:val="none" w:sz="0" w:space="0" w:color="auto"/>
        <w:bottom w:val="none" w:sz="0" w:space="0" w:color="auto"/>
        <w:right w:val="none" w:sz="0" w:space="0" w:color="auto"/>
      </w:divBdr>
    </w:div>
    <w:div w:id="258685448">
      <w:bodyDiv w:val="1"/>
      <w:marLeft w:val="0"/>
      <w:marRight w:val="0"/>
      <w:marTop w:val="0"/>
      <w:marBottom w:val="0"/>
      <w:divBdr>
        <w:top w:val="none" w:sz="0" w:space="0" w:color="auto"/>
        <w:left w:val="none" w:sz="0" w:space="0" w:color="auto"/>
        <w:bottom w:val="none" w:sz="0" w:space="0" w:color="auto"/>
        <w:right w:val="none" w:sz="0" w:space="0" w:color="auto"/>
      </w:divBdr>
    </w:div>
    <w:div w:id="420879602">
      <w:bodyDiv w:val="1"/>
      <w:marLeft w:val="0"/>
      <w:marRight w:val="0"/>
      <w:marTop w:val="0"/>
      <w:marBottom w:val="0"/>
      <w:divBdr>
        <w:top w:val="none" w:sz="0" w:space="0" w:color="auto"/>
        <w:left w:val="none" w:sz="0" w:space="0" w:color="auto"/>
        <w:bottom w:val="none" w:sz="0" w:space="0" w:color="auto"/>
        <w:right w:val="none" w:sz="0" w:space="0" w:color="auto"/>
      </w:divBdr>
    </w:div>
    <w:div w:id="428820086">
      <w:bodyDiv w:val="1"/>
      <w:marLeft w:val="0"/>
      <w:marRight w:val="0"/>
      <w:marTop w:val="0"/>
      <w:marBottom w:val="0"/>
      <w:divBdr>
        <w:top w:val="none" w:sz="0" w:space="0" w:color="auto"/>
        <w:left w:val="none" w:sz="0" w:space="0" w:color="auto"/>
        <w:bottom w:val="none" w:sz="0" w:space="0" w:color="auto"/>
        <w:right w:val="none" w:sz="0" w:space="0" w:color="auto"/>
      </w:divBdr>
    </w:div>
    <w:div w:id="516312404">
      <w:bodyDiv w:val="1"/>
      <w:marLeft w:val="0"/>
      <w:marRight w:val="0"/>
      <w:marTop w:val="0"/>
      <w:marBottom w:val="0"/>
      <w:divBdr>
        <w:top w:val="none" w:sz="0" w:space="0" w:color="auto"/>
        <w:left w:val="none" w:sz="0" w:space="0" w:color="auto"/>
        <w:bottom w:val="none" w:sz="0" w:space="0" w:color="auto"/>
        <w:right w:val="none" w:sz="0" w:space="0" w:color="auto"/>
      </w:divBdr>
    </w:div>
    <w:div w:id="763262962">
      <w:bodyDiv w:val="1"/>
      <w:marLeft w:val="0"/>
      <w:marRight w:val="0"/>
      <w:marTop w:val="0"/>
      <w:marBottom w:val="0"/>
      <w:divBdr>
        <w:top w:val="none" w:sz="0" w:space="0" w:color="auto"/>
        <w:left w:val="none" w:sz="0" w:space="0" w:color="auto"/>
        <w:bottom w:val="none" w:sz="0" w:space="0" w:color="auto"/>
        <w:right w:val="none" w:sz="0" w:space="0" w:color="auto"/>
      </w:divBdr>
    </w:div>
    <w:div w:id="871259207">
      <w:bodyDiv w:val="1"/>
      <w:marLeft w:val="0"/>
      <w:marRight w:val="0"/>
      <w:marTop w:val="0"/>
      <w:marBottom w:val="0"/>
      <w:divBdr>
        <w:top w:val="none" w:sz="0" w:space="0" w:color="auto"/>
        <w:left w:val="none" w:sz="0" w:space="0" w:color="auto"/>
        <w:bottom w:val="none" w:sz="0" w:space="0" w:color="auto"/>
        <w:right w:val="none" w:sz="0" w:space="0" w:color="auto"/>
      </w:divBdr>
    </w:div>
    <w:div w:id="899827806">
      <w:bodyDiv w:val="1"/>
      <w:marLeft w:val="0"/>
      <w:marRight w:val="0"/>
      <w:marTop w:val="0"/>
      <w:marBottom w:val="0"/>
      <w:divBdr>
        <w:top w:val="none" w:sz="0" w:space="0" w:color="auto"/>
        <w:left w:val="none" w:sz="0" w:space="0" w:color="auto"/>
        <w:bottom w:val="none" w:sz="0" w:space="0" w:color="auto"/>
        <w:right w:val="none" w:sz="0" w:space="0" w:color="auto"/>
      </w:divBdr>
    </w:div>
    <w:div w:id="1336108290">
      <w:bodyDiv w:val="1"/>
      <w:marLeft w:val="0"/>
      <w:marRight w:val="0"/>
      <w:marTop w:val="0"/>
      <w:marBottom w:val="0"/>
      <w:divBdr>
        <w:top w:val="none" w:sz="0" w:space="0" w:color="auto"/>
        <w:left w:val="none" w:sz="0" w:space="0" w:color="auto"/>
        <w:bottom w:val="none" w:sz="0" w:space="0" w:color="auto"/>
        <w:right w:val="none" w:sz="0" w:space="0" w:color="auto"/>
      </w:divBdr>
    </w:div>
    <w:div w:id="1491363514">
      <w:bodyDiv w:val="1"/>
      <w:marLeft w:val="0"/>
      <w:marRight w:val="0"/>
      <w:marTop w:val="0"/>
      <w:marBottom w:val="0"/>
      <w:divBdr>
        <w:top w:val="none" w:sz="0" w:space="0" w:color="auto"/>
        <w:left w:val="none" w:sz="0" w:space="0" w:color="auto"/>
        <w:bottom w:val="none" w:sz="0" w:space="0" w:color="auto"/>
        <w:right w:val="none" w:sz="0" w:space="0" w:color="auto"/>
      </w:divBdr>
    </w:div>
    <w:div w:id="1519999831">
      <w:bodyDiv w:val="1"/>
      <w:marLeft w:val="0"/>
      <w:marRight w:val="0"/>
      <w:marTop w:val="0"/>
      <w:marBottom w:val="0"/>
      <w:divBdr>
        <w:top w:val="none" w:sz="0" w:space="0" w:color="auto"/>
        <w:left w:val="none" w:sz="0" w:space="0" w:color="auto"/>
        <w:bottom w:val="none" w:sz="0" w:space="0" w:color="auto"/>
        <w:right w:val="none" w:sz="0" w:space="0" w:color="auto"/>
      </w:divBdr>
    </w:div>
    <w:div w:id="1631781993">
      <w:bodyDiv w:val="1"/>
      <w:marLeft w:val="0"/>
      <w:marRight w:val="0"/>
      <w:marTop w:val="0"/>
      <w:marBottom w:val="0"/>
      <w:divBdr>
        <w:top w:val="none" w:sz="0" w:space="0" w:color="auto"/>
        <w:left w:val="none" w:sz="0" w:space="0" w:color="auto"/>
        <w:bottom w:val="none" w:sz="0" w:space="0" w:color="auto"/>
        <w:right w:val="none" w:sz="0" w:space="0" w:color="auto"/>
      </w:divBdr>
    </w:div>
    <w:div w:id="1783111753">
      <w:bodyDiv w:val="1"/>
      <w:marLeft w:val="0"/>
      <w:marRight w:val="0"/>
      <w:marTop w:val="0"/>
      <w:marBottom w:val="0"/>
      <w:divBdr>
        <w:top w:val="none" w:sz="0" w:space="0" w:color="auto"/>
        <w:left w:val="none" w:sz="0" w:space="0" w:color="auto"/>
        <w:bottom w:val="none" w:sz="0" w:space="0" w:color="auto"/>
        <w:right w:val="none" w:sz="0" w:space="0" w:color="auto"/>
      </w:divBdr>
    </w:div>
    <w:div w:id="1812751745">
      <w:bodyDiv w:val="1"/>
      <w:marLeft w:val="0"/>
      <w:marRight w:val="0"/>
      <w:marTop w:val="0"/>
      <w:marBottom w:val="0"/>
      <w:divBdr>
        <w:top w:val="none" w:sz="0" w:space="0" w:color="auto"/>
        <w:left w:val="none" w:sz="0" w:space="0" w:color="auto"/>
        <w:bottom w:val="none" w:sz="0" w:space="0" w:color="auto"/>
        <w:right w:val="none" w:sz="0" w:space="0" w:color="auto"/>
      </w:divBdr>
    </w:div>
    <w:div w:id="1872839208">
      <w:bodyDiv w:val="1"/>
      <w:marLeft w:val="0"/>
      <w:marRight w:val="0"/>
      <w:marTop w:val="0"/>
      <w:marBottom w:val="0"/>
      <w:divBdr>
        <w:top w:val="none" w:sz="0" w:space="0" w:color="auto"/>
        <w:left w:val="none" w:sz="0" w:space="0" w:color="auto"/>
        <w:bottom w:val="none" w:sz="0" w:space="0" w:color="auto"/>
        <w:right w:val="none" w:sz="0" w:space="0" w:color="auto"/>
      </w:divBdr>
    </w:div>
    <w:div w:id="1876194226">
      <w:bodyDiv w:val="1"/>
      <w:marLeft w:val="0"/>
      <w:marRight w:val="0"/>
      <w:marTop w:val="0"/>
      <w:marBottom w:val="0"/>
      <w:divBdr>
        <w:top w:val="none" w:sz="0" w:space="0" w:color="auto"/>
        <w:left w:val="none" w:sz="0" w:space="0" w:color="auto"/>
        <w:bottom w:val="none" w:sz="0" w:space="0" w:color="auto"/>
        <w:right w:val="none" w:sz="0" w:space="0" w:color="auto"/>
      </w:divBdr>
    </w:div>
    <w:div w:id="1924141702">
      <w:bodyDiv w:val="1"/>
      <w:marLeft w:val="0"/>
      <w:marRight w:val="0"/>
      <w:marTop w:val="0"/>
      <w:marBottom w:val="0"/>
      <w:divBdr>
        <w:top w:val="none" w:sz="0" w:space="0" w:color="auto"/>
        <w:left w:val="none" w:sz="0" w:space="0" w:color="auto"/>
        <w:bottom w:val="none" w:sz="0" w:space="0" w:color="auto"/>
        <w:right w:val="none" w:sz="0" w:space="0" w:color="auto"/>
      </w:divBdr>
    </w:div>
    <w:div w:id="1980071894">
      <w:bodyDiv w:val="1"/>
      <w:marLeft w:val="0"/>
      <w:marRight w:val="0"/>
      <w:marTop w:val="0"/>
      <w:marBottom w:val="0"/>
      <w:divBdr>
        <w:top w:val="none" w:sz="0" w:space="0" w:color="auto"/>
        <w:left w:val="none" w:sz="0" w:space="0" w:color="auto"/>
        <w:bottom w:val="none" w:sz="0" w:space="0" w:color="auto"/>
        <w:right w:val="none" w:sz="0" w:space="0" w:color="auto"/>
      </w:divBdr>
    </w:div>
    <w:div w:id="2062828592">
      <w:bodyDiv w:val="1"/>
      <w:marLeft w:val="0"/>
      <w:marRight w:val="0"/>
      <w:marTop w:val="0"/>
      <w:marBottom w:val="0"/>
      <w:divBdr>
        <w:top w:val="none" w:sz="0" w:space="0" w:color="auto"/>
        <w:left w:val="none" w:sz="0" w:space="0" w:color="auto"/>
        <w:bottom w:val="none" w:sz="0" w:space="0" w:color="auto"/>
        <w:right w:val="none" w:sz="0" w:space="0" w:color="auto"/>
      </w:divBdr>
    </w:div>
    <w:div w:id="21316987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09F" w:csb1="00000000"/>
  </w:font>
  <w:font w:name="MS Mincho">
    <w:altName w:val="Yu Gothic UI"/>
    <w:panose1 w:val="02020609040205080304"/>
    <w:charset w:val="80"/>
    <w:family w:val="auto"/>
    <w:pitch w:val="variable"/>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073"/>
    <w:rsid w:val="00AC107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9358A87DC8481396CAD135D8ECCEAB">
    <w:name w:val="869358A87DC8481396CAD135D8ECCEAB"/>
    <w:rsid w:val="00AC1073"/>
  </w:style>
  <w:style w:type="paragraph" w:customStyle="1" w:styleId="2E8060D7D04F4C6FAFA104791094787B">
    <w:name w:val="2E8060D7D04F4C6FAFA104791094787B"/>
    <w:rsid w:val="00AC1073"/>
  </w:style>
  <w:style w:type="paragraph" w:customStyle="1" w:styleId="87BE6A7FC0424D2CA62FDC76BC445C16">
    <w:name w:val="87BE6A7FC0424D2CA62FDC76BC445C16"/>
    <w:rsid w:val="00AC1073"/>
  </w:style>
  <w:style w:type="paragraph" w:customStyle="1" w:styleId="0D4955F648654FE7857269183024762B">
    <w:name w:val="0D4955F648654FE7857269183024762B"/>
    <w:rsid w:val="00AC1073"/>
  </w:style>
  <w:style w:type="paragraph" w:customStyle="1" w:styleId="3F60F2C845BF40E9AE476A2ECB53E0B6">
    <w:name w:val="3F60F2C845BF40E9AE476A2ECB53E0B6"/>
    <w:rsid w:val="00AC1073"/>
  </w:style>
  <w:style w:type="paragraph" w:customStyle="1" w:styleId="432F067B16934DF093AF6FABBD3B0D73">
    <w:name w:val="432F067B16934DF093AF6FABBD3B0D73"/>
    <w:rsid w:val="00AC10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is submitted in partial fulfillment of the Business Application Development module 2018 delivered by Manuel Tova-Izquierdo.</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D6E62B05A2E37449EBD97A5E46C010D" ma:contentTypeVersion="0" ma:contentTypeDescription="Create a new document." ma:contentTypeScope="" ma:versionID="d763ced5c66c317dc49da301e3e34636">
  <xsd:schema xmlns:xsd="http://www.w3.org/2001/XMLSchema" xmlns:xs="http://www.w3.org/2001/XMLSchema" xmlns:p="http://schemas.microsoft.com/office/2006/metadata/properties" targetNamespace="http://schemas.microsoft.com/office/2006/metadata/properties" ma:root="true" ma:fieldsID="124fd2d4348e31d7b7bcc391e9da950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HarvardAnglia2008OfficeOnline.xsl" StyleName="Harvard - Anglia" Version="2008">
  <b:Source>
    <b:Tag>Alo18</b:Tag>
    <b:SourceType>InternetSite</b:SourceType>
    <b:Guid>{941DC826-0297-41C8-A4C0-14BA6988A65A}</b:Guid>
    <b:Author>
      <b:Author>
        <b:Corporate>Alone</b:Corporate>
      </b:Author>
    </b:Author>
    <b:Title>What We Do</b:Title>
    <b:YearAccessed>2018</b:YearAccessed>
    <b:MonthAccessed>May</b:MonthAccessed>
    <b:DayAccessed>10</b:DayAccessed>
    <b:URL>http://alone.ie/what-we-do/</b:URL>
    <b:RefOrder>3</b:RefOrder>
  </b:Source>
  <b:Source>
    <b:Tag>Hea18</b:Tag>
    <b:SourceType>InternetSite</b:SourceType>
    <b:Guid>{51F7C0A9-8393-4A9E-BEDA-274AC8653C23}</b:Guid>
    <b:Author>
      <b:Author>
        <b:Corporate>Health Service Executive</b:Corporate>
      </b:Author>
    </b:Author>
    <b:Title>Disability Services</b:Title>
    <b:YearAccessed>2018</b:YearAccessed>
    <b:MonthAccessed>May</b:MonthAccessed>
    <b:DayAccessed>10</b:DayAccessed>
    <b:URL>https://www.hse.ie/eng/services/list/4/disability/</b:URL>
    <b:RefOrder>4</b:RefOrder>
  </b:Source>
  <b:Source>
    <b:Tag>Nua18</b:Tag>
    <b:SourceType>InternetSite</b:SourceType>
    <b:Guid>{1C450C00-E953-41C1-80B3-BAF2C415C832}</b:Guid>
    <b:Author>
      <b:Author>
        <b:Corporate>Nua Heath Care</b:Corporate>
      </b:Author>
    </b:Author>
    <b:Title>Welcome</b:Title>
    <b:YearAccessed>2018</b:YearAccessed>
    <b:MonthAccessed>May</b:MonthAccessed>
    <b:DayAccessed>10</b:DayAccessed>
    <b:URL>https://www.nuahealthcare.ie/</b:URL>
    <b:RefOrder>6</b:RefOrder>
  </b:Source>
  <b:Source>
    <b:Tag>Cen17</b:Tag>
    <b:SourceType>InternetSite</b:SourceType>
    <b:Guid>{9A431D9C-213A-4EA6-AC9C-3C2291A69B18}</b:Guid>
    <b:Author>
      <b:Author>
        <b:Corporate>Central Statisitics Office</b:Corporate>
      </b:Author>
    </b:Author>
    <b:Title>Profile 3 - An Age Profile of Ireland</b:Title>
    <b:Year>2017</b:Year>
    <b:YearAccessed>2018</b:YearAccessed>
    <b:MonthAccessed>May</b:MonthAccessed>
    <b:DayAccessed>10</b:DayAccessed>
    <b:URL>http://www.cso.ie/en/csolatestnews/pressreleases/2017pressreleases/pressstatementcensus2016resultsprofile3-anageprofileofireland/</b:URL>
    <b:RefOrder>7</b:RefOrder>
  </b:Source>
  <b:Source>
    <b:Tag>RTE17</b:Tag>
    <b:SourceType>InternetSite</b:SourceType>
    <b:Guid>{D709D102-39B5-455C-870E-2803D864394D}</b:Guid>
    <b:Author>
      <b:Author>
        <b:Corporate>RTE</b:Corporate>
      </b:Author>
    </b:Author>
    <b:Title>Ageing population will increase demands on health service</b:Title>
    <b:Year>2017</b:Year>
    <b:YearAccessed>2018</b:YearAccessed>
    <b:MonthAccessed>May</b:MonthAccessed>
    <b:DayAccessed>10</b:DayAccessed>
    <b:URL>https://www.rte.ie/news/ireland/2017/0706/888220-census-age-data/</b:URL>
    <b:RefOrder>2</b:RefOrder>
  </b:Source>
  <b:Source>
    <b:Tag>Cen16</b:Tag>
    <b:SourceType>InternetSite</b:SourceType>
    <b:Guid>{2CA60545-8FA3-427D-B440-EBEFEE140208}</b:Guid>
    <b:Author>
      <b:Author>
        <b:Corporate>Central Statistics Office</b:Corporate>
      </b:Author>
    </b:Author>
    <b:Title>Census of Population 2016 - Profile 3 An Age Profile of Ireland</b:Title>
    <b:Year>2016</b:Year>
    <b:YearAccessed>2018</b:YearAccessed>
    <b:MonthAccessed>May</b:MonthAccessed>
    <b:DayAccessed>17</b:DayAccessed>
    <b:URL>http://www.cso.ie/en/releasesandpublications/ep/p-cp3oy/cp3/agr/</b:URL>
    <b:RefOrder>1</b:RefOrder>
  </b:Source>
  <b:Source>
    <b:Tag>Hea181</b:Tag>
    <b:SourceType>InternetSite</b:SourceType>
    <b:Guid>{2CD36872-37EB-4EAD-8706-2F82EA32C975}</b:Guid>
    <b:Author>
      <b:Author>
        <b:Corporate>Health Services Executive</b:Corporate>
      </b:Author>
    </b:Author>
    <b:Title>Services for Older People in Ireland</b:Title>
    <b:YearAccessed>2018</b:YearAccessed>
    <b:MonthAccessed>May</b:MonthAccessed>
    <b:DayAccessed>17</b:DayAccessed>
    <b:URL>https://www.hse.ie/eng/services/list/4/olderpeople/</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1640E4-6FDB-411F-ACF8-C68F0746EA53}">
  <ds:schemaRefs>
    <ds:schemaRef ds:uri="http://schemas.microsoft.com/office/2006/metadata/properties"/>
    <ds:schemaRef ds:uri="http://schemas.microsoft.com/office/2006/documentManagement/types"/>
    <ds:schemaRef ds:uri="http://purl.org/dc/elements/1.1/"/>
    <ds:schemaRef ds:uri="http://purl.org/dc/dcmitype/"/>
    <ds:schemaRef ds:uri="http://schemas.microsoft.com/office/infopath/2007/PartnerControls"/>
    <ds:schemaRef ds:uri="http://schemas.openxmlformats.org/package/2006/metadata/core-properties"/>
    <ds:schemaRef ds:uri="http://www.w3.org/XML/1998/namespace"/>
    <ds:schemaRef ds:uri="http://purl.org/dc/terms/"/>
  </ds:schemaRefs>
</ds:datastoreItem>
</file>

<file path=customXml/itemProps3.xml><?xml version="1.0" encoding="utf-8"?>
<ds:datastoreItem xmlns:ds="http://schemas.openxmlformats.org/officeDocument/2006/customXml" ds:itemID="{44A44D12-69CB-44A6-AEB1-5345D86F6E72}">
  <ds:schemaRefs>
    <ds:schemaRef ds:uri="http://schemas.microsoft.com/sharepoint/v3/contenttype/forms"/>
  </ds:schemaRefs>
</ds:datastoreItem>
</file>

<file path=customXml/itemProps4.xml><?xml version="1.0" encoding="utf-8"?>
<ds:datastoreItem xmlns:ds="http://schemas.openxmlformats.org/officeDocument/2006/customXml" ds:itemID="{497EBBF7-70A3-4777-8FC3-A254CC8980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C1B942B7-0D6C-4838-AF6F-A42EC87F5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5</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Project Proposal</vt:lpstr>
    </vt:vector>
  </TitlesOfParts>
  <Company>National College of Ireland</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Group Members (include studentID’s)</dc:creator>
  <cp:keywords/>
  <dc:description/>
  <cp:lastModifiedBy>Keith Feeney</cp:lastModifiedBy>
  <cp:revision>11</cp:revision>
  <dcterms:created xsi:type="dcterms:W3CDTF">2016-09-13T08:20:00Z</dcterms:created>
  <dcterms:modified xsi:type="dcterms:W3CDTF">2018-05-18T10:48:00Z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0x0101007D6E62B05A2E37449EBD97A5E46C010D</vt:lpwstr>
  </property>
</Properties>
</file>