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B8659" w14:textId="1D093375" w:rsidR="006B2303" w:rsidRDefault="006B2303">
      <w:r>
        <w:t>Suresh Shrestha</w:t>
      </w:r>
    </w:p>
    <w:p w14:paraId="1A229711" w14:textId="2C4C755C" w:rsidR="006B2303" w:rsidRDefault="006B2303">
      <w:r>
        <w:t>8/21/2026</w:t>
      </w:r>
    </w:p>
    <w:p w14:paraId="69B8BA0A" w14:textId="070EDD93" w:rsidR="006B2303" w:rsidRDefault="006B2303">
      <w:r>
        <w:t>Module – 2.</w:t>
      </w:r>
      <w:r w:rsidR="00A95A87">
        <w:t>2</w:t>
      </w:r>
    </w:p>
    <w:p w14:paraId="4E6D53A1" w14:textId="58E3EC54" w:rsidR="006B2303" w:rsidRPr="00645F50" w:rsidRDefault="006B2303">
      <w:pPr>
        <w:rPr>
          <w:b/>
          <w:bCs/>
        </w:rPr>
      </w:pPr>
      <w:r w:rsidRPr="00645F50">
        <w:rPr>
          <w:b/>
          <w:bCs/>
        </w:rPr>
        <w:t xml:space="preserve">Case Study: Operation </w:t>
      </w:r>
      <w:proofErr w:type="spellStart"/>
      <w:r w:rsidRPr="00645F50">
        <w:rPr>
          <w:b/>
          <w:bCs/>
        </w:rPr>
        <w:t>InVersion</w:t>
      </w:r>
      <w:proofErr w:type="spellEnd"/>
      <w:r w:rsidRPr="00645F50">
        <w:rPr>
          <w:b/>
          <w:bCs/>
        </w:rPr>
        <w:t xml:space="preserve"> at LinkedIn (2011)</w:t>
      </w:r>
    </w:p>
    <w:p w14:paraId="61198ED8" w14:textId="00241EF7" w:rsidR="006B2303" w:rsidRDefault="006B2303">
      <w:r>
        <w:t xml:space="preserve">The Operation </w:t>
      </w:r>
      <w:proofErr w:type="spellStart"/>
      <w:r>
        <w:t>InVersion</w:t>
      </w:r>
      <w:proofErr w:type="spellEnd"/>
      <w:r>
        <w:t xml:space="preserve"> case study shows how </w:t>
      </w:r>
      <w:r w:rsidR="00A95A87">
        <w:t>LinkedIn</w:t>
      </w:r>
      <w:r>
        <w:t xml:space="preserve"> addressed serious technical debt that had developed as the company grew quickly. By 2011, </w:t>
      </w:r>
      <w:r w:rsidR="00A95A87">
        <w:t>LinkedIn</w:t>
      </w:r>
      <w:r>
        <w:t xml:space="preserve"> was experiencing frequent deployment problems, system instability, and difficulty releasing new code. Its original application, called Leo, had become difficult to maintain and scale. Engineers were spending too much time fixing production problems, including working late at night, instead of developing new features. </w:t>
      </w:r>
    </w:p>
    <w:p w14:paraId="5BFB12E5" w14:textId="5D85D714" w:rsidR="006B2303" w:rsidRDefault="00A95A87">
      <w:r>
        <w:t xml:space="preserve">To address these problems, LinkedIn launched Operation </w:t>
      </w:r>
      <w:proofErr w:type="spellStart"/>
      <w:r>
        <w:t>InVersion</w:t>
      </w:r>
      <w:proofErr w:type="spellEnd"/>
      <w:r>
        <w:t>. The company made the difficult decision to pause new feature development for about two months, allowing the engineering team to focus entirely on improving its infrastructure, deployment processes, tools, and architecture. The goal was to pay down technical debt and create a more stable and efficient development environment.</w:t>
      </w:r>
    </w:p>
    <w:p w14:paraId="65B81179" w14:textId="7A3AF305" w:rsidR="006B2303" w:rsidRDefault="00A95A87">
      <w:r>
        <w:t xml:space="preserve">Operation </w:t>
      </w:r>
      <w:proofErr w:type="spellStart"/>
      <w:r>
        <w:t>InVersion</w:t>
      </w:r>
      <w:proofErr w:type="spellEnd"/>
      <w:r>
        <w:t xml:space="preserve"> delivered major improvements. LinkedIn developed better tools and automated systems for testing and deploying code. Instead of waiting weeks to release new features, engineers were eventually able to make major updates several times a day. The improvements also reduced production problems and gave developers more time to work on new and innovative features.</w:t>
      </w:r>
    </w:p>
    <w:p w14:paraId="5B3DB597" w14:textId="6412D907" w:rsidR="006B2303" w:rsidRDefault="00A95A87">
      <w:r>
        <w:t>The main lesson I learned from this case study is that technical debt should not be ignored just to deliver new features faster. Temporary fixes may save time at first, but they can create larger problems as a system grows. LinkedIn had to make a major investment of time because its technical debt had accumulated for years. This case shows the importance of making system improvements, fixing known problems, and reducing technical debt part of daily work. By addressing problems regularly, development teams can create a safer and more stable environment while continuing to deliver value to customers.</w:t>
      </w:r>
    </w:p>
    <w:sectPr w:rsidR="006B23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303"/>
    <w:rsid w:val="00462E5B"/>
    <w:rsid w:val="00645F50"/>
    <w:rsid w:val="006B2303"/>
    <w:rsid w:val="00A95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245CA"/>
  <w15:chartTrackingRefBased/>
  <w15:docId w15:val="{E5129B0B-548A-4540-B728-D362650C2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23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3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3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3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3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3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3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3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3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303"/>
    <w:rPr>
      <w:rFonts w:eastAsiaTheme="majorEastAsia" w:cstheme="majorBidi"/>
      <w:color w:val="272727" w:themeColor="text1" w:themeTint="D8"/>
    </w:rPr>
  </w:style>
  <w:style w:type="paragraph" w:styleId="Title">
    <w:name w:val="Title"/>
    <w:basedOn w:val="Normal"/>
    <w:next w:val="Normal"/>
    <w:link w:val="TitleChar"/>
    <w:uiPriority w:val="10"/>
    <w:qFormat/>
    <w:rsid w:val="006B2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303"/>
    <w:pPr>
      <w:spacing w:before="160"/>
      <w:jc w:val="center"/>
    </w:pPr>
    <w:rPr>
      <w:i/>
      <w:iCs/>
      <w:color w:val="404040" w:themeColor="text1" w:themeTint="BF"/>
    </w:rPr>
  </w:style>
  <w:style w:type="character" w:customStyle="1" w:styleId="QuoteChar">
    <w:name w:val="Quote Char"/>
    <w:basedOn w:val="DefaultParagraphFont"/>
    <w:link w:val="Quote"/>
    <w:uiPriority w:val="29"/>
    <w:rsid w:val="006B2303"/>
    <w:rPr>
      <w:i/>
      <w:iCs/>
      <w:color w:val="404040" w:themeColor="text1" w:themeTint="BF"/>
    </w:rPr>
  </w:style>
  <w:style w:type="paragraph" w:styleId="ListParagraph">
    <w:name w:val="List Paragraph"/>
    <w:basedOn w:val="Normal"/>
    <w:uiPriority w:val="34"/>
    <w:qFormat/>
    <w:rsid w:val="006B2303"/>
    <w:pPr>
      <w:ind w:left="720"/>
      <w:contextualSpacing/>
    </w:pPr>
  </w:style>
  <w:style w:type="character" w:styleId="IntenseEmphasis">
    <w:name w:val="Intense Emphasis"/>
    <w:basedOn w:val="DefaultParagraphFont"/>
    <w:uiPriority w:val="21"/>
    <w:qFormat/>
    <w:rsid w:val="006B2303"/>
    <w:rPr>
      <w:i/>
      <w:iCs/>
      <w:color w:val="0F4761" w:themeColor="accent1" w:themeShade="BF"/>
    </w:rPr>
  </w:style>
  <w:style w:type="paragraph" w:styleId="IntenseQuote">
    <w:name w:val="Intense Quote"/>
    <w:basedOn w:val="Normal"/>
    <w:next w:val="Normal"/>
    <w:link w:val="IntenseQuoteChar"/>
    <w:uiPriority w:val="30"/>
    <w:qFormat/>
    <w:rsid w:val="006B2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303"/>
    <w:rPr>
      <w:i/>
      <w:iCs/>
      <w:color w:val="0F4761" w:themeColor="accent1" w:themeShade="BF"/>
    </w:rPr>
  </w:style>
  <w:style w:type="character" w:styleId="IntenseReference">
    <w:name w:val="Intense Reference"/>
    <w:basedOn w:val="DefaultParagraphFont"/>
    <w:uiPriority w:val="32"/>
    <w:qFormat/>
    <w:rsid w:val="006B23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289</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shrestha</dc:creator>
  <cp:keywords/>
  <dc:description/>
  <cp:lastModifiedBy>Suresh shrestha</cp:lastModifiedBy>
  <cp:revision>1</cp:revision>
  <dcterms:created xsi:type="dcterms:W3CDTF">2026-08-22T00:48:00Z</dcterms:created>
  <dcterms:modified xsi:type="dcterms:W3CDTF">2026-08-22T01:21:00Z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4623f7fc-235f-483a-970d-408cd0f39408</vt:lpwstr>
  </property>
</Properties>
</file>