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8CC2" w14:textId="5B8C1229" w:rsidR="00DD19D9" w:rsidRDefault="00DD19D9" w:rsidP="00DD19D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INNODB</w:t>
      </w:r>
    </w:p>
    <w:p w14:paraId="3997151D" w14:textId="77777777" w:rsidR="00DD19D9" w:rsidRDefault="00DD19D9" w:rsidP="00DD19D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ED5DA20" w14:textId="2D912B26" w:rsidR="00DD19D9" w:rsidRDefault="00DD19D9" w:rsidP="00DD19D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InnoDB is a storage engine for the database management system MYSQL and MariaDB. It provides the standard ACID – compliant transaction features, along with foreign key support. It is included as standard in most binaries distributed by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MySQLAB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the exception being some OEM versions.</w:t>
      </w:r>
    </w:p>
    <w:p w14:paraId="15F65492" w14:textId="199DFC37" w:rsidR="00DD19D9" w:rsidRDefault="00DD19D9" w:rsidP="00DD19D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InnoDB became a product of Oracle Corporation after its acquisition of the Finland-based company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Innobase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 October 2005. The software is dual licensed; it is distributed under the GNU General Public License, but also be licensed to parties wishing to combine InnoDB in proprietary software.</w:t>
      </w:r>
    </w:p>
    <w:p w14:paraId="413857B2" w14:textId="337F23E3" w:rsidR="00DD19D9" w:rsidRDefault="00DD19D9" w:rsidP="00DD19D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InnoDB is the default storage engine for MySQL as of version 5.5.5 and MariaDB of version of 10.0.</w:t>
      </w:r>
    </w:p>
    <w:p w14:paraId="526B7CF6" w14:textId="2624DE5F" w:rsidR="00DD19D9" w:rsidRDefault="00DD19D9" w:rsidP="00DD19D9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D19D9">
        <w:rPr>
          <w:rFonts w:ascii="Times New Roman" w:hAnsi="Times New Roman" w:cs="Times New Roman"/>
          <w:b/>
          <w:bCs/>
          <w:sz w:val="26"/>
          <w:szCs w:val="26"/>
          <w:lang w:val="en-US"/>
        </w:rPr>
        <w:t>Key Features:</w:t>
      </w:r>
    </w:p>
    <w:p w14:paraId="5E94EB1B" w14:textId="4D757D6E" w:rsidR="00DD19D9" w:rsidRPr="00DD19D9" w:rsidRDefault="00DD19D9" w:rsidP="00DD19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Transaction support: </w:t>
      </w:r>
      <w:r>
        <w:rPr>
          <w:rFonts w:ascii="Times New Roman" w:hAnsi="Times New Roman" w:cs="Times New Roman"/>
          <w:sz w:val="26"/>
          <w:szCs w:val="26"/>
          <w:lang w:val="en-US"/>
        </w:rPr>
        <w:t>InnoDB supports transactions, which allow a set of SQL statements to be executed as a single unit of work. This ensures the consistency of the database in case of failures or errors.</w:t>
      </w:r>
    </w:p>
    <w:p w14:paraId="21A32884" w14:textId="46F98790" w:rsidR="00DD19D9" w:rsidRDefault="00DD19D9" w:rsidP="00DD19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ACID Compliance:</w:t>
      </w:r>
    </w:p>
    <w:p w14:paraId="3E45216D" w14:textId="1A7DD542" w:rsidR="00DD19D9" w:rsidRPr="00DD19D9" w:rsidRDefault="00DD19D9" w:rsidP="00DD19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Atomicity: </w:t>
      </w:r>
      <w:r>
        <w:rPr>
          <w:rFonts w:ascii="Times New Roman" w:hAnsi="Times New Roman" w:cs="Times New Roman"/>
          <w:sz w:val="26"/>
          <w:szCs w:val="26"/>
          <w:lang w:val="en-US"/>
        </w:rPr>
        <w:t>Transactions are treated as a single, indivisible unit of work.</w:t>
      </w:r>
    </w:p>
    <w:p w14:paraId="6CAA5636" w14:textId="05C6AE24" w:rsidR="00DD19D9" w:rsidRPr="00EC264C" w:rsidRDefault="00DD19D9" w:rsidP="00DD19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Consistency: </w:t>
      </w:r>
      <w:r>
        <w:rPr>
          <w:rFonts w:ascii="Times New Roman" w:hAnsi="Times New Roman" w:cs="Times New Roman"/>
          <w:sz w:val="26"/>
          <w:szCs w:val="26"/>
          <w:lang w:val="en-US"/>
        </w:rPr>
        <w:t>The database remains in a consistent state before and after a transaction</w:t>
      </w:r>
      <w:r w:rsidR="00EC264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9CB08D" w14:textId="448CBF55" w:rsidR="00EC264C" w:rsidRPr="00EC264C" w:rsidRDefault="00EC264C" w:rsidP="00DD19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Isolation: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Transactions are isolated from each other to prevent to interference.</w:t>
      </w:r>
    </w:p>
    <w:p w14:paraId="1564D19F" w14:textId="589637A8" w:rsidR="00EC264C" w:rsidRPr="00EC264C" w:rsidRDefault="00EC264C" w:rsidP="00EC26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  <w:lang w:val="en-US"/>
        </w:rPr>
        <w:t>Once a transaction is committed, its changes are permanent and survive system failures.</w:t>
      </w:r>
    </w:p>
    <w:p w14:paraId="1EF50591" w14:textId="00C23FA2" w:rsidR="00EC264C" w:rsidRPr="00EC264C" w:rsidRDefault="00EC264C" w:rsidP="00EC26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Row-Level Locking: </w:t>
      </w:r>
      <w:r>
        <w:rPr>
          <w:rFonts w:ascii="Times New Roman" w:hAnsi="Times New Roman" w:cs="Times New Roman"/>
          <w:sz w:val="26"/>
          <w:szCs w:val="26"/>
          <w:lang w:val="en-US"/>
        </w:rPr>
        <w:t>InnoDB uses row-level locking as opposed to table-level locking. This allows multiple transactions to access different rows in the same table simultaneously, improving concurrency.</w:t>
      </w:r>
    </w:p>
    <w:p w14:paraId="758B3E1E" w14:textId="65900823" w:rsidR="00EC264C" w:rsidRPr="00EC264C" w:rsidRDefault="00EC264C" w:rsidP="00EC26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Foreign Key Constraints: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InnoDB supports foreign key constraints, ensuring referential integrity between tables. This means that relationships between tables are enforced at the database level.</w:t>
      </w:r>
    </w:p>
    <w:p w14:paraId="2D850AC6" w14:textId="1B33865E" w:rsidR="00EC264C" w:rsidRPr="00EC264C" w:rsidRDefault="00EC264C" w:rsidP="00EC26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MVCC (Multi-Version Concurrency Control):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InnoDB uses MVCC to manage concurrent access to the database. Each transaction sees a snapshot of the data as it existed at the start of the transaction, allowing for consistent querying even in the presence of concurrent modifications.</w:t>
      </w:r>
    </w:p>
    <w:p w14:paraId="4ECFD302" w14:textId="32FEAA60" w:rsidR="00EC264C" w:rsidRPr="00CA6D94" w:rsidRDefault="00EC264C" w:rsidP="00EC26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Crash Recovery:</w:t>
      </w:r>
      <w:r w:rsidR="00CA6D94">
        <w:rPr>
          <w:rFonts w:ascii="Times New Roman" w:hAnsi="Times New Roman" w:cs="Times New Roman"/>
          <w:sz w:val="26"/>
          <w:szCs w:val="26"/>
          <w:lang w:val="en-US"/>
        </w:rPr>
        <w:t xml:space="preserve"> InnoDB is designed to recover gracefully from crashes or unexpected shutdowns. It uses a transaction log to ensure that committed transactions are durable even in the face of hardware or software failures.</w:t>
      </w:r>
    </w:p>
    <w:p w14:paraId="5EEF6C3E" w14:textId="0FB44CA7" w:rsidR="00CA6D94" w:rsidRPr="00CA6D94" w:rsidRDefault="00CA6D94" w:rsidP="00EC26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Full-Text Search: </w:t>
      </w:r>
      <w:r>
        <w:rPr>
          <w:rFonts w:ascii="Times New Roman" w:hAnsi="Times New Roman" w:cs="Times New Roman"/>
          <w:sz w:val="26"/>
          <w:szCs w:val="26"/>
          <w:lang w:val="en-US"/>
        </w:rPr>
        <w:t>InnoDB supports full-text search capabilities, allowing you to perform complex text searches within your database.</w:t>
      </w:r>
    </w:p>
    <w:p w14:paraId="2F82D100" w14:textId="77777777" w:rsidR="00CA6D94" w:rsidRPr="00CA6D94" w:rsidRDefault="00CA6D94" w:rsidP="00EC26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Automatic Deadlock Detection and Resolution: </w:t>
      </w:r>
      <w:r>
        <w:rPr>
          <w:rFonts w:ascii="Times New Roman" w:hAnsi="Times New Roman" w:cs="Times New Roman"/>
          <w:sz w:val="26"/>
          <w:szCs w:val="26"/>
          <w:lang w:val="en-US"/>
        </w:rPr>
        <w:t>InnoDB automatically detects and resolves deadlocks, situations where two or more transactions are waiting for each other to release locks.</w:t>
      </w:r>
    </w:p>
    <w:p w14:paraId="35E37D0E" w14:textId="6C5F7DF1" w:rsidR="00CA6D94" w:rsidRPr="00EC264C" w:rsidRDefault="00CA6D94" w:rsidP="00EC26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Buffer Pool: </w:t>
      </w:r>
      <w:r>
        <w:rPr>
          <w:rFonts w:ascii="Times New Roman" w:hAnsi="Times New Roman" w:cs="Times New Roman"/>
          <w:sz w:val="26"/>
          <w:szCs w:val="26"/>
          <w:lang w:val="en-US"/>
        </w:rPr>
        <w:t>InnoDB maintains a buffer pool in memory to cache frequently accessed data, which helps improve performance by reducing the need to read data from disk.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3029FC03" w14:textId="77777777" w:rsidR="00DD19D9" w:rsidRPr="00DD19D9" w:rsidRDefault="00DD19D9" w:rsidP="00DD19D9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DD19D9" w:rsidRPr="00DD19D9" w:rsidSect="008554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BDC"/>
    <w:multiLevelType w:val="hybridMultilevel"/>
    <w:tmpl w:val="530A24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94F11"/>
    <w:multiLevelType w:val="hybridMultilevel"/>
    <w:tmpl w:val="12DE2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C002D"/>
    <w:multiLevelType w:val="hybridMultilevel"/>
    <w:tmpl w:val="F9BC2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600905">
    <w:abstractNumId w:val="2"/>
  </w:num>
  <w:num w:numId="2" w16cid:durableId="1106533832">
    <w:abstractNumId w:val="0"/>
  </w:num>
  <w:num w:numId="3" w16cid:durableId="130450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D9"/>
    <w:rsid w:val="0085540A"/>
    <w:rsid w:val="00CA6D94"/>
    <w:rsid w:val="00DD19D9"/>
    <w:rsid w:val="00EC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4A35"/>
  <w15:chartTrackingRefBased/>
  <w15:docId w15:val="{5362C2DC-C426-489F-A452-8DF1CBC3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1</cp:revision>
  <dcterms:created xsi:type="dcterms:W3CDTF">2024-01-20T04:36:00Z</dcterms:created>
  <dcterms:modified xsi:type="dcterms:W3CDTF">2024-01-20T05:02:00Z</dcterms:modified>
</cp:coreProperties>
</file>