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A1" w:rsidRDefault="00DD1EA1" w:rsidP="00DD1E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 w:rsidR="00D645CD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3C6D96">
        <w:rPr>
          <w:rFonts w:ascii="Times New Roman" w:hAnsi="Times New Roman" w:cs="Times New Roman"/>
          <w:b/>
          <w:bCs/>
          <w:sz w:val="32"/>
          <w:szCs w:val="32"/>
        </w:rPr>
        <w:t>|</w:t>
      </w:r>
    </w:p>
    <w:p w:rsidR="00DC0FA6" w:rsidRDefault="00DC0FA6" w:rsidP="00DC0FA6">
      <w:pPr>
        <w:jc w:val="center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  <w:lang w:eastAsia="en-IN"/>
        </w:rPr>
      </w:pPr>
      <w:r w:rsidRPr="008A76DF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  <w:lang w:eastAsia="en-IN"/>
        </w:rPr>
        <w:t>Requirement Analysis (Functional, Operational, Technical) / Flow Charts</w:t>
      </w:r>
    </w:p>
    <w:p w:rsidR="0060242E" w:rsidRPr="00DD1EA1" w:rsidRDefault="0060242E" w:rsidP="0060242E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0242E" w:rsidTr="00291591">
        <w:tc>
          <w:tcPr>
            <w:tcW w:w="2689" w:type="dxa"/>
          </w:tcPr>
          <w:p w:rsidR="0060242E" w:rsidRDefault="0060242E" w:rsidP="00291591">
            <w:r>
              <w:t>NAME</w:t>
            </w:r>
          </w:p>
        </w:tc>
        <w:tc>
          <w:tcPr>
            <w:tcW w:w="6327" w:type="dxa"/>
          </w:tcPr>
          <w:p w:rsidR="0060242E" w:rsidRDefault="0060242E" w:rsidP="00291591">
            <w:r>
              <w:t>T.SURESH KUMAR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NM ID</w:t>
            </w:r>
          </w:p>
        </w:tc>
        <w:tc>
          <w:tcPr>
            <w:tcW w:w="6327" w:type="dxa"/>
          </w:tcPr>
          <w:p w:rsidR="0060242E" w:rsidRDefault="0060242E" w:rsidP="00291591">
            <w:r w:rsidRPr="008B4498">
              <w:t>EA32343CFBC1AD09D4E465F983490A2F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PROJECT</w:t>
            </w:r>
          </w:p>
        </w:tc>
        <w:tc>
          <w:tcPr>
            <w:tcW w:w="6327" w:type="dxa"/>
          </w:tcPr>
          <w:p w:rsidR="0060242E" w:rsidRDefault="0060242E" w:rsidP="00291591">
            <w:r>
              <w:t>HOW TO CREATE A GOOGLE ADS COMPAIGN FOR YOUR BRAND</w:t>
            </w:r>
          </w:p>
        </w:tc>
      </w:tr>
    </w:tbl>
    <w:p w:rsidR="0060242E" w:rsidRDefault="0060242E" w:rsidP="0060242E">
      <w:pPr>
        <w:rPr>
          <w:b/>
          <w:sz w:val="28"/>
        </w:rPr>
      </w:pPr>
    </w:p>
    <w:p w:rsidR="00214D4A" w:rsidRDefault="00214D4A" w:rsidP="0060242E">
      <w:pPr>
        <w:rPr>
          <w:b/>
          <w:sz w:val="28"/>
        </w:rPr>
      </w:pPr>
      <w:r>
        <w:rPr>
          <w:b/>
          <w:sz w:val="28"/>
        </w:rPr>
        <w:t>FUNCTIONAL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D9F" w:rsidTr="00E80D9F">
        <w:tc>
          <w:tcPr>
            <w:tcW w:w="4508" w:type="dxa"/>
          </w:tcPr>
          <w:p w:rsidR="00E80D9F" w:rsidRPr="00E80D9F" w:rsidRDefault="00E80D9F" w:rsidP="00E80D9F">
            <w:pPr>
              <w:jc w:val="center"/>
              <w:rPr>
                <w:b/>
                <w:sz w:val="24"/>
              </w:rPr>
            </w:pPr>
            <w:r w:rsidRPr="00E80D9F"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</w:tcPr>
          <w:p w:rsidR="00E80D9F" w:rsidRPr="00E80D9F" w:rsidRDefault="00E80D9F" w:rsidP="00E80D9F">
            <w:pPr>
              <w:jc w:val="center"/>
              <w:rPr>
                <w:b/>
                <w:sz w:val="24"/>
              </w:rPr>
            </w:pPr>
            <w:r w:rsidRPr="00E80D9F">
              <w:rPr>
                <w:b/>
                <w:sz w:val="24"/>
              </w:rPr>
              <w:t>Description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Campaign Setup</w:t>
            </w:r>
          </w:p>
        </w:tc>
        <w:tc>
          <w:tcPr>
            <w:tcW w:w="4508" w:type="dxa"/>
          </w:tcPr>
          <w:p w:rsidR="00E80D9F" w:rsidRPr="00525403" w:rsidRDefault="00E80D9F" w:rsidP="00E80D9F">
            <w:r>
              <w:t>- Create a new campaign.</w:t>
            </w:r>
            <w:r w:rsidRPr="00525403">
              <w:t xml:space="preserve"> - Define c</w:t>
            </w:r>
            <w:r>
              <w:t>ampaign name and objectives.</w:t>
            </w:r>
            <w:r w:rsidRPr="00525403">
              <w:t xml:space="preserve"> - Specify budget and bidding strategy.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Ad Group Creation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Create ad groups within the campaign</w:t>
            </w:r>
            <w:r>
              <w:t>.</w:t>
            </w:r>
            <w:r w:rsidRPr="00525403">
              <w:t xml:space="preserve"> Define ad group names and targeting options.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Ad Copy Management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 xml:space="preserve">- Create ad copies with headlines, </w:t>
            </w:r>
            <w:r>
              <w:t>descriptions, and display URLs.</w:t>
            </w:r>
            <w:r w:rsidRPr="00525403">
              <w:t xml:space="preserve"> - Manage ad variations for A/B testing.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Keyword Selection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Research a</w:t>
            </w:r>
            <w:r>
              <w:t>nd select relevant keywords.</w:t>
            </w:r>
            <w:r w:rsidRPr="00525403">
              <w:t xml:space="preserve"> - Organ</w:t>
            </w:r>
            <w:r>
              <w:t>ize keywords into ad groups.</w:t>
            </w:r>
            <w:r w:rsidRPr="00525403">
              <w:t xml:space="preserve"> - Define negative keywords.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Landing Page Selection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Spe</w:t>
            </w:r>
            <w:r>
              <w:t>cify landing pages for ads.</w:t>
            </w:r>
            <w:r w:rsidRPr="00525403">
              <w:t xml:space="preserve"> Ensure landing page quality and relevance to ads.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Bid Management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Set keywo</w:t>
            </w:r>
            <w:r>
              <w:t xml:space="preserve">rd bids and bid strategies. </w:t>
            </w:r>
            <w:r w:rsidRPr="00525403">
              <w:t>Adjust bids based on performance data.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Audience Targeting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Define audience targeting options, such as demographics and interests.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Ad Scheduling</w:t>
            </w:r>
          </w:p>
        </w:tc>
        <w:tc>
          <w:tcPr>
            <w:tcW w:w="4508" w:type="dxa"/>
          </w:tcPr>
          <w:p w:rsidR="00E80D9F" w:rsidRPr="00525403" w:rsidRDefault="00E80D9F" w:rsidP="00E80D9F">
            <w:r w:rsidRPr="00525403">
              <w:t>- Schedule ad display times and dates.</w:t>
            </w:r>
          </w:p>
        </w:tc>
      </w:tr>
      <w:tr w:rsidR="00E80D9F" w:rsidTr="00E80D9F">
        <w:tc>
          <w:tcPr>
            <w:tcW w:w="4508" w:type="dxa"/>
          </w:tcPr>
          <w:p w:rsidR="00E80D9F" w:rsidRPr="00525403" w:rsidRDefault="00E80D9F" w:rsidP="00E80D9F">
            <w:r w:rsidRPr="00525403">
              <w:t>Conversion Tracking</w:t>
            </w:r>
          </w:p>
        </w:tc>
        <w:tc>
          <w:tcPr>
            <w:tcW w:w="4508" w:type="dxa"/>
          </w:tcPr>
          <w:p w:rsidR="00E80D9F" w:rsidRDefault="00E80D9F" w:rsidP="00E80D9F">
            <w:r w:rsidRPr="00525403">
              <w:t>- Implement conversion tracking to measure campaign success.</w:t>
            </w:r>
          </w:p>
        </w:tc>
      </w:tr>
    </w:tbl>
    <w:p w:rsidR="00214D4A" w:rsidRDefault="00214D4A" w:rsidP="003C6D96">
      <w:pPr>
        <w:rPr>
          <w:b/>
          <w:sz w:val="28"/>
        </w:rPr>
      </w:pPr>
    </w:p>
    <w:p w:rsidR="003C6D96" w:rsidRPr="00214D4A" w:rsidRDefault="00214D4A" w:rsidP="003C6D96">
      <w:pPr>
        <w:rPr>
          <w:b/>
          <w:sz w:val="28"/>
        </w:rPr>
      </w:pPr>
      <w:proofErr w:type="gramStart"/>
      <w:r>
        <w:rPr>
          <w:b/>
          <w:sz w:val="28"/>
        </w:rPr>
        <w:t xml:space="preserve">OPERATIONAL </w:t>
      </w:r>
      <w:r>
        <w:rPr>
          <w:b/>
          <w:sz w:val="28"/>
        </w:rPr>
        <w:t xml:space="preserve"> REQUIREMENT</w:t>
      </w:r>
      <w:proofErr w:type="gramEnd"/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4D4A" w:rsidTr="00E80D9F">
        <w:tc>
          <w:tcPr>
            <w:tcW w:w="4508" w:type="dxa"/>
          </w:tcPr>
          <w:p w:rsidR="00214D4A" w:rsidRPr="00214D4A" w:rsidRDefault="00214D4A" w:rsidP="00214D4A">
            <w:pPr>
              <w:jc w:val="center"/>
              <w:rPr>
                <w:b/>
                <w:sz w:val="24"/>
              </w:rPr>
            </w:pPr>
            <w:r w:rsidRPr="00214D4A"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</w:tcPr>
          <w:p w:rsidR="00214D4A" w:rsidRPr="00214D4A" w:rsidRDefault="00214D4A" w:rsidP="00214D4A">
            <w:pPr>
              <w:jc w:val="center"/>
              <w:rPr>
                <w:b/>
                <w:sz w:val="24"/>
              </w:rPr>
            </w:pPr>
            <w:r w:rsidRPr="00214D4A">
              <w:rPr>
                <w:b/>
                <w:sz w:val="24"/>
              </w:rPr>
              <w:t>Description</w:t>
            </w:r>
          </w:p>
        </w:tc>
      </w:tr>
      <w:tr w:rsidR="00214D4A" w:rsidTr="00E80D9F">
        <w:tc>
          <w:tcPr>
            <w:tcW w:w="4508" w:type="dxa"/>
          </w:tcPr>
          <w:p w:rsidR="00214D4A" w:rsidRPr="005C077B" w:rsidRDefault="00214D4A" w:rsidP="00214D4A">
            <w:r w:rsidRPr="005C077B">
              <w:t>User Authentication</w:t>
            </w:r>
          </w:p>
        </w:tc>
        <w:tc>
          <w:tcPr>
            <w:tcW w:w="4508" w:type="dxa"/>
          </w:tcPr>
          <w:p w:rsidR="00214D4A" w:rsidRPr="005C077B" w:rsidRDefault="00214D4A" w:rsidP="00214D4A">
            <w:r w:rsidRPr="005C077B">
              <w:t>- Implement user authentication to access the campaign management system.</w:t>
            </w:r>
          </w:p>
        </w:tc>
      </w:tr>
      <w:tr w:rsidR="00214D4A" w:rsidTr="00E80D9F">
        <w:tc>
          <w:tcPr>
            <w:tcW w:w="4508" w:type="dxa"/>
          </w:tcPr>
          <w:p w:rsidR="00214D4A" w:rsidRPr="005C077B" w:rsidRDefault="00214D4A" w:rsidP="00214D4A">
            <w:r w:rsidRPr="005C077B">
              <w:t>Notifications</w:t>
            </w:r>
          </w:p>
        </w:tc>
        <w:tc>
          <w:tcPr>
            <w:tcW w:w="4508" w:type="dxa"/>
          </w:tcPr>
          <w:p w:rsidR="00214D4A" w:rsidRPr="005C077B" w:rsidRDefault="00214D4A" w:rsidP="00214D4A">
            <w:r w:rsidRPr="005C077B">
              <w:t>- Send real-time notifications for campaign updates and issues.</w:t>
            </w:r>
          </w:p>
        </w:tc>
      </w:tr>
      <w:tr w:rsidR="00214D4A" w:rsidTr="00E80D9F">
        <w:tc>
          <w:tcPr>
            <w:tcW w:w="4508" w:type="dxa"/>
          </w:tcPr>
          <w:p w:rsidR="00214D4A" w:rsidRPr="005C077B" w:rsidRDefault="00214D4A" w:rsidP="00214D4A">
            <w:r w:rsidRPr="005C077B">
              <w:t>Monitoring and Alerts</w:t>
            </w:r>
          </w:p>
        </w:tc>
        <w:tc>
          <w:tcPr>
            <w:tcW w:w="4508" w:type="dxa"/>
          </w:tcPr>
          <w:p w:rsidR="00214D4A" w:rsidRPr="005C077B" w:rsidRDefault="00214D4A" w:rsidP="00214D4A">
            <w:r w:rsidRPr="005C077B">
              <w:t>- Continuously monitor campaign performance</w:t>
            </w:r>
            <w:proofErr w:type="gramStart"/>
            <w:r w:rsidRPr="005C077B">
              <w:t>.&lt;</w:t>
            </w:r>
            <w:proofErr w:type="spellStart"/>
            <w:proofErr w:type="gramEnd"/>
            <w:r w:rsidRPr="005C077B">
              <w:t>br</w:t>
            </w:r>
            <w:proofErr w:type="spellEnd"/>
            <w:r w:rsidRPr="005C077B">
              <w:t>&gt; - Generate alerts for budget overspending, policy violations, or low-quality ads.</w:t>
            </w:r>
          </w:p>
        </w:tc>
      </w:tr>
      <w:tr w:rsidR="00214D4A" w:rsidTr="00E80D9F">
        <w:tc>
          <w:tcPr>
            <w:tcW w:w="4508" w:type="dxa"/>
          </w:tcPr>
          <w:p w:rsidR="00214D4A" w:rsidRPr="005C077B" w:rsidRDefault="00214D4A" w:rsidP="00214D4A">
            <w:r w:rsidRPr="005C077B">
              <w:lastRenderedPageBreak/>
              <w:t>Reporting and Analytics</w:t>
            </w:r>
          </w:p>
        </w:tc>
        <w:tc>
          <w:tcPr>
            <w:tcW w:w="4508" w:type="dxa"/>
          </w:tcPr>
          <w:p w:rsidR="00214D4A" w:rsidRPr="005C077B" w:rsidRDefault="00214D4A" w:rsidP="00214D4A">
            <w:r w:rsidRPr="005C077B">
              <w:t>- Generate reports with key performance metrics</w:t>
            </w:r>
            <w:proofErr w:type="gramStart"/>
            <w:r w:rsidRPr="005C077B">
              <w:t>.&lt;</w:t>
            </w:r>
            <w:proofErr w:type="spellStart"/>
            <w:proofErr w:type="gramEnd"/>
            <w:r w:rsidRPr="005C077B">
              <w:t>br</w:t>
            </w:r>
            <w:proofErr w:type="spellEnd"/>
            <w:r w:rsidRPr="005C077B">
              <w:t>&gt; - Provide insights and recommendations for optimization.</w:t>
            </w:r>
          </w:p>
        </w:tc>
      </w:tr>
      <w:tr w:rsidR="00214D4A" w:rsidTr="00E80D9F">
        <w:tc>
          <w:tcPr>
            <w:tcW w:w="4508" w:type="dxa"/>
          </w:tcPr>
          <w:p w:rsidR="00214D4A" w:rsidRPr="005C077B" w:rsidRDefault="00214D4A" w:rsidP="00214D4A">
            <w:r w:rsidRPr="005C077B">
              <w:t>Compliance</w:t>
            </w:r>
          </w:p>
        </w:tc>
        <w:tc>
          <w:tcPr>
            <w:tcW w:w="4508" w:type="dxa"/>
          </w:tcPr>
          <w:p w:rsidR="00214D4A" w:rsidRDefault="00214D4A" w:rsidP="00214D4A">
            <w:r w:rsidRPr="005C077B">
              <w:t>- Ensure compliance with Google Ads policies and guidelines to avoid violations.</w:t>
            </w:r>
          </w:p>
        </w:tc>
      </w:tr>
    </w:tbl>
    <w:p w:rsidR="003C6D96" w:rsidRDefault="003C6D96" w:rsidP="003C6D96">
      <w:pPr>
        <w:rPr>
          <w:rFonts w:ascii="Garamond" w:hAnsi="Garamond"/>
          <w:sz w:val="28"/>
        </w:rPr>
      </w:pPr>
    </w:p>
    <w:p w:rsidR="00214D4A" w:rsidRDefault="00214D4A" w:rsidP="003C6D96">
      <w:pPr>
        <w:rPr>
          <w:rFonts w:ascii="Garamond" w:hAnsi="Garamond"/>
          <w:sz w:val="28"/>
        </w:rPr>
      </w:pPr>
    </w:p>
    <w:p w:rsidR="00214D4A" w:rsidRPr="00214D4A" w:rsidRDefault="00214D4A" w:rsidP="003C6D96">
      <w:pPr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z w:val="28"/>
        </w:rPr>
        <w:t xml:space="preserve"> REQUIREMENT: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4D4A" w:rsidTr="00214D4A">
        <w:tc>
          <w:tcPr>
            <w:tcW w:w="4508" w:type="dxa"/>
          </w:tcPr>
          <w:p w:rsidR="00214D4A" w:rsidRPr="00214D4A" w:rsidRDefault="00214D4A" w:rsidP="00214D4A">
            <w:pPr>
              <w:jc w:val="center"/>
              <w:rPr>
                <w:b/>
                <w:sz w:val="24"/>
              </w:rPr>
            </w:pPr>
            <w:r w:rsidRPr="00214D4A"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</w:tcPr>
          <w:p w:rsidR="00214D4A" w:rsidRPr="00214D4A" w:rsidRDefault="00214D4A" w:rsidP="00214D4A">
            <w:pPr>
              <w:jc w:val="center"/>
              <w:rPr>
                <w:b/>
                <w:sz w:val="24"/>
              </w:rPr>
            </w:pPr>
            <w:r w:rsidRPr="00214D4A">
              <w:rPr>
                <w:b/>
                <w:sz w:val="24"/>
              </w:rPr>
              <w:t>Description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Google Ads API Integration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>- Interface with the Google Ads API to create and manage campaigns.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Data Storage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>- Store campaign data, user profiles, and performance metrics securely.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Security Measures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>- Implement data encryption, access control, and user authentication.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Web Application Development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>- Develop a user-friendly web application for campaign management.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Database System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 xml:space="preserve">- Utilize a database system (e.g., MySQL, </w:t>
            </w:r>
            <w:proofErr w:type="spellStart"/>
            <w:r w:rsidRPr="00EB3B51">
              <w:t>PostgreSQL</w:t>
            </w:r>
            <w:proofErr w:type="spellEnd"/>
            <w:r w:rsidRPr="00EB3B51">
              <w:t>) for data storage.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Containerization and Orchestration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 xml:space="preserve">- Use containerization (e.g., </w:t>
            </w:r>
            <w:proofErr w:type="spellStart"/>
            <w:r w:rsidRPr="00EB3B51">
              <w:t>Docker</w:t>
            </w:r>
            <w:proofErr w:type="spellEnd"/>
            <w:r w:rsidRPr="00EB3B51">
              <w:t xml:space="preserve">) and orchestration (e.g., </w:t>
            </w:r>
            <w:proofErr w:type="spellStart"/>
            <w:r w:rsidRPr="00EB3B51">
              <w:t>Kubernetes</w:t>
            </w:r>
            <w:proofErr w:type="spellEnd"/>
            <w:r w:rsidRPr="00EB3B51">
              <w:t>) for resource management.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Notification Service</w:t>
            </w:r>
          </w:p>
        </w:tc>
        <w:tc>
          <w:tcPr>
            <w:tcW w:w="4508" w:type="dxa"/>
          </w:tcPr>
          <w:p w:rsidR="00214D4A" w:rsidRPr="00EB3B51" w:rsidRDefault="00214D4A" w:rsidP="00214D4A">
            <w:r w:rsidRPr="00EB3B51">
              <w:t>- Integrate a notification service for real-time alerts.</w:t>
            </w:r>
          </w:p>
        </w:tc>
      </w:tr>
      <w:tr w:rsidR="00214D4A" w:rsidTr="00214D4A">
        <w:tc>
          <w:tcPr>
            <w:tcW w:w="4508" w:type="dxa"/>
          </w:tcPr>
          <w:p w:rsidR="00214D4A" w:rsidRPr="00EB3B51" w:rsidRDefault="00214D4A" w:rsidP="00214D4A">
            <w:r w:rsidRPr="00EB3B51">
              <w:t>Monitoring and Logging</w:t>
            </w:r>
          </w:p>
        </w:tc>
        <w:tc>
          <w:tcPr>
            <w:tcW w:w="4508" w:type="dxa"/>
          </w:tcPr>
          <w:p w:rsidR="00214D4A" w:rsidRDefault="00214D4A" w:rsidP="00214D4A">
            <w:r w:rsidRPr="00EB3B51">
              <w:t xml:space="preserve">- Implement monitoring tools (e.g., Prometheus and </w:t>
            </w:r>
            <w:proofErr w:type="spellStart"/>
            <w:r w:rsidRPr="00EB3B51">
              <w:t>Grafana</w:t>
            </w:r>
            <w:proofErr w:type="spellEnd"/>
            <w:r w:rsidRPr="00EB3B51">
              <w:t>) for system health.</w:t>
            </w:r>
          </w:p>
        </w:tc>
      </w:tr>
    </w:tbl>
    <w:p w:rsidR="00214D4A" w:rsidRPr="00E80D9F" w:rsidRDefault="00214D4A" w:rsidP="003C6D96">
      <w:pPr>
        <w:rPr>
          <w:rFonts w:ascii="Garamond" w:hAnsi="Garamond"/>
          <w:sz w:val="28"/>
        </w:rPr>
      </w:pPr>
    </w:p>
    <w:sectPr w:rsidR="00214D4A" w:rsidRPr="00E8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50" w:rsidRDefault="00332150" w:rsidP="00FB61EE">
      <w:pPr>
        <w:spacing w:after="0" w:line="240" w:lineRule="auto"/>
      </w:pPr>
      <w:r>
        <w:separator/>
      </w:r>
    </w:p>
  </w:endnote>
  <w:endnote w:type="continuationSeparator" w:id="0">
    <w:p w:rsidR="00332150" w:rsidRDefault="00332150" w:rsidP="00FB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50" w:rsidRDefault="00332150" w:rsidP="00FB61EE">
      <w:pPr>
        <w:spacing w:after="0" w:line="240" w:lineRule="auto"/>
      </w:pPr>
      <w:r>
        <w:separator/>
      </w:r>
    </w:p>
  </w:footnote>
  <w:footnote w:type="continuationSeparator" w:id="0">
    <w:p w:rsidR="00332150" w:rsidRDefault="00332150" w:rsidP="00FB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E2DF3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E"/>
    <w:rsid w:val="00214D4A"/>
    <w:rsid w:val="002B1940"/>
    <w:rsid w:val="00332150"/>
    <w:rsid w:val="003C6D96"/>
    <w:rsid w:val="00454E79"/>
    <w:rsid w:val="0060242E"/>
    <w:rsid w:val="0064473D"/>
    <w:rsid w:val="006934D3"/>
    <w:rsid w:val="00967BE8"/>
    <w:rsid w:val="00A25C9B"/>
    <w:rsid w:val="00D645CD"/>
    <w:rsid w:val="00DC0FA6"/>
    <w:rsid w:val="00DD1EA1"/>
    <w:rsid w:val="00DD4580"/>
    <w:rsid w:val="00E80D9F"/>
    <w:rsid w:val="00EB5467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FB8-C925-46B0-AD05-618E8B1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EE"/>
  </w:style>
  <w:style w:type="paragraph" w:styleId="Footer">
    <w:name w:val="footer"/>
    <w:basedOn w:val="Normal"/>
    <w:link w:val="Foot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EE"/>
  </w:style>
  <w:style w:type="paragraph" w:styleId="ListParagraph">
    <w:name w:val="List Paragraph"/>
    <w:basedOn w:val="Normal"/>
    <w:uiPriority w:val="34"/>
    <w:qFormat/>
    <w:rsid w:val="00F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2</cp:revision>
  <dcterms:created xsi:type="dcterms:W3CDTF">2023-11-03T16:00:00Z</dcterms:created>
  <dcterms:modified xsi:type="dcterms:W3CDTF">2023-11-03T16:00:00Z</dcterms:modified>
</cp:coreProperties>
</file>