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001F" w14:textId="6BE0C8C4" w:rsidR="005C5AAE" w:rsidRDefault="005C5AAE" w:rsidP="005C5AAE">
      <w:pPr>
        <w:jc w:val="center"/>
        <w:rPr>
          <w:rFonts w:ascii="Times New Roman" w:hAnsi="Times New Roman" w:cs="Times New Roman"/>
          <w:b/>
          <w:bCs/>
          <w:sz w:val="32"/>
          <w:szCs w:val="32"/>
        </w:rPr>
      </w:pPr>
      <w:r>
        <w:rPr>
          <w:rFonts w:ascii="Times New Roman" w:hAnsi="Times New Roman" w:cs="Times New Roman"/>
          <w:sz w:val="32"/>
          <w:szCs w:val="32"/>
        </w:rPr>
        <w:t>Project Development Phase-</w:t>
      </w:r>
      <w:r>
        <w:rPr>
          <w:rFonts w:ascii="Times New Roman" w:hAnsi="Times New Roman" w:cs="Times New Roman"/>
          <w:b/>
          <w:bCs/>
          <w:sz w:val="32"/>
          <w:szCs w:val="32"/>
        </w:rPr>
        <w:t>||</w:t>
      </w:r>
    </w:p>
    <w:p w14:paraId="20758CEA" w14:textId="7A720513" w:rsidR="005C5AAE" w:rsidRDefault="005C5AAE" w:rsidP="005C5AAE">
      <w:pPr>
        <w:jc w:val="center"/>
        <w:rPr>
          <w:rFonts w:ascii="Times New Roman" w:hAnsi="Times New Roman" w:cs="Times New Roman"/>
          <w:b/>
          <w:bCs/>
          <w:sz w:val="32"/>
          <w:szCs w:val="32"/>
        </w:rPr>
      </w:pPr>
      <w:bookmarkStart w:id="0" w:name="_GoBack"/>
      <w:r w:rsidRPr="005C5AAE">
        <w:rPr>
          <w:rFonts w:ascii="Times New Roman" w:hAnsi="Times New Roman" w:cs="Times New Roman"/>
          <w:b/>
          <w:bCs/>
          <w:sz w:val="32"/>
          <w:szCs w:val="32"/>
        </w:rPr>
        <w:t>Debugging &amp; Traceability</w:t>
      </w:r>
    </w:p>
    <w:tbl>
      <w:tblPr>
        <w:tblStyle w:val="TableGrid"/>
        <w:tblW w:w="10201" w:type="dxa"/>
        <w:tblLook w:val="04A0" w:firstRow="1" w:lastRow="0" w:firstColumn="1" w:lastColumn="0" w:noHBand="0" w:noVBand="1"/>
      </w:tblPr>
      <w:tblGrid>
        <w:gridCol w:w="2689"/>
        <w:gridCol w:w="7512"/>
      </w:tblGrid>
      <w:tr w:rsidR="00C320FC" w:rsidRPr="00C320FC" w14:paraId="53DF6AA9" w14:textId="77777777" w:rsidTr="00C320FC">
        <w:tc>
          <w:tcPr>
            <w:tcW w:w="2689" w:type="dxa"/>
          </w:tcPr>
          <w:bookmarkEnd w:id="0"/>
          <w:p w14:paraId="29AB7912" w14:textId="77777777" w:rsidR="00C320FC" w:rsidRPr="00C320FC" w:rsidRDefault="00C320FC" w:rsidP="00291591">
            <w:pPr>
              <w:rPr>
                <w:sz w:val="28"/>
              </w:rPr>
            </w:pPr>
            <w:r w:rsidRPr="00C320FC">
              <w:rPr>
                <w:sz w:val="28"/>
              </w:rPr>
              <w:t>NAME</w:t>
            </w:r>
          </w:p>
        </w:tc>
        <w:tc>
          <w:tcPr>
            <w:tcW w:w="7512" w:type="dxa"/>
          </w:tcPr>
          <w:p w14:paraId="32507684" w14:textId="77777777" w:rsidR="00C320FC" w:rsidRPr="00C320FC" w:rsidRDefault="00C320FC" w:rsidP="00291591">
            <w:pPr>
              <w:rPr>
                <w:sz w:val="28"/>
              </w:rPr>
            </w:pPr>
            <w:r w:rsidRPr="00C320FC">
              <w:rPr>
                <w:sz w:val="28"/>
              </w:rPr>
              <w:t>T.SURESH KUMAR</w:t>
            </w:r>
          </w:p>
        </w:tc>
      </w:tr>
      <w:tr w:rsidR="00C320FC" w:rsidRPr="00C320FC" w14:paraId="4BA1F962" w14:textId="77777777" w:rsidTr="00C320FC">
        <w:tc>
          <w:tcPr>
            <w:tcW w:w="2689" w:type="dxa"/>
          </w:tcPr>
          <w:p w14:paraId="3D0BC4E3" w14:textId="77777777" w:rsidR="00C320FC" w:rsidRPr="00C320FC" w:rsidRDefault="00C320FC" w:rsidP="00291591">
            <w:pPr>
              <w:rPr>
                <w:sz w:val="28"/>
              </w:rPr>
            </w:pPr>
            <w:r w:rsidRPr="00C320FC">
              <w:rPr>
                <w:sz w:val="28"/>
              </w:rPr>
              <w:t>NM ID</w:t>
            </w:r>
          </w:p>
        </w:tc>
        <w:tc>
          <w:tcPr>
            <w:tcW w:w="7512" w:type="dxa"/>
          </w:tcPr>
          <w:p w14:paraId="078D1D19" w14:textId="77777777" w:rsidR="00C320FC" w:rsidRPr="00C320FC" w:rsidRDefault="00C320FC" w:rsidP="00291591">
            <w:pPr>
              <w:rPr>
                <w:sz w:val="28"/>
              </w:rPr>
            </w:pPr>
            <w:r w:rsidRPr="00C320FC">
              <w:rPr>
                <w:sz w:val="28"/>
              </w:rPr>
              <w:t>EA32343CFBC1AD09D4E465F983490A2F</w:t>
            </w:r>
          </w:p>
        </w:tc>
      </w:tr>
      <w:tr w:rsidR="00C320FC" w:rsidRPr="00C320FC" w14:paraId="0816C784" w14:textId="77777777" w:rsidTr="00C320FC">
        <w:tc>
          <w:tcPr>
            <w:tcW w:w="2689" w:type="dxa"/>
          </w:tcPr>
          <w:p w14:paraId="1FE91260" w14:textId="77777777" w:rsidR="00C320FC" w:rsidRPr="00C320FC" w:rsidRDefault="00C320FC" w:rsidP="00291591">
            <w:pPr>
              <w:rPr>
                <w:sz w:val="28"/>
              </w:rPr>
            </w:pPr>
            <w:r w:rsidRPr="00C320FC">
              <w:rPr>
                <w:sz w:val="28"/>
              </w:rPr>
              <w:t>PROJECT</w:t>
            </w:r>
          </w:p>
        </w:tc>
        <w:tc>
          <w:tcPr>
            <w:tcW w:w="7512" w:type="dxa"/>
          </w:tcPr>
          <w:p w14:paraId="4B72A452" w14:textId="77777777" w:rsidR="00C320FC" w:rsidRPr="00C320FC" w:rsidRDefault="00C320FC" w:rsidP="00291591">
            <w:pPr>
              <w:rPr>
                <w:sz w:val="28"/>
              </w:rPr>
            </w:pPr>
            <w:r w:rsidRPr="00C320FC">
              <w:rPr>
                <w:sz w:val="28"/>
              </w:rPr>
              <w:t>HOW TO CREATE A GOOGLE ADS COMPAIGN FOR YOUR BRAND</w:t>
            </w:r>
          </w:p>
        </w:tc>
      </w:tr>
    </w:tbl>
    <w:p w14:paraId="44DB0EA7" w14:textId="77777777" w:rsidR="005C5AAE" w:rsidRDefault="005C5AAE" w:rsidP="005C5AAE">
      <w:pPr>
        <w:rPr>
          <w:rFonts w:ascii="Times New Roman" w:hAnsi="Times New Roman" w:cs="Times New Roman"/>
          <w:b/>
          <w:bCs/>
          <w:sz w:val="32"/>
          <w:szCs w:val="32"/>
        </w:rPr>
      </w:pPr>
    </w:p>
    <w:p w14:paraId="1F7F76CA" w14:textId="77777777" w:rsidR="00C320FC" w:rsidRPr="00C320FC" w:rsidRDefault="00C320FC" w:rsidP="00C320FC">
      <w:pPr>
        <w:spacing w:after="0"/>
        <w:rPr>
          <w:rFonts w:ascii="Times New Roman" w:hAnsi="Times New Roman" w:cs="Times New Roman"/>
          <w:sz w:val="28"/>
          <w:szCs w:val="28"/>
        </w:rPr>
      </w:pPr>
    </w:p>
    <w:p w14:paraId="77FCD91A" w14:textId="1F6AEC56" w:rsidR="00C320FC" w:rsidRPr="00C320FC" w:rsidRDefault="00C320FC" w:rsidP="00C320FC">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C320FC">
        <w:rPr>
          <w:rFonts w:ascii="Times New Roman" w:hAnsi="Times New Roman" w:cs="Times New Roman"/>
          <w:sz w:val="28"/>
          <w:szCs w:val="28"/>
        </w:rPr>
        <w:t>Debugging:</w:t>
      </w:r>
      <w:r>
        <w:rPr>
          <w:rFonts w:ascii="Times New Roman" w:hAnsi="Times New Roman" w:cs="Times New Roman"/>
          <w:sz w:val="28"/>
          <w:szCs w:val="28"/>
        </w:rPr>
        <w:t xml:space="preserve">  </w:t>
      </w:r>
    </w:p>
    <w:p w14:paraId="3A21C3B7" w14:textId="77777777" w:rsidR="00C320FC" w:rsidRPr="00C320FC" w:rsidRDefault="00C320FC" w:rsidP="00C320FC">
      <w:pPr>
        <w:spacing w:after="0"/>
        <w:rPr>
          <w:rFonts w:ascii="Times New Roman" w:hAnsi="Times New Roman" w:cs="Times New Roman"/>
          <w:sz w:val="28"/>
          <w:szCs w:val="28"/>
        </w:rPr>
      </w:pPr>
    </w:p>
    <w:p w14:paraId="3C5E1454" w14:textId="6A3889CD"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C320FC">
        <w:rPr>
          <w:rFonts w:ascii="Times New Roman" w:hAnsi="Times New Roman" w:cs="Times New Roman"/>
          <w:sz w:val="28"/>
          <w:szCs w:val="28"/>
        </w:rPr>
        <w:t>Logging: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comprehensive logging throughout your application. Use structured logs that capture relevant information about each operation, including timestamps, error details, and the user responsible. Logging can be useful for auditing and debugging.</w:t>
      </w:r>
    </w:p>
    <w:p w14:paraId="003EB3FC" w14:textId="77777777" w:rsidR="00C320FC" w:rsidRPr="00C320FC" w:rsidRDefault="00C320FC" w:rsidP="00C320FC">
      <w:pPr>
        <w:spacing w:after="0"/>
        <w:rPr>
          <w:rFonts w:ascii="Times New Roman" w:hAnsi="Times New Roman" w:cs="Times New Roman"/>
          <w:sz w:val="28"/>
          <w:szCs w:val="28"/>
        </w:rPr>
      </w:pPr>
    </w:p>
    <w:p w14:paraId="008B7962" w14:textId="1B2F0E8B"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C320FC">
        <w:rPr>
          <w:rFonts w:ascii="Times New Roman" w:hAnsi="Times New Roman" w:cs="Times New Roman"/>
          <w:sz w:val="28"/>
          <w:szCs w:val="28"/>
        </w:rPr>
        <w:t>Debugging Tools: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Utilize integrated development environments (IDEs) and debugging tools provided by your chosen programming language. Tools like breakpoints, watches, and stack traces are valuable for isolating and fixing issues.</w:t>
      </w:r>
    </w:p>
    <w:p w14:paraId="01BC45E0" w14:textId="77777777" w:rsidR="00C320FC" w:rsidRPr="00C320FC" w:rsidRDefault="00C320FC" w:rsidP="00C320FC">
      <w:pPr>
        <w:spacing w:after="0"/>
        <w:rPr>
          <w:rFonts w:ascii="Times New Roman" w:hAnsi="Times New Roman" w:cs="Times New Roman"/>
          <w:sz w:val="28"/>
          <w:szCs w:val="28"/>
        </w:rPr>
      </w:pPr>
    </w:p>
    <w:p w14:paraId="2ED156BD" w14:textId="58713B58"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C320FC">
        <w:rPr>
          <w:rFonts w:ascii="Times New Roman" w:hAnsi="Times New Roman" w:cs="Times New Roman"/>
          <w:sz w:val="28"/>
          <w:szCs w:val="28"/>
        </w:rPr>
        <w:t>Exception Handling: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Properly handle exceptions, including capturing exceptions in a structured way and providing clear error messages. Handle exceptions gracefully to prevent crashes and data corruption.</w:t>
      </w:r>
    </w:p>
    <w:p w14:paraId="2FF95DD7" w14:textId="77777777" w:rsidR="00C320FC" w:rsidRPr="00C320FC" w:rsidRDefault="00C320FC" w:rsidP="00C320FC">
      <w:pPr>
        <w:spacing w:after="0"/>
        <w:rPr>
          <w:rFonts w:ascii="Times New Roman" w:hAnsi="Times New Roman" w:cs="Times New Roman"/>
          <w:sz w:val="28"/>
          <w:szCs w:val="28"/>
        </w:rPr>
      </w:pPr>
    </w:p>
    <w:p w14:paraId="0C91CF09" w14:textId="4E44D218"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4. </w:t>
      </w:r>
      <w:r>
        <w:rPr>
          <w:rFonts w:ascii="Times New Roman" w:hAnsi="Times New Roman" w:cs="Times New Roman"/>
          <w:sz w:val="28"/>
          <w:szCs w:val="28"/>
        </w:rPr>
        <w:t xml:space="preserve">  </w:t>
      </w:r>
      <w:r w:rsidRPr="00C320FC">
        <w:rPr>
          <w:rFonts w:ascii="Times New Roman" w:hAnsi="Times New Roman" w:cs="Times New Roman"/>
          <w:sz w:val="28"/>
          <w:szCs w:val="28"/>
        </w:rPr>
        <w:t>Unit Testing: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Write unit tests to validate the functionality of individual components. This helps catch errors early in the development process and provides a safety net for future changes.</w:t>
      </w:r>
    </w:p>
    <w:p w14:paraId="50C03C26" w14:textId="77777777" w:rsidR="00C320FC" w:rsidRPr="00C320FC" w:rsidRDefault="00C320FC" w:rsidP="00C320FC">
      <w:pPr>
        <w:spacing w:after="0"/>
        <w:rPr>
          <w:rFonts w:ascii="Times New Roman" w:hAnsi="Times New Roman" w:cs="Times New Roman"/>
          <w:sz w:val="28"/>
          <w:szCs w:val="28"/>
        </w:rPr>
      </w:pPr>
    </w:p>
    <w:p w14:paraId="79D05A43" w14:textId="052A6F65"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5. </w:t>
      </w:r>
      <w:r>
        <w:rPr>
          <w:rFonts w:ascii="Times New Roman" w:hAnsi="Times New Roman" w:cs="Times New Roman"/>
          <w:sz w:val="28"/>
          <w:szCs w:val="28"/>
        </w:rPr>
        <w:t xml:space="preserve">  </w:t>
      </w:r>
      <w:r w:rsidRPr="00C320FC">
        <w:rPr>
          <w:rFonts w:ascii="Times New Roman" w:hAnsi="Times New Roman" w:cs="Times New Roman"/>
          <w:sz w:val="28"/>
          <w:szCs w:val="28"/>
        </w:rPr>
        <w:t>Integration Testing: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Conduct integration tests to verify that different parts of your system work together as expected. This helps identify issues that may arise when components interact.</w:t>
      </w:r>
    </w:p>
    <w:p w14:paraId="4923C216" w14:textId="77777777" w:rsidR="00C320FC" w:rsidRPr="00C320FC" w:rsidRDefault="00C320FC" w:rsidP="00C320FC">
      <w:pPr>
        <w:spacing w:after="0"/>
        <w:rPr>
          <w:rFonts w:ascii="Times New Roman" w:hAnsi="Times New Roman" w:cs="Times New Roman"/>
          <w:sz w:val="28"/>
          <w:szCs w:val="28"/>
        </w:rPr>
      </w:pPr>
    </w:p>
    <w:p w14:paraId="7BD9A8AB" w14:textId="11A9AE59"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6. </w:t>
      </w:r>
      <w:r>
        <w:rPr>
          <w:rFonts w:ascii="Times New Roman" w:hAnsi="Times New Roman" w:cs="Times New Roman"/>
          <w:sz w:val="28"/>
          <w:szCs w:val="28"/>
        </w:rPr>
        <w:t xml:space="preserve">  </w:t>
      </w:r>
      <w:r w:rsidRPr="00C320FC">
        <w:rPr>
          <w:rFonts w:ascii="Times New Roman" w:hAnsi="Times New Roman" w:cs="Times New Roman"/>
          <w:sz w:val="28"/>
          <w:szCs w:val="28"/>
        </w:rPr>
        <w:t>Version Control:</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Use version control systems (e.g., Git) to track code changes. Version control enables you to pinpoint when and why a change was made and helps with identifying the source of issues.</w:t>
      </w:r>
    </w:p>
    <w:p w14:paraId="6828B0CA" w14:textId="77777777" w:rsidR="00C320FC" w:rsidRPr="00C320FC" w:rsidRDefault="00C320FC" w:rsidP="00C320FC">
      <w:pPr>
        <w:spacing w:after="0"/>
        <w:rPr>
          <w:rFonts w:ascii="Times New Roman" w:hAnsi="Times New Roman" w:cs="Times New Roman"/>
          <w:sz w:val="28"/>
          <w:szCs w:val="28"/>
        </w:rPr>
      </w:pPr>
    </w:p>
    <w:p w14:paraId="7C131B35" w14:textId="63B99A4F"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7. </w:t>
      </w:r>
      <w:r>
        <w:rPr>
          <w:rFonts w:ascii="Times New Roman" w:hAnsi="Times New Roman" w:cs="Times New Roman"/>
          <w:sz w:val="28"/>
          <w:szCs w:val="28"/>
        </w:rPr>
        <w:t xml:space="preserve">  </w:t>
      </w:r>
      <w:r w:rsidRPr="00C320FC">
        <w:rPr>
          <w:rFonts w:ascii="Times New Roman" w:hAnsi="Times New Roman" w:cs="Times New Roman"/>
          <w:sz w:val="28"/>
          <w:szCs w:val="28"/>
        </w:rPr>
        <w:t>Code Review:</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a code review process to have team members review each other's code. Code reviews can help catch logic errors, security vulnerabilities, and best practices violations.</w:t>
      </w:r>
    </w:p>
    <w:p w14:paraId="0407BAB1" w14:textId="77777777" w:rsidR="00C320FC" w:rsidRPr="00C320FC" w:rsidRDefault="00C320FC" w:rsidP="00C320FC">
      <w:pPr>
        <w:spacing w:after="0"/>
        <w:rPr>
          <w:rFonts w:ascii="Times New Roman" w:hAnsi="Times New Roman" w:cs="Times New Roman"/>
          <w:sz w:val="28"/>
          <w:szCs w:val="28"/>
        </w:rPr>
      </w:pPr>
    </w:p>
    <w:p w14:paraId="3791C449" w14:textId="3FC73B9D" w:rsidR="00C320FC" w:rsidRPr="00C320FC" w:rsidRDefault="00C320FC" w:rsidP="00C320FC">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C320FC">
        <w:rPr>
          <w:rFonts w:ascii="Times New Roman" w:hAnsi="Times New Roman" w:cs="Times New Roman"/>
          <w:sz w:val="28"/>
          <w:szCs w:val="28"/>
        </w:rPr>
        <w:t>Traceability:</w:t>
      </w:r>
      <w:r>
        <w:rPr>
          <w:rFonts w:ascii="Times New Roman" w:hAnsi="Times New Roman" w:cs="Times New Roman"/>
          <w:sz w:val="28"/>
          <w:szCs w:val="28"/>
        </w:rPr>
        <w:t xml:space="preserve">  </w:t>
      </w:r>
    </w:p>
    <w:p w14:paraId="6E23EFE5" w14:textId="77777777" w:rsidR="00C320FC" w:rsidRPr="00C320FC" w:rsidRDefault="00C320FC" w:rsidP="00C320FC">
      <w:pPr>
        <w:spacing w:after="0"/>
        <w:rPr>
          <w:rFonts w:ascii="Times New Roman" w:hAnsi="Times New Roman" w:cs="Times New Roman"/>
          <w:sz w:val="28"/>
          <w:szCs w:val="28"/>
        </w:rPr>
      </w:pPr>
    </w:p>
    <w:p w14:paraId="73B71A0D" w14:textId="446F5B32"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C320FC">
        <w:rPr>
          <w:rFonts w:ascii="Times New Roman" w:hAnsi="Times New Roman" w:cs="Times New Roman"/>
          <w:sz w:val="28"/>
          <w:szCs w:val="28"/>
        </w:rPr>
        <w:t>Unique Identifiers: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Assign unique identifiers to campaigns, ad groups, ads, keywords, and other elements in your system. This helps trace actions and changes back to specific entities.</w:t>
      </w:r>
    </w:p>
    <w:p w14:paraId="526F5A49" w14:textId="77777777" w:rsidR="00C320FC" w:rsidRPr="00C320FC" w:rsidRDefault="00C320FC" w:rsidP="00C320FC">
      <w:pPr>
        <w:spacing w:after="0"/>
        <w:rPr>
          <w:rFonts w:ascii="Times New Roman" w:hAnsi="Times New Roman" w:cs="Times New Roman"/>
          <w:sz w:val="28"/>
          <w:szCs w:val="28"/>
        </w:rPr>
      </w:pPr>
    </w:p>
    <w:p w14:paraId="14E77C36" w14:textId="4BD1245F"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C320FC">
        <w:rPr>
          <w:rFonts w:ascii="Times New Roman" w:hAnsi="Times New Roman" w:cs="Times New Roman"/>
          <w:sz w:val="28"/>
          <w:szCs w:val="28"/>
        </w:rPr>
        <w:t>Audit Trails: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Maintain an audit trail of significant events, including who initiated the event, when it occurred, and the nature of the action. This can be useful for tracking changes and identifying accountability.</w:t>
      </w:r>
    </w:p>
    <w:p w14:paraId="0F94E75B" w14:textId="77777777" w:rsidR="00C320FC" w:rsidRPr="00C320FC" w:rsidRDefault="00C320FC" w:rsidP="00C320FC">
      <w:pPr>
        <w:spacing w:after="0"/>
        <w:rPr>
          <w:rFonts w:ascii="Times New Roman" w:hAnsi="Times New Roman" w:cs="Times New Roman"/>
          <w:sz w:val="28"/>
          <w:szCs w:val="28"/>
        </w:rPr>
      </w:pPr>
    </w:p>
    <w:p w14:paraId="5E7C4953" w14:textId="1AF06DEC"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C320FC">
        <w:rPr>
          <w:rFonts w:ascii="Times New Roman" w:hAnsi="Times New Roman" w:cs="Times New Roman"/>
          <w:sz w:val="28"/>
          <w:szCs w:val="28"/>
        </w:rPr>
        <w:t>Data Flow Diagrams: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Create data flow diagrams that illustrate how data moves through your system. This can help visualize the path of data and actions, making it easier to identify issues and dependencies.</w:t>
      </w:r>
    </w:p>
    <w:p w14:paraId="6115E8FD" w14:textId="77777777" w:rsidR="00C320FC" w:rsidRPr="00C320FC" w:rsidRDefault="00C320FC" w:rsidP="00C320FC">
      <w:pPr>
        <w:spacing w:after="0"/>
        <w:rPr>
          <w:rFonts w:ascii="Times New Roman" w:hAnsi="Times New Roman" w:cs="Times New Roman"/>
          <w:sz w:val="28"/>
          <w:szCs w:val="28"/>
        </w:rPr>
      </w:pPr>
    </w:p>
    <w:p w14:paraId="20982B12" w14:textId="77B25566"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4. </w:t>
      </w:r>
      <w:r>
        <w:rPr>
          <w:rFonts w:ascii="Times New Roman" w:hAnsi="Times New Roman" w:cs="Times New Roman"/>
          <w:sz w:val="28"/>
          <w:szCs w:val="28"/>
        </w:rPr>
        <w:t xml:space="preserve">  </w:t>
      </w:r>
      <w:r w:rsidRPr="00C320FC">
        <w:rPr>
          <w:rFonts w:ascii="Times New Roman" w:hAnsi="Times New Roman" w:cs="Times New Roman"/>
          <w:sz w:val="28"/>
          <w:szCs w:val="28"/>
        </w:rPr>
        <w:t>Change Management:</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a change management process to track and document changes to your system. This includes change requests, approvals, and the deployment of new versions.</w:t>
      </w:r>
    </w:p>
    <w:p w14:paraId="08B9205E" w14:textId="77777777" w:rsidR="00C320FC" w:rsidRPr="00C320FC" w:rsidRDefault="00C320FC" w:rsidP="00C320FC">
      <w:pPr>
        <w:spacing w:after="0"/>
        <w:rPr>
          <w:rFonts w:ascii="Times New Roman" w:hAnsi="Times New Roman" w:cs="Times New Roman"/>
          <w:sz w:val="28"/>
          <w:szCs w:val="28"/>
        </w:rPr>
      </w:pPr>
    </w:p>
    <w:p w14:paraId="411B6CEC" w14:textId="762C98F6"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5. </w:t>
      </w:r>
      <w:r>
        <w:rPr>
          <w:rFonts w:ascii="Times New Roman" w:hAnsi="Times New Roman" w:cs="Times New Roman"/>
          <w:sz w:val="28"/>
          <w:szCs w:val="28"/>
        </w:rPr>
        <w:t xml:space="preserve">  </w:t>
      </w:r>
      <w:r w:rsidRPr="00C320FC">
        <w:rPr>
          <w:rFonts w:ascii="Times New Roman" w:hAnsi="Times New Roman" w:cs="Times New Roman"/>
          <w:sz w:val="28"/>
          <w:szCs w:val="28"/>
        </w:rPr>
        <w:t>User Activity Logs: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Record user activities, such as logins, campaign creation, ad modifications, and settings changes. This traceability can help in identifying issues, auditing user actions, and ensuring accountability.</w:t>
      </w:r>
    </w:p>
    <w:p w14:paraId="542E6B1B" w14:textId="77777777" w:rsidR="00C320FC" w:rsidRPr="00C320FC" w:rsidRDefault="00C320FC" w:rsidP="00C320FC">
      <w:pPr>
        <w:spacing w:after="0"/>
        <w:rPr>
          <w:rFonts w:ascii="Times New Roman" w:hAnsi="Times New Roman" w:cs="Times New Roman"/>
          <w:sz w:val="28"/>
          <w:szCs w:val="28"/>
        </w:rPr>
      </w:pPr>
    </w:p>
    <w:p w14:paraId="13CFCEB1" w14:textId="4597E6E7"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6. </w:t>
      </w:r>
      <w:r>
        <w:rPr>
          <w:rFonts w:ascii="Times New Roman" w:hAnsi="Times New Roman" w:cs="Times New Roman"/>
          <w:sz w:val="28"/>
          <w:szCs w:val="28"/>
        </w:rPr>
        <w:t xml:space="preserve">  </w:t>
      </w:r>
      <w:r w:rsidRPr="00C320FC">
        <w:rPr>
          <w:rFonts w:ascii="Times New Roman" w:hAnsi="Times New Roman" w:cs="Times New Roman"/>
          <w:sz w:val="28"/>
          <w:szCs w:val="28"/>
        </w:rPr>
        <w:t>Request Tracing: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request tracing mechanisms that track the journey of a user's request through the system. This can help pinpoint bottlenecks and issues in request processing.</w:t>
      </w:r>
    </w:p>
    <w:p w14:paraId="263914A6" w14:textId="77777777" w:rsidR="00C320FC" w:rsidRPr="00C320FC" w:rsidRDefault="00C320FC" w:rsidP="00C320FC">
      <w:pPr>
        <w:spacing w:after="0"/>
        <w:rPr>
          <w:rFonts w:ascii="Times New Roman" w:hAnsi="Times New Roman" w:cs="Times New Roman"/>
          <w:sz w:val="28"/>
          <w:szCs w:val="28"/>
        </w:rPr>
      </w:pPr>
    </w:p>
    <w:p w14:paraId="76D9EE8E" w14:textId="53F1D624" w:rsidR="00C320FC" w:rsidRPr="00C320FC"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7. </w:t>
      </w:r>
      <w:r>
        <w:rPr>
          <w:rFonts w:ascii="Times New Roman" w:hAnsi="Times New Roman" w:cs="Times New Roman"/>
          <w:sz w:val="28"/>
          <w:szCs w:val="28"/>
        </w:rPr>
        <w:t xml:space="preserve">  </w:t>
      </w:r>
      <w:r w:rsidRPr="00C320FC">
        <w:rPr>
          <w:rFonts w:ascii="Times New Roman" w:hAnsi="Times New Roman" w:cs="Times New Roman"/>
          <w:sz w:val="28"/>
          <w:szCs w:val="28"/>
        </w:rPr>
        <w:t>Custom Reporting: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Develop custom reporting tools that allow you to retrieve historical data and track the performance of campaigns over time.</w:t>
      </w:r>
    </w:p>
    <w:p w14:paraId="21A1BE04" w14:textId="77777777" w:rsidR="00C320FC" w:rsidRPr="00C320FC" w:rsidRDefault="00C320FC" w:rsidP="00C320FC">
      <w:pPr>
        <w:spacing w:after="0"/>
        <w:rPr>
          <w:rFonts w:ascii="Times New Roman" w:hAnsi="Times New Roman" w:cs="Times New Roman"/>
          <w:sz w:val="28"/>
          <w:szCs w:val="28"/>
        </w:rPr>
      </w:pPr>
    </w:p>
    <w:p w14:paraId="1BB5EC39" w14:textId="7783872E" w:rsidR="005C5AAE" w:rsidRPr="005C5AAE" w:rsidRDefault="00C320FC" w:rsidP="00C320FC">
      <w:pPr>
        <w:spacing w:after="0"/>
        <w:rPr>
          <w:rFonts w:ascii="Times New Roman" w:hAnsi="Times New Roman" w:cs="Times New Roman"/>
          <w:sz w:val="28"/>
          <w:szCs w:val="28"/>
        </w:rPr>
      </w:pPr>
      <w:r w:rsidRPr="00C320FC">
        <w:rPr>
          <w:rFonts w:ascii="Times New Roman" w:hAnsi="Times New Roman" w:cs="Times New Roman"/>
          <w:sz w:val="28"/>
          <w:szCs w:val="28"/>
        </w:rPr>
        <w:t xml:space="preserve">8. </w:t>
      </w:r>
      <w:r>
        <w:rPr>
          <w:rFonts w:ascii="Times New Roman" w:hAnsi="Times New Roman" w:cs="Times New Roman"/>
          <w:sz w:val="28"/>
          <w:szCs w:val="28"/>
        </w:rPr>
        <w:t xml:space="preserve">  </w:t>
      </w:r>
      <w:r w:rsidRPr="00C320FC">
        <w:rPr>
          <w:rFonts w:ascii="Times New Roman" w:hAnsi="Times New Roman" w:cs="Times New Roman"/>
          <w:sz w:val="28"/>
          <w:szCs w:val="28"/>
        </w:rPr>
        <w:t>Integration with Monitoring Tools: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Integrate your application with monitoring and </w:t>
      </w:r>
      <w:proofErr w:type="spellStart"/>
      <w:r w:rsidRPr="00C320FC">
        <w:rPr>
          <w:rFonts w:ascii="Times New Roman" w:hAnsi="Times New Roman" w:cs="Times New Roman"/>
          <w:sz w:val="28"/>
          <w:szCs w:val="28"/>
        </w:rPr>
        <w:t>observability</w:t>
      </w:r>
      <w:proofErr w:type="spellEnd"/>
      <w:r w:rsidRPr="00C320FC">
        <w:rPr>
          <w:rFonts w:ascii="Times New Roman" w:hAnsi="Times New Roman" w:cs="Times New Roman"/>
          <w:sz w:val="28"/>
          <w:szCs w:val="28"/>
        </w:rPr>
        <w:t xml:space="preserve"> tools (e.g., Prometheus, </w:t>
      </w:r>
      <w:proofErr w:type="spellStart"/>
      <w:r w:rsidRPr="00C320FC">
        <w:rPr>
          <w:rFonts w:ascii="Times New Roman" w:hAnsi="Times New Roman" w:cs="Times New Roman"/>
          <w:sz w:val="28"/>
          <w:szCs w:val="28"/>
        </w:rPr>
        <w:t>Grafana</w:t>
      </w:r>
      <w:proofErr w:type="spellEnd"/>
      <w:r w:rsidRPr="00C320FC">
        <w:rPr>
          <w:rFonts w:ascii="Times New Roman" w:hAnsi="Times New Roman" w:cs="Times New Roman"/>
          <w:sz w:val="28"/>
          <w:szCs w:val="28"/>
        </w:rPr>
        <w:t>) to track system performance and receive alerts when anomalies occur.</w:t>
      </w:r>
    </w:p>
    <w:sectPr w:rsidR="005C5AAE" w:rsidRPr="005C5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D654E"/>
    <w:multiLevelType w:val="hybridMultilevel"/>
    <w:tmpl w:val="3AA2A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AE"/>
    <w:rsid w:val="005C5AAE"/>
    <w:rsid w:val="00C320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6F36"/>
  <w15:chartTrackingRefBased/>
  <w15:docId w15:val="{1862F668-79E6-4BF4-A5EF-C7C97FF8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662801">
      <w:bodyDiv w:val="1"/>
      <w:marLeft w:val="0"/>
      <w:marRight w:val="0"/>
      <w:marTop w:val="0"/>
      <w:marBottom w:val="0"/>
      <w:divBdr>
        <w:top w:val="none" w:sz="0" w:space="0" w:color="auto"/>
        <w:left w:val="none" w:sz="0" w:space="0" w:color="auto"/>
        <w:bottom w:val="none" w:sz="0" w:space="0" w:color="auto"/>
        <w:right w:val="none" w:sz="0" w:space="0" w:color="auto"/>
      </w:divBdr>
    </w:div>
    <w:div w:id="14832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SK KUTTY</cp:lastModifiedBy>
  <cp:revision>2</cp:revision>
  <dcterms:created xsi:type="dcterms:W3CDTF">2023-11-03T16:30:00Z</dcterms:created>
  <dcterms:modified xsi:type="dcterms:W3CDTF">2023-11-03T16:30:00Z</dcterms:modified>
</cp:coreProperties>
</file>