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D44C8" w14:textId="5D73D536" w:rsidR="002B5C51" w:rsidRPr="002B5C51" w:rsidRDefault="002B5C51">
      <w:pPr>
        <w:rPr>
          <w:rFonts w:ascii="Book Antiqua" w:hAnsi="Book Antiqua"/>
          <w:b/>
          <w:sz w:val="32"/>
          <w:szCs w:val="32"/>
        </w:rPr>
      </w:pPr>
      <w:r w:rsidRPr="002B5C51">
        <w:rPr>
          <w:rFonts w:ascii="Book Antiqua" w:hAnsi="Book Antiqua"/>
          <w:b/>
          <w:sz w:val="32"/>
          <w:szCs w:val="32"/>
        </w:rPr>
        <w:t>Encumbrance</w:t>
      </w:r>
    </w:p>
    <w:p w14:paraId="6AB8B222" w14:textId="798DEB6A" w:rsidR="002B5C51" w:rsidRDefault="002B5C51" w:rsidP="003D6E7C">
      <w:pPr>
        <w:jc w:val="both"/>
        <w:rPr>
          <w:rFonts w:ascii="Book Antiqua" w:hAnsi="Book Antiqua"/>
        </w:rPr>
      </w:pPr>
      <w:r>
        <w:rPr>
          <w:rFonts w:ascii="Book Antiqua" w:hAnsi="Book Antiqua"/>
        </w:rPr>
        <w:t>While having a variety of weapons and tools, as well as some armour - is cruicial to an adventurer, carrying too much can also hinder him.</w:t>
      </w:r>
    </w:p>
    <w:p w14:paraId="0C90347C" w14:textId="77777777" w:rsidR="002B5C51" w:rsidRDefault="002B5C51">
      <w:pPr>
        <w:rPr>
          <w:rFonts w:ascii="Book Antiqua" w:hAnsi="Book Antiqua"/>
          <w:lang w:val="en-US"/>
        </w:rPr>
      </w:pPr>
      <w:r>
        <w:rPr>
          <w:rFonts w:ascii="Book Antiqua" w:hAnsi="Book Antiqua"/>
        </w:rPr>
        <w:t xml:space="preserve">Penalties from being encumbered come in </w:t>
      </w:r>
      <w:r>
        <w:rPr>
          <w:rFonts w:ascii="Book Antiqua" w:hAnsi="Book Antiqua"/>
          <w:lang w:val="en-US"/>
        </w:rPr>
        <w:t xml:space="preserve">two forms: </w:t>
      </w:r>
    </w:p>
    <w:p w14:paraId="548D37F8" w14:textId="32CAC42E" w:rsidR="002B5C51" w:rsidRDefault="002B5C51" w:rsidP="003D6E7C">
      <w:pPr>
        <w:pStyle w:val="ListParagraph"/>
        <w:numPr>
          <w:ilvl w:val="0"/>
          <w:numId w:val="1"/>
        </w:numPr>
        <w:jc w:val="both"/>
        <w:rPr>
          <w:rFonts w:ascii="Book Antiqua" w:hAnsi="Book Antiqua"/>
          <w:lang w:val="en-US"/>
        </w:rPr>
      </w:pPr>
      <w:r w:rsidRPr="002B5C51">
        <w:rPr>
          <w:rFonts w:ascii="Book Antiqua" w:hAnsi="Book Antiqua"/>
          <w:b/>
          <w:lang w:val="en-US"/>
        </w:rPr>
        <w:t>Encumbrance Test Penalty (ETP)</w:t>
      </w:r>
      <w:r>
        <w:rPr>
          <w:rFonts w:ascii="Book Antiqua" w:hAnsi="Book Antiqua"/>
          <w:lang w:val="en-US"/>
        </w:rPr>
        <w:t xml:space="preserve"> – ETP affects skills which involve movement, most prominently Acrobatics, Athletics and Stealth. ETP translates 1:1 to Disadvantage on such tests.</w:t>
      </w:r>
    </w:p>
    <w:p w14:paraId="27D4D927" w14:textId="37BC5F68" w:rsidR="002B5C51" w:rsidRDefault="002B5C51" w:rsidP="003D6E7C">
      <w:pPr>
        <w:pStyle w:val="ListParagraph"/>
        <w:numPr>
          <w:ilvl w:val="0"/>
          <w:numId w:val="1"/>
        </w:numPr>
        <w:jc w:val="both"/>
        <w:rPr>
          <w:rFonts w:ascii="Book Antiqua" w:hAnsi="Book Antiqua"/>
          <w:lang w:val="en-US"/>
        </w:rPr>
      </w:pPr>
      <w:r w:rsidRPr="002B5C51">
        <w:rPr>
          <w:rFonts w:ascii="Book Antiqua" w:hAnsi="Book Antiqua"/>
          <w:b/>
          <w:lang w:val="en-US"/>
        </w:rPr>
        <w:t>Enervation</w:t>
      </w:r>
      <w:r>
        <w:rPr>
          <w:rFonts w:ascii="Book Antiqua" w:hAnsi="Book Antiqua"/>
          <w:lang w:val="en-US"/>
        </w:rPr>
        <w:t xml:space="preserve"> – As explained in the “Skills &amp; Tests” chapter, Enervation affects Effort tests negatively and as a result makes characters more easily fatigued and stressed.</w:t>
      </w:r>
    </w:p>
    <w:p w14:paraId="50A4EF3F" w14:textId="44D0DF7E" w:rsidR="002B5C51" w:rsidRPr="002B5C51" w:rsidRDefault="006F7C28" w:rsidP="002B5C51">
      <w:pPr>
        <w:rPr>
          <w:rFonts w:ascii="Book Antiqua" w:hAnsi="Book Antiqua"/>
          <w:lang w:val="en-US"/>
        </w:rPr>
      </w:pPr>
      <w:r>
        <w:rPr>
          <w:rFonts w:ascii="Book Antiqua" w:hAnsi="Book Antiqua"/>
          <w:lang w:val="en-US"/>
        </w:rPr>
        <w:t>Encumbrance is tracked separately for worn armour and other gear.</w:t>
      </w:r>
    </w:p>
    <w:p w14:paraId="75B42BFD" w14:textId="6A978E39" w:rsidR="006E2B0A" w:rsidRDefault="006F7C28">
      <w:pPr>
        <w:rPr>
          <w:rFonts w:ascii="Book Antiqua" w:hAnsi="Book Antiqua"/>
          <w:b/>
          <w:sz w:val="32"/>
          <w:szCs w:val="32"/>
        </w:rPr>
      </w:pPr>
      <w:r w:rsidRPr="006F7C28">
        <w:rPr>
          <w:rFonts w:ascii="Book Antiqua" w:hAnsi="Book Antiqua"/>
          <w:b/>
          <w:sz w:val="32"/>
          <w:szCs w:val="32"/>
        </w:rPr>
        <w:t>Encumbrance from Armour:</w:t>
      </w:r>
    </w:p>
    <w:p w14:paraId="146B4474" w14:textId="18D15629" w:rsidR="00F1492B" w:rsidRPr="006F7C28" w:rsidRDefault="006F7C28" w:rsidP="008939CF">
      <w:pPr>
        <w:jc w:val="both"/>
        <w:rPr>
          <w:rFonts w:ascii="Book Antiqua" w:hAnsi="Book Antiqua"/>
        </w:rPr>
      </w:pPr>
      <w:r>
        <w:rPr>
          <w:rFonts w:ascii="Book Antiqua" w:hAnsi="Book Antiqua"/>
        </w:rPr>
        <w:t xml:space="preserve">Encumbrance caused by wearing armour depends on 2 things: The </w:t>
      </w:r>
      <w:r w:rsidR="008939CF">
        <w:rPr>
          <w:rFonts w:ascii="Book Antiqua" w:hAnsi="Book Antiqua"/>
        </w:rPr>
        <w:t>total bulk value</w:t>
      </w:r>
      <w:r>
        <w:rPr>
          <w:rFonts w:ascii="Book Antiqua" w:hAnsi="Book Antiqua"/>
        </w:rPr>
        <w:t xml:space="preserve"> of said armour, and the wearer’s Armour skill.</w:t>
      </w:r>
      <w:r w:rsidR="00F1492B">
        <w:rPr>
          <w:rFonts w:ascii="Book Antiqua" w:hAnsi="Book Antiqua"/>
        </w:rPr>
        <w:t xml:space="preserve"> Look at the table below to find the exact values.</w:t>
      </w:r>
      <w:bookmarkStart w:id="0" w:name="_GoBack"/>
      <w:bookmarkEnd w:id="0"/>
    </w:p>
    <w:tbl>
      <w:tblPr>
        <w:tblStyle w:val="TableGrid"/>
        <w:tblW w:w="0" w:type="auto"/>
        <w:tblLook w:val="04A0" w:firstRow="1" w:lastRow="0" w:firstColumn="1" w:lastColumn="0" w:noHBand="0" w:noVBand="1"/>
      </w:tblPr>
      <w:tblGrid>
        <w:gridCol w:w="1785"/>
        <w:gridCol w:w="1471"/>
        <w:gridCol w:w="1974"/>
        <w:gridCol w:w="681"/>
        <w:gridCol w:w="1701"/>
      </w:tblGrid>
      <w:tr w:rsidR="00A177B3" w:rsidRPr="002B5C51" w14:paraId="4552BA54" w14:textId="4F07D1C5" w:rsidTr="002B5C51">
        <w:tc>
          <w:tcPr>
            <w:tcW w:w="1785"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5D2940AE" w14:textId="786B25AA" w:rsidR="00A177B3" w:rsidRPr="002B5C51" w:rsidRDefault="00A177B3" w:rsidP="00A177B3">
            <w:pPr>
              <w:jc w:val="center"/>
              <w:rPr>
                <w:rFonts w:ascii="Book Antiqua" w:hAnsi="Book Antiqua"/>
                <w:b/>
              </w:rPr>
            </w:pPr>
            <w:r w:rsidRPr="002B5C51">
              <w:rPr>
                <w:rFonts w:ascii="Book Antiqua" w:hAnsi="Book Antiqua"/>
                <w:b/>
              </w:rPr>
              <w:t>Total Bulk</w:t>
            </w:r>
          </w:p>
        </w:tc>
        <w:tc>
          <w:tcPr>
            <w:tcW w:w="1471"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12A32F13" w14:textId="6050F3A7" w:rsidR="00A177B3" w:rsidRPr="002B5C51" w:rsidRDefault="00A177B3" w:rsidP="00A177B3">
            <w:pPr>
              <w:jc w:val="center"/>
              <w:rPr>
                <w:rFonts w:ascii="Book Antiqua" w:hAnsi="Book Antiqua"/>
                <w:b/>
              </w:rPr>
            </w:pPr>
            <w:r w:rsidRPr="002B5C51">
              <w:rPr>
                <w:rFonts w:ascii="Book Antiqua" w:hAnsi="Book Antiqua"/>
                <w:b/>
              </w:rPr>
              <w:t>Enervation</w:t>
            </w:r>
          </w:p>
        </w:tc>
        <w:tc>
          <w:tcPr>
            <w:tcW w:w="1974"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1951B9E8" w14:textId="5C49B6E4" w:rsidR="00A177B3" w:rsidRPr="002B5C51" w:rsidRDefault="00A177B3" w:rsidP="00A177B3">
            <w:pPr>
              <w:jc w:val="center"/>
              <w:rPr>
                <w:rFonts w:ascii="Book Antiqua" w:hAnsi="Book Antiqua"/>
                <w:b/>
              </w:rPr>
            </w:pPr>
            <w:r w:rsidRPr="002B5C51">
              <w:rPr>
                <w:rFonts w:ascii="Book Antiqua" w:hAnsi="Book Antiqua"/>
                <w:b/>
              </w:rPr>
              <w:t>Min. Enervation</w:t>
            </w:r>
          </w:p>
        </w:tc>
        <w:tc>
          <w:tcPr>
            <w:tcW w:w="681"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6F55B020" w14:textId="1C45B1DA" w:rsidR="00A177B3" w:rsidRPr="002B5C51" w:rsidRDefault="00E044DB" w:rsidP="006E2B0A">
            <w:pPr>
              <w:jc w:val="center"/>
              <w:rPr>
                <w:rFonts w:ascii="Book Antiqua" w:hAnsi="Book Antiqua"/>
                <w:b/>
              </w:rPr>
            </w:pPr>
            <w:r w:rsidRPr="002B5C51">
              <w:rPr>
                <w:rFonts w:ascii="Book Antiqua" w:hAnsi="Book Antiqua"/>
                <w:b/>
              </w:rPr>
              <w:t>ETP</w:t>
            </w:r>
          </w:p>
        </w:tc>
        <w:tc>
          <w:tcPr>
            <w:tcW w:w="1701" w:type="dxa"/>
            <w:tcBorders>
              <w:top w:val="single" w:sz="12" w:space="0" w:color="auto"/>
              <w:left w:val="single" w:sz="12" w:space="0" w:color="auto"/>
              <w:bottom w:val="single" w:sz="12" w:space="0" w:color="auto"/>
              <w:right w:val="single" w:sz="12" w:space="0" w:color="auto"/>
            </w:tcBorders>
            <w:shd w:val="clear" w:color="auto" w:fill="B4C6E7" w:themeFill="accent1" w:themeFillTint="66"/>
          </w:tcPr>
          <w:p w14:paraId="7A076248" w14:textId="3D1613B5" w:rsidR="00A177B3" w:rsidRPr="002B5C51" w:rsidRDefault="00A177B3" w:rsidP="00A177B3">
            <w:pPr>
              <w:jc w:val="center"/>
              <w:rPr>
                <w:rFonts w:ascii="Book Antiqua" w:hAnsi="Book Antiqua"/>
                <w:b/>
              </w:rPr>
            </w:pPr>
            <w:r w:rsidRPr="002B5C51">
              <w:rPr>
                <w:rFonts w:ascii="Book Antiqua" w:hAnsi="Book Antiqua"/>
                <w:b/>
              </w:rPr>
              <w:t>Category</w:t>
            </w:r>
          </w:p>
        </w:tc>
      </w:tr>
      <w:tr w:rsidR="00A177B3" w:rsidRPr="002B5C51" w14:paraId="299F3C84" w14:textId="08525DB2" w:rsidTr="002B5C51">
        <w:tc>
          <w:tcPr>
            <w:tcW w:w="1785" w:type="dxa"/>
            <w:tcBorders>
              <w:top w:val="single" w:sz="12" w:space="0" w:color="auto"/>
              <w:left w:val="single" w:sz="12" w:space="0" w:color="auto"/>
              <w:bottom w:val="single" w:sz="12" w:space="0" w:color="auto"/>
            </w:tcBorders>
          </w:tcPr>
          <w:p w14:paraId="11C3085A" w14:textId="534A0CD4" w:rsidR="00A177B3" w:rsidRPr="002B5C51" w:rsidRDefault="00A177B3" w:rsidP="00A177B3">
            <w:pPr>
              <w:jc w:val="center"/>
              <w:rPr>
                <w:rFonts w:ascii="Book Antiqua" w:hAnsi="Book Antiqua"/>
              </w:rPr>
            </w:pPr>
            <w:r w:rsidRPr="002B5C51">
              <w:rPr>
                <w:rFonts w:ascii="Book Antiqua" w:hAnsi="Book Antiqua"/>
              </w:rPr>
              <w:t>1 – 6</w:t>
            </w:r>
          </w:p>
        </w:tc>
        <w:tc>
          <w:tcPr>
            <w:tcW w:w="1471" w:type="dxa"/>
            <w:tcBorders>
              <w:top w:val="single" w:sz="12" w:space="0" w:color="auto"/>
              <w:bottom w:val="single" w:sz="12" w:space="0" w:color="auto"/>
            </w:tcBorders>
          </w:tcPr>
          <w:p w14:paraId="02242463" w14:textId="5FC0E8D1" w:rsidR="00A177B3" w:rsidRPr="002B5C51" w:rsidRDefault="00A177B3" w:rsidP="00A177B3">
            <w:pPr>
              <w:jc w:val="center"/>
              <w:rPr>
                <w:rFonts w:ascii="Book Antiqua" w:hAnsi="Book Antiqua"/>
              </w:rPr>
            </w:pPr>
            <w:r w:rsidRPr="002B5C51">
              <w:rPr>
                <w:rFonts w:ascii="Book Antiqua" w:hAnsi="Book Antiqua"/>
              </w:rPr>
              <w:t>1</w:t>
            </w:r>
          </w:p>
        </w:tc>
        <w:tc>
          <w:tcPr>
            <w:tcW w:w="1974" w:type="dxa"/>
            <w:tcBorders>
              <w:top w:val="single" w:sz="12" w:space="0" w:color="auto"/>
              <w:bottom w:val="single" w:sz="12" w:space="0" w:color="auto"/>
            </w:tcBorders>
            <w:vAlign w:val="center"/>
          </w:tcPr>
          <w:p w14:paraId="3F94AC94" w14:textId="3472FC54" w:rsidR="00A177B3" w:rsidRPr="002B5C51" w:rsidRDefault="00E044DB" w:rsidP="00E044DB">
            <w:pPr>
              <w:jc w:val="center"/>
              <w:rPr>
                <w:rFonts w:ascii="Book Antiqua" w:hAnsi="Book Antiqua"/>
              </w:rPr>
            </w:pPr>
            <w:r w:rsidRPr="002B5C51">
              <w:rPr>
                <w:rFonts w:ascii="Book Antiqua" w:hAnsi="Book Antiqua"/>
              </w:rPr>
              <w:t>0</w:t>
            </w:r>
          </w:p>
        </w:tc>
        <w:tc>
          <w:tcPr>
            <w:tcW w:w="681" w:type="dxa"/>
            <w:tcBorders>
              <w:top w:val="single" w:sz="12" w:space="0" w:color="auto"/>
              <w:bottom w:val="single" w:sz="12" w:space="0" w:color="auto"/>
            </w:tcBorders>
            <w:vAlign w:val="center"/>
          </w:tcPr>
          <w:p w14:paraId="45AD6F9A" w14:textId="31E00A87" w:rsidR="00A177B3" w:rsidRPr="002B5C51" w:rsidRDefault="00A177B3" w:rsidP="00E044DB">
            <w:pPr>
              <w:jc w:val="center"/>
              <w:rPr>
                <w:rFonts w:ascii="Book Antiqua" w:hAnsi="Book Antiqua"/>
              </w:rPr>
            </w:pPr>
            <w:r w:rsidRPr="002B5C51">
              <w:rPr>
                <w:rFonts w:ascii="Book Antiqua" w:hAnsi="Book Antiqua"/>
              </w:rPr>
              <w:t>0</w:t>
            </w:r>
          </w:p>
        </w:tc>
        <w:tc>
          <w:tcPr>
            <w:tcW w:w="1701" w:type="dxa"/>
            <w:tcBorders>
              <w:top w:val="single" w:sz="12" w:space="0" w:color="auto"/>
              <w:bottom w:val="single" w:sz="12" w:space="0" w:color="auto"/>
              <w:right w:val="single" w:sz="12" w:space="0" w:color="auto"/>
            </w:tcBorders>
            <w:vAlign w:val="center"/>
          </w:tcPr>
          <w:p w14:paraId="5AE11AC1" w14:textId="64222473" w:rsidR="00A177B3" w:rsidRPr="002B5C51" w:rsidRDefault="00A177B3" w:rsidP="00A177B3">
            <w:pPr>
              <w:jc w:val="center"/>
              <w:rPr>
                <w:rFonts w:ascii="Book Antiqua" w:hAnsi="Book Antiqua"/>
              </w:rPr>
            </w:pPr>
            <w:r w:rsidRPr="002B5C51">
              <w:rPr>
                <w:rFonts w:ascii="Book Antiqua" w:hAnsi="Book Antiqua"/>
              </w:rPr>
              <w:t>Superlight</w:t>
            </w:r>
          </w:p>
        </w:tc>
      </w:tr>
      <w:tr w:rsidR="00A177B3" w:rsidRPr="002B5C51" w14:paraId="4C37A56B" w14:textId="08CC3496" w:rsidTr="002B5C51">
        <w:tc>
          <w:tcPr>
            <w:tcW w:w="1785" w:type="dxa"/>
            <w:tcBorders>
              <w:top w:val="single" w:sz="12" w:space="0" w:color="auto"/>
              <w:left w:val="single" w:sz="12" w:space="0" w:color="auto"/>
            </w:tcBorders>
            <w:shd w:val="clear" w:color="auto" w:fill="D9D9D9" w:themeFill="background1" w:themeFillShade="D9"/>
          </w:tcPr>
          <w:p w14:paraId="5CE15810" w14:textId="7B0A0B4B" w:rsidR="00A177B3" w:rsidRPr="002B5C51" w:rsidRDefault="00A177B3" w:rsidP="00A177B3">
            <w:pPr>
              <w:jc w:val="center"/>
              <w:rPr>
                <w:rFonts w:ascii="Book Antiqua" w:hAnsi="Book Antiqua"/>
              </w:rPr>
            </w:pPr>
            <w:r w:rsidRPr="002B5C51">
              <w:rPr>
                <w:rFonts w:ascii="Book Antiqua" w:hAnsi="Book Antiqua"/>
              </w:rPr>
              <w:t>7 – 11</w:t>
            </w:r>
          </w:p>
        </w:tc>
        <w:tc>
          <w:tcPr>
            <w:tcW w:w="1471" w:type="dxa"/>
            <w:tcBorders>
              <w:top w:val="single" w:sz="12" w:space="0" w:color="auto"/>
            </w:tcBorders>
            <w:shd w:val="clear" w:color="auto" w:fill="D9D9D9" w:themeFill="background1" w:themeFillShade="D9"/>
          </w:tcPr>
          <w:p w14:paraId="4BFC3BEC" w14:textId="11A546CC" w:rsidR="00A177B3" w:rsidRPr="002B5C51" w:rsidRDefault="00A177B3" w:rsidP="00A177B3">
            <w:pPr>
              <w:jc w:val="center"/>
              <w:rPr>
                <w:rFonts w:ascii="Book Antiqua" w:hAnsi="Book Antiqua"/>
              </w:rPr>
            </w:pPr>
            <w:r w:rsidRPr="002B5C51">
              <w:rPr>
                <w:rFonts w:ascii="Book Antiqua" w:hAnsi="Book Antiqua"/>
              </w:rPr>
              <w:t>2</w:t>
            </w:r>
          </w:p>
        </w:tc>
        <w:tc>
          <w:tcPr>
            <w:tcW w:w="1974" w:type="dxa"/>
            <w:vMerge w:val="restart"/>
            <w:tcBorders>
              <w:top w:val="single" w:sz="12" w:space="0" w:color="auto"/>
            </w:tcBorders>
            <w:shd w:val="clear" w:color="auto" w:fill="D9D9D9" w:themeFill="background1" w:themeFillShade="D9"/>
            <w:vAlign w:val="center"/>
          </w:tcPr>
          <w:p w14:paraId="2693ABF8" w14:textId="3A470473" w:rsidR="00A177B3" w:rsidRPr="002B5C51" w:rsidRDefault="00E044DB" w:rsidP="00E044DB">
            <w:pPr>
              <w:jc w:val="center"/>
              <w:rPr>
                <w:rFonts w:ascii="Book Antiqua" w:hAnsi="Book Antiqua"/>
              </w:rPr>
            </w:pPr>
            <w:r w:rsidRPr="002B5C51">
              <w:rPr>
                <w:rFonts w:ascii="Book Antiqua" w:hAnsi="Book Antiqua"/>
              </w:rPr>
              <w:t>1</w:t>
            </w:r>
          </w:p>
        </w:tc>
        <w:tc>
          <w:tcPr>
            <w:tcW w:w="681" w:type="dxa"/>
            <w:vMerge w:val="restart"/>
            <w:tcBorders>
              <w:top w:val="single" w:sz="12" w:space="0" w:color="auto"/>
            </w:tcBorders>
            <w:shd w:val="clear" w:color="auto" w:fill="D9D9D9" w:themeFill="background1" w:themeFillShade="D9"/>
            <w:vAlign w:val="center"/>
          </w:tcPr>
          <w:p w14:paraId="0A391DC4" w14:textId="7B00B6CE" w:rsidR="00A177B3" w:rsidRPr="002B5C51" w:rsidRDefault="00A177B3" w:rsidP="00E044DB">
            <w:pPr>
              <w:jc w:val="center"/>
              <w:rPr>
                <w:rFonts w:ascii="Book Antiqua" w:hAnsi="Book Antiqua"/>
              </w:rPr>
            </w:pPr>
            <w:r w:rsidRPr="002B5C51">
              <w:rPr>
                <w:rFonts w:ascii="Book Antiqua" w:hAnsi="Book Antiqua"/>
              </w:rPr>
              <w:t>0</w:t>
            </w:r>
          </w:p>
        </w:tc>
        <w:tc>
          <w:tcPr>
            <w:tcW w:w="1701" w:type="dxa"/>
            <w:vMerge w:val="restart"/>
            <w:tcBorders>
              <w:top w:val="single" w:sz="12" w:space="0" w:color="auto"/>
              <w:right w:val="single" w:sz="12" w:space="0" w:color="auto"/>
            </w:tcBorders>
            <w:shd w:val="clear" w:color="auto" w:fill="D9D9D9" w:themeFill="background1" w:themeFillShade="D9"/>
            <w:vAlign w:val="center"/>
          </w:tcPr>
          <w:p w14:paraId="1D0A0322" w14:textId="0286BF04" w:rsidR="00A177B3" w:rsidRPr="002B5C51" w:rsidRDefault="00A177B3" w:rsidP="00A177B3">
            <w:pPr>
              <w:jc w:val="center"/>
              <w:rPr>
                <w:rFonts w:ascii="Book Antiqua" w:hAnsi="Book Antiqua"/>
              </w:rPr>
            </w:pPr>
            <w:r w:rsidRPr="002B5C51">
              <w:rPr>
                <w:rFonts w:ascii="Book Antiqua" w:hAnsi="Book Antiqua"/>
              </w:rPr>
              <w:t>Light</w:t>
            </w:r>
          </w:p>
        </w:tc>
      </w:tr>
      <w:tr w:rsidR="00A177B3" w:rsidRPr="002B5C51" w14:paraId="055CD6EF" w14:textId="24270260" w:rsidTr="002B5C51">
        <w:tc>
          <w:tcPr>
            <w:tcW w:w="1785" w:type="dxa"/>
            <w:tcBorders>
              <w:left w:val="single" w:sz="12" w:space="0" w:color="auto"/>
              <w:bottom w:val="single" w:sz="12" w:space="0" w:color="auto"/>
            </w:tcBorders>
            <w:shd w:val="clear" w:color="auto" w:fill="D9D9D9" w:themeFill="background1" w:themeFillShade="D9"/>
          </w:tcPr>
          <w:p w14:paraId="0DD1E313" w14:textId="13E2B214" w:rsidR="00A177B3" w:rsidRPr="002B5C51" w:rsidRDefault="00A177B3" w:rsidP="00A177B3">
            <w:pPr>
              <w:jc w:val="center"/>
              <w:rPr>
                <w:rFonts w:ascii="Book Antiqua" w:hAnsi="Book Antiqua"/>
              </w:rPr>
            </w:pPr>
            <w:r w:rsidRPr="002B5C51">
              <w:rPr>
                <w:rFonts w:ascii="Book Antiqua" w:hAnsi="Book Antiqua"/>
              </w:rPr>
              <w:t>12 – 15</w:t>
            </w:r>
          </w:p>
        </w:tc>
        <w:tc>
          <w:tcPr>
            <w:tcW w:w="1471" w:type="dxa"/>
            <w:tcBorders>
              <w:bottom w:val="single" w:sz="12" w:space="0" w:color="auto"/>
            </w:tcBorders>
            <w:shd w:val="clear" w:color="auto" w:fill="D9D9D9" w:themeFill="background1" w:themeFillShade="D9"/>
          </w:tcPr>
          <w:p w14:paraId="48010447" w14:textId="0C99AC52" w:rsidR="00A177B3" w:rsidRPr="002B5C51" w:rsidRDefault="00A177B3" w:rsidP="00A177B3">
            <w:pPr>
              <w:jc w:val="center"/>
              <w:rPr>
                <w:rFonts w:ascii="Book Antiqua" w:hAnsi="Book Antiqua"/>
              </w:rPr>
            </w:pPr>
            <w:r w:rsidRPr="002B5C51">
              <w:rPr>
                <w:rFonts w:ascii="Book Antiqua" w:hAnsi="Book Antiqua"/>
              </w:rPr>
              <w:t>3</w:t>
            </w:r>
          </w:p>
        </w:tc>
        <w:tc>
          <w:tcPr>
            <w:tcW w:w="1974" w:type="dxa"/>
            <w:vMerge/>
            <w:tcBorders>
              <w:bottom w:val="single" w:sz="12" w:space="0" w:color="auto"/>
            </w:tcBorders>
            <w:shd w:val="clear" w:color="auto" w:fill="D9D9D9" w:themeFill="background1" w:themeFillShade="D9"/>
            <w:vAlign w:val="center"/>
          </w:tcPr>
          <w:p w14:paraId="6A0DF05B" w14:textId="77777777" w:rsidR="00A177B3" w:rsidRPr="002B5C51" w:rsidRDefault="00A177B3" w:rsidP="00E044DB">
            <w:pPr>
              <w:jc w:val="center"/>
              <w:rPr>
                <w:rFonts w:ascii="Book Antiqua" w:hAnsi="Book Antiqua"/>
              </w:rPr>
            </w:pPr>
          </w:p>
        </w:tc>
        <w:tc>
          <w:tcPr>
            <w:tcW w:w="681" w:type="dxa"/>
            <w:vMerge/>
            <w:tcBorders>
              <w:bottom w:val="single" w:sz="12" w:space="0" w:color="auto"/>
            </w:tcBorders>
            <w:shd w:val="clear" w:color="auto" w:fill="D9D9D9" w:themeFill="background1" w:themeFillShade="D9"/>
            <w:vAlign w:val="center"/>
          </w:tcPr>
          <w:p w14:paraId="33CAC7B9" w14:textId="77777777" w:rsidR="00A177B3" w:rsidRPr="002B5C51" w:rsidRDefault="00A177B3" w:rsidP="00E044DB">
            <w:pPr>
              <w:jc w:val="center"/>
              <w:rPr>
                <w:rFonts w:ascii="Book Antiqua" w:hAnsi="Book Antiqua"/>
              </w:rPr>
            </w:pPr>
          </w:p>
        </w:tc>
        <w:tc>
          <w:tcPr>
            <w:tcW w:w="1701" w:type="dxa"/>
            <w:vMerge/>
            <w:tcBorders>
              <w:bottom w:val="single" w:sz="12" w:space="0" w:color="auto"/>
              <w:right w:val="single" w:sz="12" w:space="0" w:color="auto"/>
            </w:tcBorders>
            <w:shd w:val="clear" w:color="auto" w:fill="D9D9D9" w:themeFill="background1" w:themeFillShade="D9"/>
            <w:vAlign w:val="center"/>
          </w:tcPr>
          <w:p w14:paraId="0792DA3F" w14:textId="77777777" w:rsidR="00A177B3" w:rsidRPr="002B5C51" w:rsidRDefault="00A177B3" w:rsidP="00A177B3">
            <w:pPr>
              <w:jc w:val="center"/>
              <w:rPr>
                <w:rFonts w:ascii="Book Antiqua" w:hAnsi="Book Antiqua"/>
              </w:rPr>
            </w:pPr>
          </w:p>
        </w:tc>
      </w:tr>
      <w:tr w:rsidR="00A177B3" w:rsidRPr="002B5C51" w14:paraId="219B8201" w14:textId="27CB4D4C" w:rsidTr="002B5C51">
        <w:tc>
          <w:tcPr>
            <w:tcW w:w="1785" w:type="dxa"/>
            <w:tcBorders>
              <w:top w:val="single" w:sz="12" w:space="0" w:color="auto"/>
              <w:left w:val="single" w:sz="12" w:space="0" w:color="auto"/>
            </w:tcBorders>
          </w:tcPr>
          <w:p w14:paraId="55AE3051" w14:textId="5278966D" w:rsidR="00A177B3" w:rsidRPr="002B5C51" w:rsidRDefault="00A177B3" w:rsidP="00A177B3">
            <w:pPr>
              <w:jc w:val="center"/>
              <w:rPr>
                <w:rFonts w:ascii="Book Antiqua" w:hAnsi="Book Antiqua"/>
              </w:rPr>
            </w:pPr>
            <w:r w:rsidRPr="002B5C51">
              <w:rPr>
                <w:rFonts w:ascii="Book Antiqua" w:hAnsi="Book Antiqua"/>
              </w:rPr>
              <w:t>16 – 19</w:t>
            </w:r>
          </w:p>
        </w:tc>
        <w:tc>
          <w:tcPr>
            <w:tcW w:w="1471" w:type="dxa"/>
            <w:tcBorders>
              <w:top w:val="single" w:sz="12" w:space="0" w:color="auto"/>
            </w:tcBorders>
          </w:tcPr>
          <w:p w14:paraId="168074B0" w14:textId="0BDFAB5F" w:rsidR="00A177B3" w:rsidRPr="002B5C51" w:rsidRDefault="00A177B3" w:rsidP="00A177B3">
            <w:pPr>
              <w:jc w:val="center"/>
              <w:rPr>
                <w:rFonts w:ascii="Book Antiqua" w:hAnsi="Book Antiqua"/>
              </w:rPr>
            </w:pPr>
            <w:r w:rsidRPr="002B5C51">
              <w:rPr>
                <w:rFonts w:ascii="Book Antiqua" w:hAnsi="Book Antiqua"/>
              </w:rPr>
              <w:t>4</w:t>
            </w:r>
          </w:p>
        </w:tc>
        <w:tc>
          <w:tcPr>
            <w:tcW w:w="1974" w:type="dxa"/>
            <w:vMerge w:val="restart"/>
            <w:tcBorders>
              <w:top w:val="single" w:sz="12" w:space="0" w:color="auto"/>
            </w:tcBorders>
            <w:vAlign w:val="center"/>
          </w:tcPr>
          <w:p w14:paraId="59092E92" w14:textId="518272C3" w:rsidR="00A177B3" w:rsidRPr="002B5C51" w:rsidRDefault="00E044DB" w:rsidP="00E044DB">
            <w:pPr>
              <w:jc w:val="center"/>
              <w:rPr>
                <w:rFonts w:ascii="Book Antiqua" w:hAnsi="Book Antiqua"/>
              </w:rPr>
            </w:pPr>
            <w:r w:rsidRPr="002B5C51">
              <w:rPr>
                <w:rFonts w:ascii="Book Antiqua" w:hAnsi="Book Antiqua"/>
              </w:rPr>
              <w:t>2</w:t>
            </w:r>
          </w:p>
        </w:tc>
        <w:tc>
          <w:tcPr>
            <w:tcW w:w="681" w:type="dxa"/>
            <w:vMerge w:val="restart"/>
            <w:tcBorders>
              <w:top w:val="single" w:sz="12" w:space="0" w:color="auto"/>
            </w:tcBorders>
            <w:vAlign w:val="center"/>
          </w:tcPr>
          <w:p w14:paraId="504C7E70" w14:textId="6571EDE7" w:rsidR="00A177B3" w:rsidRPr="002B5C51" w:rsidRDefault="00A177B3" w:rsidP="00E044DB">
            <w:pPr>
              <w:jc w:val="center"/>
              <w:rPr>
                <w:rFonts w:ascii="Book Antiqua" w:hAnsi="Book Antiqua"/>
              </w:rPr>
            </w:pPr>
            <w:r w:rsidRPr="002B5C51">
              <w:rPr>
                <w:rFonts w:ascii="Book Antiqua" w:hAnsi="Book Antiqua"/>
              </w:rPr>
              <w:t>1</w:t>
            </w:r>
          </w:p>
        </w:tc>
        <w:tc>
          <w:tcPr>
            <w:tcW w:w="1701" w:type="dxa"/>
            <w:vMerge w:val="restart"/>
            <w:tcBorders>
              <w:top w:val="single" w:sz="12" w:space="0" w:color="auto"/>
              <w:right w:val="single" w:sz="12" w:space="0" w:color="auto"/>
            </w:tcBorders>
            <w:vAlign w:val="center"/>
          </w:tcPr>
          <w:p w14:paraId="3D612F1B" w14:textId="37BAB85C" w:rsidR="00A177B3" w:rsidRPr="002B5C51" w:rsidRDefault="00A177B3" w:rsidP="00A177B3">
            <w:pPr>
              <w:jc w:val="center"/>
              <w:rPr>
                <w:rFonts w:ascii="Book Antiqua" w:hAnsi="Book Antiqua"/>
              </w:rPr>
            </w:pPr>
            <w:r w:rsidRPr="002B5C51">
              <w:rPr>
                <w:rFonts w:ascii="Book Antiqua" w:hAnsi="Book Antiqua"/>
              </w:rPr>
              <w:t>Medium</w:t>
            </w:r>
          </w:p>
        </w:tc>
      </w:tr>
      <w:tr w:rsidR="00A177B3" w:rsidRPr="002B5C51" w14:paraId="1591BA2E" w14:textId="5458F81F" w:rsidTr="002B5C51">
        <w:tc>
          <w:tcPr>
            <w:tcW w:w="1785" w:type="dxa"/>
            <w:tcBorders>
              <w:left w:val="single" w:sz="12" w:space="0" w:color="auto"/>
            </w:tcBorders>
          </w:tcPr>
          <w:p w14:paraId="65D728BE" w14:textId="539CF664" w:rsidR="00A177B3" w:rsidRPr="002B5C51" w:rsidRDefault="00A177B3" w:rsidP="00A177B3">
            <w:pPr>
              <w:jc w:val="center"/>
              <w:rPr>
                <w:rFonts w:ascii="Book Antiqua" w:hAnsi="Book Antiqua"/>
              </w:rPr>
            </w:pPr>
            <w:r w:rsidRPr="002B5C51">
              <w:rPr>
                <w:rFonts w:ascii="Book Antiqua" w:hAnsi="Book Antiqua"/>
              </w:rPr>
              <w:t>20 – 23</w:t>
            </w:r>
          </w:p>
        </w:tc>
        <w:tc>
          <w:tcPr>
            <w:tcW w:w="1471" w:type="dxa"/>
          </w:tcPr>
          <w:p w14:paraId="0A42ECB3" w14:textId="7AD662A6" w:rsidR="00A177B3" w:rsidRPr="002B5C51" w:rsidRDefault="00A177B3" w:rsidP="00A177B3">
            <w:pPr>
              <w:jc w:val="center"/>
              <w:rPr>
                <w:rFonts w:ascii="Book Antiqua" w:hAnsi="Book Antiqua"/>
              </w:rPr>
            </w:pPr>
            <w:r w:rsidRPr="002B5C51">
              <w:rPr>
                <w:rFonts w:ascii="Book Antiqua" w:hAnsi="Book Antiqua"/>
              </w:rPr>
              <w:t>5</w:t>
            </w:r>
          </w:p>
        </w:tc>
        <w:tc>
          <w:tcPr>
            <w:tcW w:w="1974" w:type="dxa"/>
            <w:vMerge/>
            <w:vAlign w:val="center"/>
          </w:tcPr>
          <w:p w14:paraId="447F432D" w14:textId="77777777" w:rsidR="00A177B3" w:rsidRPr="002B5C51" w:rsidRDefault="00A177B3" w:rsidP="00E044DB">
            <w:pPr>
              <w:jc w:val="center"/>
              <w:rPr>
                <w:rFonts w:ascii="Book Antiqua" w:hAnsi="Book Antiqua"/>
              </w:rPr>
            </w:pPr>
          </w:p>
        </w:tc>
        <w:tc>
          <w:tcPr>
            <w:tcW w:w="681" w:type="dxa"/>
            <w:vMerge/>
            <w:vAlign w:val="center"/>
          </w:tcPr>
          <w:p w14:paraId="6140FF5F" w14:textId="77777777" w:rsidR="00A177B3" w:rsidRPr="002B5C51" w:rsidRDefault="00A177B3" w:rsidP="00E044DB">
            <w:pPr>
              <w:jc w:val="center"/>
              <w:rPr>
                <w:rFonts w:ascii="Book Antiqua" w:hAnsi="Book Antiqua"/>
              </w:rPr>
            </w:pPr>
          </w:p>
        </w:tc>
        <w:tc>
          <w:tcPr>
            <w:tcW w:w="1701" w:type="dxa"/>
            <w:vMerge/>
            <w:tcBorders>
              <w:right w:val="single" w:sz="12" w:space="0" w:color="auto"/>
            </w:tcBorders>
            <w:vAlign w:val="center"/>
          </w:tcPr>
          <w:p w14:paraId="7433AAE1" w14:textId="77777777" w:rsidR="00A177B3" w:rsidRPr="002B5C51" w:rsidRDefault="00A177B3" w:rsidP="00A177B3">
            <w:pPr>
              <w:jc w:val="center"/>
              <w:rPr>
                <w:rFonts w:ascii="Book Antiqua" w:hAnsi="Book Antiqua"/>
              </w:rPr>
            </w:pPr>
          </w:p>
        </w:tc>
      </w:tr>
      <w:tr w:rsidR="00A177B3" w:rsidRPr="002B5C51" w14:paraId="4AF3854C" w14:textId="7D2F6FF9" w:rsidTr="002B5C51">
        <w:tc>
          <w:tcPr>
            <w:tcW w:w="1785" w:type="dxa"/>
            <w:tcBorders>
              <w:left w:val="single" w:sz="12" w:space="0" w:color="auto"/>
              <w:bottom w:val="single" w:sz="12" w:space="0" w:color="auto"/>
            </w:tcBorders>
          </w:tcPr>
          <w:p w14:paraId="12A021F3" w14:textId="25F82C31" w:rsidR="00A177B3" w:rsidRPr="002B5C51" w:rsidRDefault="00A177B3" w:rsidP="00A177B3">
            <w:pPr>
              <w:jc w:val="center"/>
              <w:rPr>
                <w:rFonts w:ascii="Book Antiqua" w:hAnsi="Book Antiqua"/>
              </w:rPr>
            </w:pPr>
            <w:r w:rsidRPr="002B5C51">
              <w:rPr>
                <w:rFonts w:ascii="Book Antiqua" w:hAnsi="Book Antiqua"/>
              </w:rPr>
              <w:t>24 – 27</w:t>
            </w:r>
          </w:p>
        </w:tc>
        <w:tc>
          <w:tcPr>
            <w:tcW w:w="1471" w:type="dxa"/>
            <w:tcBorders>
              <w:bottom w:val="single" w:sz="12" w:space="0" w:color="auto"/>
            </w:tcBorders>
          </w:tcPr>
          <w:p w14:paraId="24431356" w14:textId="0D9380F4" w:rsidR="00A177B3" w:rsidRPr="002B5C51" w:rsidRDefault="00A177B3" w:rsidP="00A177B3">
            <w:pPr>
              <w:jc w:val="center"/>
              <w:rPr>
                <w:rFonts w:ascii="Book Antiqua" w:hAnsi="Book Antiqua"/>
              </w:rPr>
            </w:pPr>
            <w:r w:rsidRPr="002B5C51">
              <w:rPr>
                <w:rFonts w:ascii="Book Antiqua" w:hAnsi="Book Antiqua"/>
              </w:rPr>
              <w:t>6</w:t>
            </w:r>
          </w:p>
        </w:tc>
        <w:tc>
          <w:tcPr>
            <w:tcW w:w="1974" w:type="dxa"/>
            <w:vMerge/>
            <w:tcBorders>
              <w:bottom w:val="single" w:sz="12" w:space="0" w:color="auto"/>
            </w:tcBorders>
            <w:vAlign w:val="center"/>
          </w:tcPr>
          <w:p w14:paraId="3C499C97" w14:textId="77777777" w:rsidR="00A177B3" w:rsidRPr="002B5C51" w:rsidRDefault="00A177B3" w:rsidP="00E044DB">
            <w:pPr>
              <w:jc w:val="center"/>
              <w:rPr>
                <w:rFonts w:ascii="Book Antiqua" w:hAnsi="Book Antiqua"/>
              </w:rPr>
            </w:pPr>
          </w:p>
        </w:tc>
        <w:tc>
          <w:tcPr>
            <w:tcW w:w="681" w:type="dxa"/>
            <w:vMerge/>
            <w:tcBorders>
              <w:bottom w:val="single" w:sz="12" w:space="0" w:color="auto"/>
            </w:tcBorders>
            <w:vAlign w:val="center"/>
          </w:tcPr>
          <w:p w14:paraId="6F09183B" w14:textId="77777777" w:rsidR="00A177B3" w:rsidRPr="002B5C51" w:rsidRDefault="00A177B3" w:rsidP="00E044DB">
            <w:pPr>
              <w:jc w:val="center"/>
              <w:rPr>
                <w:rFonts w:ascii="Book Antiqua" w:hAnsi="Book Antiqua"/>
              </w:rPr>
            </w:pPr>
          </w:p>
        </w:tc>
        <w:tc>
          <w:tcPr>
            <w:tcW w:w="1701" w:type="dxa"/>
            <w:vMerge/>
            <w:tcBorders>
              <w:bottom w:val="single" w:sz="12" w:space="0" w:color="auto"/>
              <w:right w:val="single" w:sz="12" w:space="0" w:color="auto"/>
            </w:tcBorders>
            <w:vAlign w:val="center"/>
          </w:tcPr>
          <w:p w14:paraId="1FE79593" w14:textId="77777777" w:rsidR="00A177B3" w:rsidRPr="002B5C51" w:rsidRDefault="00A177B3" w:rsidP="00A177B3">
            <w:pPr>
              <w:jc w:val="center"/>
              <w:rPr>
                <w:rFonts w:ascii="Book Antiqua" w:hAnsi="Book Antiqua"/>
              </w:rPr>
            </w:pPr>
          </w:p>
        </w:tc>
      </w:tr>
      <w:tr w:rsidR="00A177B3" w:rsidRPr="002B5C51" w14:paraId="219E6930" w14:textId="1261F475" w:rsidTr="002B5C51">
        <w:tc>
          <w:tcPr>
            <w:tcW w:w="1785" w:type="dxa"/>
            <w:tcBorders>
              <w:top w:val="single" w:sz="12" w:space="0" w:color="auto"/>
              <w:left w:val="single" w:sz="12" w:space="0" w:color="auto"/>
            </w:tcBorders>
            <w:shd w:val="clear" w:color="auto" w:fill="D9D9D9" w:themeFill="background1" w:themeFillShade="D9"/>
          </w:tcPr>
          <w:p w14:paraId="7B4D83CE" w14:textId="5F44103A" w:rsidR="00A177B3" w:rsidRPr="002B5C51" w:rsidRDefault="00A177B3" w:rsidP="00A177B3">
            <w:pPr>
              <w:jc w:val="center"/>
              <w:rPr>
                <w:rFonts w:ascii="Book Antiqua" w:hAnsi="Book Antiqua"/>
                <w:lang w:val="en-US"/>
              </w:rPr>
            </w:pPr>
            <w:r w:rsidRPr="002B5C51">
              <w:rPr>
                <w:rFonts w:ascii="Book Antiqua" w:hAnsi="Book Antiqua"/>
                <w:lang w:val="en-US"/>
              </w:rPr>
              <w:t>28 – 31</w:t>
            </w:r>
          </w:p>
        </w:tc>
        <w:tc>
          <w:tcPr>
            <w:tcW w:w="1471" w:type="dxa"/>
            <w:tcBorders>
              <w:top w:val="single" w:sz="12" w:space="0" w:color="auto"/>
            </w:tcBorders>
            <w:shd w:val="clear" w:color="auto" w:fill="D9D9D9" w:themeFill="background1" w:themeFillShade="D9"/>
          </w:tcPr>
          <w:p w14:paraId="67C675D0" w14:textId="6EC6D3D9" w:rsidR="00A177B3" w:rsidRPr="002B5C51" w:rsidRDefault="00A177B3" w:rsidP="00A177B3">
            <w:pPr>
              <w:jc w:val="center"/>
              <w:rPr>
                <w:rFonts w:ascii="Book Antiqua" w:hAnsi="Book Antiqua"/>
              </w:rPr>
            </w:pPr>
            <w:r w:rsidRPr="002B5C51">
              <w:rPr>
                <w:rFonts w:ascii="Book Antiqua" w:hAnsi="Book Antiqua"/>
              </w:rPr>
              <w:t>7</w:t>
            </w:r>
          </w:p>
        </w:tc>
        <w:tc>
          <w:tcPr>
            <w:tcW w:w="1974" w:type="dxa"/>
            <w:vMerge w:val="restart"/>
            <w:tcBorders>
              <w:top w:val="single" w:sz="12" w:space="0" w:color="auto"/>
            </w:tcBorders>
            <w:shd w:val="clear" w:color="auto" w:fill="D9D9D9" w:themeFill="background1" w:themeFillShade="D9"/>
            <w:vAlign w:val="center"/>
          </w:tcPr>
          <w:p w14:paraId="43A28FB1" w14:textId="14798B85" w:rsidR="00A177B3" w:rsidRPr="002B5C51" w:rsidRDefault="00E044DB" w:rsidP="00E044DB">
            <w:pPr>
              <w:jc w:val="center"/>
              <w:rPr>
                <w:rFonts w:ascii="Book Antiqua" w:hAnsi="Book Antiqua"/>
              </w:rPr>
            </w:pPr>
            <w:r w:rsidRPr="002B5C51">
              <w:rPr>
                <w:rFonts w:ascii="Book Antiqua" w:hAnsi="Book Antiqua"/>
              </w:rPr>
              <w:t>3</w:t>
            </w:r>
          </w:p>
        </w:tc>
        <w:tc>
          <w:tcPr>
            <w:tcW w:w="681" w:type="dxa"/>
            <w:vMerge w:val="restart"/>
            <w:tcBorders>
              <w:top w:val="single" w:sz="12" w:space="0" w:color="auto"/>
            </w:tcBorders>
            <w:shd w:val="clear" w:color="auto" w:fill="D9D9D9" w:themeFill="background1" w:themeFillShade="D9"/>
            <w:vAlign w:val="center"/>
          </w:tcPr>
          <w:p w14:paraId="4E6F5F0E" w14:textId="2DD54987" w:rsidR="00A177B3" w:rsidRPr="002B5C51" w:rsidRDefault="00A177B3" w:rsidP="00E044DB">
            <w:pPr>
              <w:jc w:val="center"/>
              <w:rPr>
                <w:rFonts w:ascii="Book Antiqua" w:hAnsi="Book Antiqua"/>
              </w:rPr>
            </w:pPr>
            <w:r w:rsidRPr="002B5C51">
              <w:rPr>
                <w:rFonts w:ascii="Book Antiqua" w:hAnsi="Book Antiqua"/>
              </w:rPr>
              <w:t>1</w:t>
            </w:r>
          </w:p>
        </w:tc>
        <w:tc>
          <w:tcPr>
            <w:tcW w:w="1701" w:type="dxa"/>
            <w:vMerge w:val="restart"/>
            <w:tcBorders>
              <w:top w:val="single" w:sz="12" w:space="0" w:color="auto"/>
              <w:right w:val="single" w:sz="12" w:space="0" w:color="auto"/>
            </w:tcBorders>
            <w:shd w:val="clear" w:color="auto" w:fill="D9D9D9" w:themeFill="background1" w:themeFillShade="D9"/>
            <w:vAlign w:val="center"/>
          </w:tcPr>
          <w:p w14:paraId="52EBEDFE" w14:textId="6EDC77F6" w:rsidR="00A177B3" w:rsidRPr="002B5C51" w:rsidRDefault="00A177B3" w:rsidP="00A177B3">
            <w:pPr>
              <w:jc w:val="center"/>
              <w:rPr>
                <w:rFonts w:ascii="Book Antiqua" w:hAnsi="Book Antiqua"/>
              </w:rPr>
            </w:pPr>
            <w:r w:rsidRPr="002B5C51">
              <w:rPr>
                <w:rFonts w:ascii="Book Antiqua" w:hAnsi="Book Antiqua"/>
              </w:rPr>
              <w:t>Heavy</w:t>
            </w:r>
          </w:p>
        </w:tc>
      </w:tr>
      <w:tr w:rsidR="00A177B3" w:rsidRPr="002B5C51" w14:paraId="608DF347" w14:textId="4015F9AC" w:rsidTr="002B5C51">
        <w:tc>
          <w:tcPr>
            <w:tcW w:w="1785" w:type="dxa"/>
            <w:tcBorders>
              <w:left w:val="single" w:sz="12" w:space="0" w:color="auto"/>
            </w:tcBorders>
            <w:shd w:val="clear" w:color="auto" w:fill="D9D9D9" w:themeFill="background1" w:themeFillShade="D9"/>
          </w:tcPr>
          <w:p w14:paraId="57EFEB2E" w14:textId="73E4B1A9" w:rsidR="00A177B3" w:rsidRPr="002B5C51" w:rsidRDefault="00A177B3" w:rsidP="00A177B3">
            <w:pPr>
              <w:jc w:val="center"/>
              <w:rPr>
                <w:rFonts w:ascii="Book Antiqua" w:hAnsi="Book Antiqua"/>
                <w:lang w:val="en-US"/>
              </w:rPr>
            </w:pPr>
            <w:r w:rsidRPr="002B5C51">
              <w:rPr>
                <w:rFonts w:ascii="Book Antiqua" w:hAnsi="Book Antiqua"/>
                <w:lang w:val="en-US"/>
              </w:rPr>
              <w:t>32 – 35</w:t>
            </w:r>
          </w:p>
        </w:tc>
        <w:tc>
          <w:tcPr>
            <w:tcW w:w="1471" w:type="dxa"/>
            <w:shd w:val="clear" w:color="auto" w:fill="D9D9D9" w:themeFill="background1" w:themeFillShade="D9"/>
          </w:tcPr>
          <w:p w14:paraId="2A1E1622" w14:textId="5CBA2969" w:rsidR="00A177B3" w:rsidRPr="002B5C51" w:rsidRDefault="00A177B3" w:rsidP="00A177B3">
            <w:pPr>
              <w:jc w:val="center"/>
              <w:rPr>
                <w:rFonts w:ascii="Book Antiqua" w:hAnsi="Book Antiqua"/>
              </w:rPr>
            </w:pPr>
            <w:r w:rsidRPr="002B5C51">
              <w:rPr>
                <w:rFonts w:ascii="Book Antiqua" w:hAnsi="Book Antiqua"/>
              </w:rPr>
              <w:t>8</w:t>
            </w:r>
          </w:p>
        </w:tc>
        <w:tc>
          <w:tcPr>
            <w:tcW w:w="1974" w:type="dxa"/>
            <w:vMerge/>
            <w:shd w:val="clear" w:color="auto" w:fill="D9D9D9" w:themeFill="background1" w:themeFillShade="D9"/>
            <w:vAlign w:val="center"/>
          </w:tcPr>
          <w:p w14:paraId="5F43E8B2" w14:textId="77777777" w:rsidR="00A177B3" w:rsidRPr="002B5C51" w:rsidRDefault="00A177B3" w:rsidP="00E044DB">
            <w:pPr>
              <w:jc w:val="center"/>
              <w:rPr>
                <w:rFonts w:ascii="Book Antiqua" w:hAnsi="Book Antiqua"/>
              </w:rPr>
            </w:pPr>
          </w:p>
        </w:tc>
        <w:tc>
          <w:tcPr>
            <w:tcW w:w="681" w:type="dxa"/>
            <w:vMerge/>
            <w:shd w:val="clear" w:color="auto" w:fill="D9D9D9" w:themeFill="background1" w:themeFillShade="D9"/>
            <w:vAlign w:val="center"/>
          </w:tcPr>
          <w:p w14:paraId="4B42E668" w14:textId="77777777" w:rsidR="00A177B3" w:rsidRPr="002B5C51" w:rsidRDefault="00A177B3" w:rsidP="00E044DB">
            <w:pPr>
              <w:jc w:val="center"/>
              <w:rPr>
                <w:rFonts w:ascii="Book Antiqua" w:hAnsi="Book Antiqua"/>
              </w:rPr>
            </w:pPr>
          </w:p>
        </w:tc>
        <w:tc>
          <w:tcPr>
            <w:tcW w:w="1701" w:type="dxa"/>
            <w:vMerge/>
            <w:tcBorders>
              <w:right w:val="single" w:sz="12" w:space="0" w:color="auto"/>
            </w:tcBorders>
            <w:shd w:val="clear" w:color="auto" w:fill="D9D9D9" w:themeFill="background1" w:themeFillShade="D9"/>
            <w:vAlign w:val="center"/>
          </w:tcPr>
          <w:p w14:paraId="26181181" w14:textId="77777777" w:rsidR="00A177B3" w:rsidRPr="002B5C51" w:rsidRDefault="00A177B3" w:rsidP="00A177B3">
            <w:pPr>
              <w:jc w:val="center"/>
              <w:rPr>
                <w:rFonts w:ascii="Book Antiqua" w:hAnsi="Book Antiqua"/>
              </w:rPr>
            </w:pPr>
          </w:p>
        </w:tc>
      </w:tr>
      <w:tr w:rsidR="00A177B3" w:rsidRPr="002B5C51" w14:paraId="51A259B5" w14:textId="0464496C" w:rsidTr="002B5C51">
        <w:tc>
          <w:tcPr>
            <w:tcW w:w="1785" w:type="dxa"/>
            <w:tcBorders>
              <w:left w:val="single" w:sz="12" w:space="0" w:color="auto"/>
            </w:tcBorders>
            <w:shd w:val="clear" w:color="auto" w:fill="D9D9D9" w:themeFill="background1" w:themeFillShade="D9"/>
          </w:tcPr>
          <w:p w14:paraId="4102741E" w14:textId="4455D608" w:rsidR="00A177B3" w:rsidRPr="002B5C51" w:rsidRDefault="00A177B3" w:rsidP="00A177B3">
            <w:pPr>
              <w:jc w:val="center"/>
              <w:rPr>
                <w:rFonts w:ascii="Book Antiqua" w:hAnsi="Book Antiqua"/>
                <w:lang w:val="en-US"/>
              </w:rPr>
            </w:pPr>
            <w:r w:rsidRPr="002B5C51">
              <w:rPr>
                <w:rFonts w:ascii="Book Antiqua" w:hAnsi="Book Antiqua"/>
                <w:lang w:val="en-US"/>
              </w:rPr>
              <w:t>36 – 39</w:t>
            </w:r>
          </w:p>
        </w:tc>
        <w:tc>
          <w:tcPr>
            <w:tcW w:w="1471" w:type="dxa"/>
            <w:shd w:val="clear" w:color="auto" w:fill="D9D9D9" w:themeFill="background1" w:themeFillShade="D9"/>
          </w:tcPr>
          <w:p w14:paraId="162D6776" w14:textId="6CD38B77" w:rsidR="00A177B3" w:rsidRPr="002B5C51" w:rsidRDefault="00A177B3" w:rsidP="00A177B3">
            <w:pPr>
              <w:jc w:val="center"/>
              <w:rPr>
                <w:rFonts w:ascii="Book Antiqua" w:hAnsi="Book Antiqua"/>
              </w:rPr>
            </w:pPr>
            <w:r w:rsidRPr="002B5C51">
              <w:rPr>
                <w:rFonts w:ascii="Book Antiqua" w:hAnsi="Book Antiqua"/>
              </w:rPr>
              <w:t>9</w:t>
            </w:r>
          </w:p>
        </w:tc>
        <w:tc>
          <w:tcPr>
            <w:tcW w:w="1974" w:type="dxa"/>
            <w:vMerge/>
            <w:shd w:val="clear" w:color="auto" w:fill="D9D9D9" w:themeFill="background1" w:themeFillShade="D9"/>
            <w:vAlign w:val="center"/>
          </w:tcPr>
          <w:p w14:paraId="66E6D50F" w14:textId="77777777" w:rsidR="00A177B3" w:rsidRPr="002B5C51" w:rsidRDefault="00A177B3" w:rsidP="00E044DB">
            <w:pPr>
              <w:jc w:val="center"/>
              <w:rPr>
                <w:rFonts w:ascii="Book Antiqua" w:hAnsi="Book Antiqua"/>
              </w:rPr>
            </w:pPr>
          </w:p>
        </w:tc>
        <w:tc>
          <w:tcPr>
            <w:tcW w:w="681" w:type="dxa"/>
            <w:vMerge/>
            <w:shd w:val="clear" w:color="auto" w:fill="D9D9D9" w:themeFill="background1" w:themeFillShade="D9"/>
            <w:vAlign w:val="center"/>
          </w:tcPr>
          <w:p w14:paraId="40888D52" w14:textId="77777777" w:rsidR="00A177B3" w:rsidRPr="002B5C51" w:rsidRDefault="00A177B3" w:rsidP="00E044DB">
            <w:pPr>
              <w:jc w:val="center"/>
              <w:rPr>
                <w:rFonts w:ascii="Book Antiqua" w:hAnsi="Book Antiqua"/>
              </w:rPr>
            </w:pPr>
          </w:p>
        </w:tc>
        <w:tc>
          <w:tcPr>
            <w:tcW w:w="1701" w:type="dxa"/>
            <w:vMerge/>
            <w:tcBorders>
              <w:right w:val="single" w:sz="12" w:space="0" w:color="auto"/>
            </w:tcBorders>
            <w:shd w:val="clear" w:color="auto" w:fill="D9D9D9" w:themeFill="background1" w:themeFillShade="D9"/>
            <w:vAlign w:val="center"/>
          </w:tcPr>
          <w:p w14:paraId="1661799F" w14:textId="77777777" w:rsidR="00A177B3" w:rsidRPr="002B5C51" w:rsidRDefault="00A177B3" w:rsidP="00A177B3">
            <w:pPr>
              <w:jc w:val="center"/>
              <w:rPr>
                <w:rFonts w:ascii="Book Antiqua" w:hAnsi="Book Antiqua"/>
              </w:rPr>
            </w:pPr>
          </w:p>
        </w:tc>
      </w:tr>
      <w:tr w:rsidR="00A177B3" w:rsidRPr="002B5C51" w14:paraId="2420D488" w14:textId="348383E2" w:rsidTr="002B5C51">
        <w:tc>
          <w:tcPr>
            <w:tcW w:w="1785" w:type="dxa"/>
            <w:tcBorders>
              <w:left w:val="single" w:sz="12" w:space="0" w:color="auto"/>
              <w:bottom w:val="single" w:sz="12" w:space="0" w:color="auto"/>
            </w:tcBorders>
            <w:shd w:val="clear" w:color="auto" w:fill="D9D9D9" w:themeFill="background1" w:themeFillShade="D9"/>
          </w:tcPr>
          <w:p w14:paraId="7B8BC0B3" w14:textId="69F43E0C" w:rsidR="00A177B3" w:rsidRPr="002B5C51" w:rsidRDefault="00A177B3" w:rsidP="00A177B3">
            <w:pPr>
              <w:jc w:val="center"/>
              <w:rPr>
                <w:rFonts w:ascii="Book Antiqua" w:hAnsi="Book Antiqua"/>
                <w:lang w:val="en-US"/>
              </w:rPr>
            </w:pPr>
            <w:r w:rsidRPr="002B5C51">
              <w:rPr>
                <w:rFonts w:ascii="Book Antiqua" w:hAnsi="Book Antiqua"/>
                <w:lang w:val="en-US"/>
              </w:rPr>
              <w:t>40 – 42</w:t>
            </w:r>
          </w:p>
        </w:tc>
        <w:tc>
          <w:tcPr>
            <w:tcW w:w="1471" w:type="dxa"/>
            <w:tcBorders>
              <w:bottom w:val="single" w:sz="12" w:space="0" w:color="auto"/>
            </w:tcBorders>
            <w:shd w:val="clear" w:color="auto" w:fill="D9D9D9" w:themeFill="background1" w:themeFillShade="D9"/>
          </w:tcPr>
          <w:p w14:paraId="3B6C9DF2" w14:textId="1BBD0365" w:rsidR="00A177B3" w:rsidRPr="002B5C51" w:rsidRDefault="00A177B3" w:rsidP="00A177B3">
            <w:pPr>
              <w:jc w:val="center"/>
              <w:rPr>
                <w:rFonts w:ascii="Book Antiqua" w:hAnsi="Book Antiqua"/>
              </w:rPr>
            </w:pPr>
            <w:r w:rsidRPr="002B5C51">
              <w:rPr>
                <w:rFonts w:ascii="Book Antiqua" w:hAnsi="Book Antiqua"/>
              </w:rPr>
              <w:t>10</w:t>
            </w:r>
          </w:p>
        </w:tc>
        <w:tc>
          <w:tcPr>
            <w:tcW w:w="1974" w:type="dxa"/>
            <w:vMerge/>
            <w:tcBorders>
              <w:bottom w:val="single" w:sz="12" w:space="0" w:color="auto"/>
            </w:tcBorders>
            <w:shd w:val="clear" w:color="auto" w:fill="D9D9D9" w:themeFill="background1" w:themeFillShade="D9"/>
            <w:vAlign w:val="center"/>
          </w:tcPr>
          <w:p w14:paraId="50F41DC3" w14:textId="77777777" w:rsidR="00A177B3" w:rsidRPr="002B5C51" w:rsidRDefault="00A177B3" w:rsidP="00E044DB">
            <w:pPr>
              <w:jc w:val="center"/>
              <w:rPr>
                <w:rFonts w:ascii="Book Antiqua" w:hAnsi="Book Antiqua"/>
              </w:rPr>
            </w:pPr>
          </w:p>
        </w:tc>
        <w:tc>
          <w:tcPr>
            <w:tcW w:w="681" w:type="dxa"/>
            <w:vMerge/>
            <w:tcBorders>
              <w:bottom w:val="single" w:sz="12" w:space="0" w:color="auto"/>
            </w:tcBorders>
            <w:shd w:val="clear" w:color="auto" w:fill="D9D9D9" w:themeFill="background1" w:themeFillShade="D9"/>
            <w:vAlign w:val="center"/>
          </w:tcPr>
          <w:p w14:paraId="40269B4E" w14:textId="77777777" w:rsidR="00A177B3" w:rsidRPr="002B5C51" w:rsidRDefault="00A177B3" w:rsidP="00E044DB">
            <w:pPr>
              <w:jc w:val="center"/>
              <w:rPr>
                <w:rFonts w:ascii="Book Antiqua" w:hAnsi="Book Antiqua"/>
              </w:rPr>
            </w:pPr>
          </w:p>
        </w:tc>
        <w:tc>
          <w:tcPr>
            <w:tcW w:w="1701" w:type="dxa"/>
            <w:vMerge/>
            <w:tcBorders>
              <w:bottom w:val="single" w:sz="12" w:space="0" w:color="auto"/>
              <w:right w:val="single" w:sz="12" w:space="0" w:color="auto"/>
            </w:tcBorders>
            <w:shd w:val="clear" w:color="auto" w:fill="D9D9D9" w:themeFill="background1" w:themeFillShade="D9"/>
            <w:vAlign w:val="center"/>
          </w:tcPr>
          <w:p w14:paraId="346734A4" w14:textId="77777777" w:rsidR="00A177B3" w:rsidRPr="002B5C51" w:rsidRDefault="00A177B3" w:rsidP="00A177B3">
            <w:pPr>
              <w:jc w:val="center"/>
              <w:rPr>
                <w:rFonts w:ascii="Book Antiqua" w:hAnsi="Book Antiqua"/>
              </w:rPr>
            </w:pPr>
          </w:p>
        </w:tc>
      </w:tr>
      <w:tr w:rsidR="00A177B3" w:rsidRPr="002B5C51" w14:paraId="4DD4FC10" w14:textId="765B529D" w:rsidTr="002B5C51">
        <w:tc>
          <w:tcPr>
            <w:tcW w:w="1785" w:type="dxa"/>
            <w:tcBorders>
              <w:top w:val="single" w:sz="12" w:space="0" w:color="auto"/>
              <w:left w:val="single" w:sz="12" w:space="0" w:color="auto"/>
            </w:tcBorders>
          </w:tcPr>
          <w:p w14:paraId="7013DB76" w14:textId="086D19D1" w:rsidR="00A177B3" w:rsidRPr="002B5C51" w:rsidRDefault="00A177B3" w:rsidP="00A177B3">
            <w:pPr>
              <w:jc w:val="center"/>
              <w:rPr>
                <w:rFonts w:ascii="Book Antiqua" w:hAnsi="Book Antiqua"/>
                <w:lang w:val="en-US"/>
              </w:rPr>
            </w:pPr>
            <w:r w:rsidRPr="002B5C51">
              <w:rPr>
                <w:rFonts w:ascii="Book Antiqua" w:hAnsi="Book Antiqua"/>
                <w:lang w:val="en-US"/>
              </w:rPr>
              <w:t>43 – 45</w:t>
            </w:r>
          </w:p>
        </w:tc>
        <w:tc>
          <w:tcPr>
            <w:tcW w:w="1471" w:type="dxa"/>
            <w:tcBorders>
              <w:top w:val="single" w:sz="12" w:space="0" w:color="auto"/>
            </w:tcBorders>
          </w:tcPr>
          <w:p w14:paraId="44D74410" w14:textId="28699B93" w:rsidR="00A177B3" w:rsidRPr="002B5C51" w:rsidRDefault="00A177B3" w:rsidP="00A177B3">
            <w:pPr>
              <w:jc w:val="center"/>
              <w:rPr>
                <w:rFonts w:ascii="Book Antiqua" w:hAnsi="Book Antiqua"/>
              </w:rPr>
            </w:pPr>
            <w:r w:rsidRPr="002B5C51">
              <w:rPr>
                <w:rFonts w:ascii="Book Antiqua" w:hAnsi="Book Antiqua"/>
              </w:rPr>
              <w:t>11</w:t>
            </w:r>
          </w:p>
        </w:tc>
        <w:tc>
          <w:tcPr>
            <w:tcW w:w="1974" w:type="dxa"/>
            <w:vMerge w:val="restart"/>
            <w:tcBorders>
              <w:top w:val="single" w:sz="12" w:space="0" w:color="auto"/>
            </w:tcBorders>
            <w:vAlign w:val="center"/>
          </w:tcPr>
          <w:p w14:paraId="115AFFF1" w14:textId="15EA1747" w:rsidR="00A177B3" w:rsidRPr="002B5C51" w:rsidRDefault="00E044DB" w:rsidP="00E044DB">
            <w:pPr>
              <w:jc w:val="center"/>
              <w:rPr>
                <w:rFonts w:ascii="Book Antiqua" w:hAnsi="Book Antiqua"/>
              </w:rPr>
            </w:pPr>
            <w:r w:rsidRPr="002B5C51">
              <w:rPr>
                <w:rFonts w:ascii="Book Antiqua" w:hAnsi="Book Antiqua"/>
              </w:rPr>
              <w:t>4</w:t>
            </w:r>
          </w:p>
        </w:tc>
        <w:tc>
          <w:tcPr>
            <w:tcW w:w="681" w:type="dxa"/>
            <w:vMerge w:val="restart"/>
            <w:tcBorders>
              <w:top w:val="single" w:sz="12" w:space="0" w:color="auto"/>
            </w:tcBorders>
            <w:vAlign w:val="center"/>
          </w:tcPr>
          <w:p w14:paraId="6B198A21" w14:textId="49C581EE" w:rsidR="00A177B3" w:rsidRPr="002B5C51" w:rsidRDefault="00A177B3" w:rsidP="00E044DB">
            <w:pPr>
              <w:jc w:val="center"/>
              <w:rPr>
                <w:rFonts w:ascii="Book Antiqua" w:hAnsi="Book Antiqua"/>
              </w:rPr>
            </w:pPr>
            <w:r w:rsidRPr="002B5C51">
              <w:rPr>
                <w:rFonts w:ascii="Book Antiqua" w:hAnsi="Book Antiqua"/>
              </w:rPr>
              <w:t>2</w:t>
            </w:r>
          </w:p>
        </w:tc>
        <w:tc>
          <w:tcPr>
            <w:tcW w:w="1701" w:type="dxa"/>
            <w:vMerge w:val="restart"/>
            <w:tcBorders>
              <w:top w:val="single" w:sz="12" w:space="0" w:color="auto"/>
              <w:right w:val="single" w:sz="12" w:space="0" w:color="auto"/>
            </w:tcBorders>
            <w:vAlign w:val="center"/>
          </w:tcPr>
          <w:p w14:paraId="287D457A" w14:textId="7BF7A276" w:rsidR="00A177B3" w:rsidRPr="002B5C51" w:rsidRDefault="00A177B3" w:rsidP="00A177B3">
            <w:pPr>
              <w:jc w:val="center"/>
              <w:rPr>
                <w:rFonts w:ascii="Book Antiqua" w:hAnsi="Book Antiqua"/>
              </w:rPr>
            </w:pPr>
            <w:r w:rsidRPr="002B5C51">
              <w:rPr>
                <w:rFonts w:ascii="Book Antiqua" w:hAnsi="Book Antiqua"/>
              </w:rPr>
              <w:t>Superheavy</w:t>
            </w:r>
          </w:p>
        </w:tc>
      </w:tr>
      <w:tr w:rsidR="00A177B3" w:rsidRPr="002B5C51" w14:paraId="1CE6FD52" w14:textId="68DF1749" w:rsidTr="002B5C51">
        <w:tc>
          <w:tcPr>
            <w:tcW w:w="1785" w:type="dxa"/>
            <w:tcBorders>
              <w:left w:val="single" w:sz="12" w:space="0" w:color="auto"/>
            </w:tcBorders>
          </w:tcPr>
          <w:p w14:paraId="06C251DE" w14:textId="09654490" w:rsidR="00A177B3" w:rsidRPr="002B5C51" w:rsidRDefault="00A177B3" w:rsidP="00A177B3">
            <w:pPr>
              <w:jc w:val="center"/>
              <w:rPr>
                <w:rFonts w:ascii="Book Antiqua" w:hAnsi="Book Antiqua"/>
                <w:lang w:val="en-US"/>
              </w:rPr>
            </w:pPr>
            <w:r w:rsidRPr="002B5C51">
              <w:rPr>
                <w:rFonts w:ascii="Book Antiqua" w:hAnsi="Book Antiqua"/>
                <w:lang w:val="en-US"/>
              </w:rPr>
              <w:t>46 – 48</w:t>
            </w:r>
          </w:p>
        </w:tc>
        <w:tc>
          <w:tcPr>
            <w:tcW w:w="1471" w:type="dxa"/>
          </w:tcPr>
          <w:p w14:paraId="67CB6233" w14:textId="7A6AB8BD" w:rsidR="00A177B3" w:rsidRPr="002B5C51" w:rsidRDefault="00A177B3" w:rsidP="00A177B3">
            <w:pPr>
              <w:jc w:val="center"/>
              <w:rPr>
                <w:rFonts w:ascii="Book Antiqua" w:hAnsi="Book Antiqua"/>
              </w:rPr>
            </w:pPr>
            <w:r w:rsidRPr="002B5C51">
              <w:rPr>
                <w:rFonts w:ascii="Book Antiqua" w:hAnsi="Book Antiqua"/>
              </w:rPr>
              <w:t>12</w:t>
            </w:r>
          </w:p>
        </w:tc>
        <w:tc>
          <w:tcPr>
            <w:tcW w:w="1974" w:type="dxa"/>
            <w:vMerge/>
          </w:tcPr>
          <w:p w14:paraId="00833358" w14:textId="77777777" w:rsidR="00A177B3" w:rsidRPr="002B5C51" w:rsidRDefault="00A177B3">
            <w:pPr>
              <w:rPr>
                <w:rFonts w:ascii="Book Antiqua" w:hAnsi="Book Antiqua"/>
              </w:rPr>
            </w:pPr>
          </w:p>
        </w:tc>
        <w:tc>
          <w:tcPr>
            <w:tcW w:w="681" w:type="dxa"/>
            <w:vMerge/>
          </w:tcPr>
          <w:p w14:paraId="44557143" w14:textId="77777777" w:rsidR="00A177B3" w:rsidRPr="002B5C51" w:rsidRDefault="00A177B3">
            <w:pPr>
              <w:rPr>
                <w:rFonts w:ascii="Book Antiqua" w:hAnsi="Book Antiqua"/>
              </w:rPr>
            </w:pPr>
          </w:p>
        </w:tc>
        <w:tc>
          <w:tcPr>
            <w:tcW w:w="1701" w:type="dxa"/>
            <w:vMerge/>
            <w:tcBorders>
              <w:right w:val="single" w:sz="12" w:space="0" w:color="auto"/>
            </w:tcBorders>
            <w:vAlign w:val="center"/>
          </w:tcPr>
          <w:p w14:paraId="518D2DAD" w14:textId="77777777" w:rsidR="00A177B3" w:rsidRPr="002B5C51" w:rsidRDefault="00A177B3" w:rsidP="00A177B3">
            <w:pPr>
              <w:jc w:val="center"/>
              <w:rPr>
                <w:rFonts w:ascii="Book Antiqua" w:hAnsi="Book Antiqua"/>
              </w:rPr>
            </w:pPr>
          </w:p>
        </w:tc>
      </w:tr>
      <w:tr w:rsidR="00A177B3" w:rsidRPr="002B5C51" w14:paraId="282C2439" w14:textId="301E1DBD" w:rsidTr="002B5C51">
        <w:tc>
          <w:tcPr>
            <w:tcW w:w="1785" w:type="dxa"/>
            <w:tcBorders>
              <w:left w:val="single" w:sz="12" w:space="0" w:color="auto"/>
            </w:tcBorders>
          </w:tcPr>
          <w:p w14:paraId="1A6212E5" w14:textId="5BBF7B59" w:rsidR="00A177B3" w:rsidRPr="002B5C51" w:rsidRDefault="00A177B3" w:rsidP="00A177B3">
            <w:pPr>
              <w:jc w:val="center"/>
              <w:rPr>
                <w:rFonts w:ascii="Book Antiqua" w:hAnsi="Book Antiqua"/>
                <w:lang w:val="en-US"/>
              </w:rPr>
            </w:pPr>
            <w:r w:rsidRPr="002B5C51">
              <w:rPr>
                <w:rFonts w:ascii="Book Antiqua" w:hAnsi="Book Antiqua"/>
                <w:lang w:val="en-US"/>
              </w:rPr>
              <w:t>49 – 51</w:t>
            </w:r>
          </w:p>
        </w:tc>
        <w:tc>
          <w:tcPr>
            <w:tcW w:w="1471" w:type="dxa"/>
          </w:tcPr>
          <w:p w14:paraId="3F7B8B72" w14:textId="479B1917" w:rsidR="00A177B3" w:rsidRPr="002B5C51" w:rsidRDefault="00A177B3" w:rsidP="00A177B3">
            <w:pPr>
              <w:jc w:val="center"/>
              <w:rPr>
                <w:rFonts w:ascii="Book Antiqua" w:hAnsi="Book Antiqua"/>
              </w:rPr>
            </w:pPr>
            <w:r w:rsidRPr="002B5C51">
              <w:rPr>
                <w:rFonts w:ascii="Book Antiqua" w:hAnsi="Book Antiqua"/>
              </w:rPr>
              <w:t>13</w:t>
            </w:r>
          </w:p>
        </w:tc>
        <w:tc>
          <w:tcPr>
            <w:tcW w:w="1974" w:type="dxa"/>
            <w:vMerge/>
          </w:tcPr>
          <w:p w14:paraId="01A16D5C" w14:textId="77777777" w:rsidR="00A177B3" w:rsidRPr="002B5C51" w:rsidRDefault="00A177B3">
            <w:pPr>
              <w:rPr>
                <w:rFonts w:ascii="Book Antiqua" w:hAnsi="Book Antiqua"/>
              </w:rPr>
            </w:pPr>
          </w:p>
        </w:tc>
        <w:tc>
          <w:tcPr>
            <w:tcW w:w="681" w:type="dxa"/>
            <w:vMerge/>
          </w:tcPr>
          <w:p w14:paraId="28ED06D7" w14:textId="77777777" w:rsidR="00A177B3" w:rsidRPr="002B5C51" w:rsidRDefault="00A177B3">
            <w:pPr>
              <w:rPr>
                <w:rFonts w:ascii="Book Antiqua" w:hAnsi="Book Antiqua"/>
              </w:rPr>
            </w:pPr>
          </w:p>
        </w:tc>
        <w:tc>
          <w:tcPr>
            <w:tcW w:w="1701" w:type="dxa"/>
            <w:vMerge/>
            <w:tcBorders>
              <w:right w:val="single" w:sz="12" w:space="0" w:color="auto"/>
            </w:tcBorders>
            <w:vAlign w:val="center"/>
          </w:tcPr>
          <w:p w14:paraId="0E67B7FA" w14:textId="77777777" w:rsidR="00A177B3" w:rsidRPr="002B5C51" w:rsidRDefault="00A177B3" w:rsidP="00A177B3">
            <w:pPr>
              <w:jc w:val="center"/>
              <w:rPr>
                <w:rFonts w:ascii="Book Antiqua" w:hAnsi="Book Antiqua"/>
              </w:rPr>
            </w:pPr>
          </w:p>
        </w:tc>
      </w:tr>
      <w:tr w:rsidR="00A177B3" w:rsidRPr="002B5C51" w14:paraId="319A5848" w14:textId="3C099CE8" w:rsidTr="002B5C51">
        <w:tc>
          <w:tcPr>
            <w:tcW w:w="1785" w:type="dxa"/>
            <w:tcBorders>
              <w:left w:val="single" w:sz="12" w:space="0" w:color="auto"/>
            </w:tcBorders>
          </w:tcPr>
          <w:p w14:paraId="028C84C0" w14:textId="4A2E78E2" w:rsidR="00A177B3" w:rsidRPr="002B5C51" w:rsidRDefault="00A177B3" w:rsidP="00A177B3">
            <w:pPr>
              <w:jc w:val="center"/>
              <w:rPr>
                <w:rFonts w:ascii="Book Antiqua" w:hAnsi="Book Antiqua"/>
                <w:lang w:val="en-US"/>
              </w:rPr>
            </w:pPr>
            <w:r w:rsidRPr="002B5C51">
              <w:rPr>
                <w:rFonts w:ascii="Book Antiqua" w:hAnsi="Book Antiqua"/>
                <w:lang w:val="en-US"/>
              </w:rPr>
              <w:t>52 – 54</w:t>
            </w:r>
          </w:p>
        </w:tc>
        <w:tc>
          <w:tcPr>
            <w:tcW w:w="1471" w:type="dxa"/>
          </w:tcPr>
          <w:p w14:paraId="63CD73F8" w14:textId="3A4A6671" w:rsidR="00A177B3" w:rsidRPr="002B5C51" w:rsidRDefault="00A177B3" w:rsidP="00A177B3">
            <w:pPr>
              <w:jc w:val="center"/>
              <w:rPr>
                <w:rFonts w:ascii="Book Antiqua" w:hAnsi="Book Antiqua"/>
              </w:rPr>
            </w:pPr>
            <w:r w:rsidRPr="002B5C51">
              <w:rPr>
                <w:rFonts w:ascii="Book Antiqua" w:hAnsi="Book Antiqua"/>
              </w:rPr>
              <w:t>14</w:t>
            </w:r>
          </w:p>
        </w:tc>
        <w:tc>
          <w:tcPr>
            <w:tcW w:w="1974" w:type="dxa"/>
            <w:vMerge/>
          </w:tcPr>
          <w:p w14:paraId="5BE6D01B" w14:textId="77777777" w:rsidR="00A177B3" w:rsidRPr="002B5C51" w:rsidRDefault="00A177B3">
            <w:pPr>
              <w:rPr>
                <w:rFonts w:ascii="Book Antiqua" w:hAnsi="Book Antiqua"/>
              </w:rPr>
            </w:pPr>
          </w:p>
        </w:tc>
        <w:tc>
          <w:tcPr>
            <w:tcW w:w="681" w:type="dxa"/>
            <w:vMerge/>
          </w:tcPr>
          <w:p w14:paraId="40CA7293" w14:textId="77777777" w:rsidR="00A177B3" w:rsidRPr="002B5C51" w:rsidRDefault="00A177B3">
            <w:pPr>
              <w:rPr>
                <w:rFonts w:ascii="Book Antiqua" w:hAnsi="Book Antiqua"/>
              </w:rPr>
            </w:pPr>
          </w:p>
        </w:tc>
        <w:tc>
          <w:tcPr>
            <w:tcW w:w="1701" w:type="dxa"/>
            <w:vMerge/>
            <w:tcBorders>
              <w:right w:val="single" w:sz="12" w:space="0" w:color="auto"/>
            </w:tcBorders>
            <w:vAlign w:val="center"/>
          </w:tcPr>
          <w:p w14:paraId="57D534C4" w14:textId="77777777" w:rsidR="00A177B3" w:rsidRPr="002B5C51" w:rsidRDefault="00A177B3" w:rsidP="00A177B3">
            <w:pPr>
              <w:jc w:val="center"/>
              <w:rPr>
                <w:rFonts w:ascii="Book Antiqua" w:hAnsi="Book Antiqua"/>
              </w:rPr>
            </w:pPr>
          </w:p>
        </w:tc>
      </w:tr>
      <w:tr w:rsidR="00A177B3" w:rsidRPr="002B5C51" w14:paraId="1D5F6403" w14:textId="29561DCB" w:rsidTr="002B5C51">
        <w:tc>
          <w:tcPr>
            <w:tcW w:w="1785" w:type="dxa"/>
            <w:tcBorders>
              <w:left w:val="single" w:sz="12" w:space="0" w:color="auto"/>
              <w:bottom w:val="single" w:sz="12" w:space="0" w:color="auto"/>
            </w:tcBorders>
          </w:tcPr>
          <w:p w14:paraId="30205EDE" w14:textId="06033E90" w:rsidR="00A177B3" w:rsidRPr="002B5C51" w:rsidRDefault="00A177B3" w:rsidP="00A177B3">
            <w:pPr>
              <w:jc w:val="center"/>
              <w:rPr>
                <w:rFonts w:ascii="Book Antiqua" w:hAnsi="Book Antiqua"/>
                <w:lang w:val="en-US"/>
              </w:rPr>
            </w:pPr>
            <w:r w:rsidRPr="002B5C51">
              <w:rPr>
                <w:rFonts w:ascii="Book Antiqua" w:hAnsi="Book Antiqua"/>
                <w:lang w:val="en-US"/>
              </w:rPr>
              <w:t>55 - 57</w:t>
            </w:r>
          </w:p>
        </w:tc>
        <w:tc>
          <w:tcPr>
            <w:tcW w:w="1471" w:type="dxa"/>
            <w:tcBorders>
              <w:bottom w:val="single" w:sz="12" w:space="0" w:color="auto"/>
            </w:tcBorders>
          </w:tcPr>
          <w:p w14:paraId="64E446F3" w14:textId="2DE4296E" w:rsidR="00A177B3" w:rsidRPr="002B5C51" w:rsidRDefault="00A177B3" w:rsidP="00A177B3">
            <w:pPr>
              <w:jc w:val="center"/>
              <w:rPr>
                <w:rFonts w:ascii="Book Antiqua" w:hAnsi="Book Antiqua"/>
              </w:rPr>
            </w:pPr>
            <w:r w:rsidRPr="002B5C51">
              <w:rPr>
                <w:rFonts w:ascii="Book Antiqua" w:hAnsi="Book Antiqua"/>
              </w:rPr>
              <w:t>15</w:t>
            </w:r>
          </w:p>
        </w:tc>
        <w:tc>
          <w:tcPr>
            <w:tcW w:w="1974" w:type="dxa"/>
            <w:vMerge/>
            <w:tcBorders>
              <w:bottom w:val="single" w:sz="12" w:space="0" w:color="auto"/>
            </w:tcBorders>
          </w:tcPr>
          <w:p w14:paraId="2482C0D7" w14:textId="77777777" w:rsidR="00A177B3" w:rsidRPr="002B5C51" w:rsidRDefault="00A177B3">
            <w:pPr>
              <w:rPr>
                <w:rFonts w:ascii="Book Antiqua" w:hAnsi="Book Antiqua"/>
              </w:rPr>
            </w:pPr>
          </w:p>
        </w:tc>
        <w:tc>
          <w:tcPr>
            <w:tcW w:w="681" w:type="dxa"/>
            <w:vMerge/>
            <w:tcBorders>
              <w:bottom w:val="single" w:sz="12" w:space="0" w:color="auto"/>
            </w:tcBorders>
          </w:tcPr>
          <w:p w14:paraId="472CD11F" w14:textId="77777777" w:rsidR="00A177B3" w:rsidRPr="002B5C51" w:rsidRDefault="00A177B3">
            <w:pPr>
              <w:rPr>
                <w:rFonts w:ascii="Book Antiqua" w:hAnsi="Book Antiqua"/>
              </w:rPr>
            </w:pPr>
          </w:p>
        </w:tc>
        <w:tc>
          <w:tcPr>
            <w:tcW w:w="1701" w:type="dxa"/>
            <w:vMerge/>
            <w:tcBorders>
              <w:bottom w:val="single" w:sz="12" w:space="0" w:color="auto"/>
              <w:right w:val="single" w:sz="12" w:space="0" w:color="auto"/>
            </w:tcBorders>
            <w:vAlign w:val="center"/>
          </w:tcPr>
          <w:p w14:paraId="67C1BF5F" w14:textId="77777777" w:rsidR="00A177B3" w:rsidRPr="002B5C51" w:rsidRDefault="00A177B3" w:rsidP="00A177B3">
            <w:pPr>
              <w:jc w:val="center"/>
              <w:rPr>
                <w:rFonts w:ascii="Book Antiqua" w:hAnsi="Book Antiqua"/>
              </w:rPr>
            </w:pPr>
          </w:p>
        </w:tc>
      </w:tr>
      <w:tr w:rsidR="00E044DB" w:rsidRPr="002B5C51" w14:paraId="29351E7D" w14:textId="0ED79C6C" w:rsidTr="002B5C51">
        <w:tc>
          <w:tcPr>
            <w:tcW w:w="3256" w:type="dxa"/>
            <w:gridSpan w:val="2"/>
            <w:tcBorders>
              <w:top w:val="single" w:sz="12" w:space="0" w:color="auto"/>
              <w:left w:val="single" w:sz="12" w:space="0" w:color="auto"/>
              <w:bottom w:val="single" w:sz="12" w:space="0" w:color="auto"/>
            </w:tcBorders>
            <w:shd w:val="clear" w:color="auto" w:fill="D9D9D9" w:themeFill="background1" w:themeFillShade="D9"/>
          </w:tcPr>
          <w:p w14:paraId="5095B4C6" w14:textId="4BB2489B" w:rsidR="00E044DB" w:rsidRPr="002B5C51" w:rsidRDefault="00E044DB" w:rsidP="00E044DB">
            <w:pPr>
              <w:jc w:val="center"/>
              <w:rPr>
                <w:rFonts w:ascii="Book Antiqua" w:hAnsi="Book Antiqua"/>
              </w:rPr>
            </w:pPr>
            <w:r w:rsidRPr="002B5C51">
              <w:rPr>
                <w:rFonts w:ascii="Book Antiqua" w:hAnsi="Book Antiqua"/>
              </w:rPr>
              <w:t>+1 Enervation / 2 Bulk</w:t>
            </w:r>
          </w:p>
        </w:tc>
        <w:tc>
          <w:tcPr>
            <w:tcW w:w="1974" w:type="dxa"/>
            <w:tcBorders>
              <w:top w:val="single" w:sz="12" w:space="0" w:color="auto"/>
              <w:bottom w:val="single" w:sz="12" w:space="0" w:color="auto"/>
            </w:tcBorders>
            <w:shd w:val="clear" w:color="auto" w:fill="D9D9D9" w:themeFill="background1" w:themeFillShade="D9"/>
          </w:tcPr>
          <w:p w14:paraId="1A44EBDF" w14:textId="37CD1CA9" w:rsidR="00E044DB" w:rsidRPr="002B5C51" w:rsidRDefault="00E044DB" w:rsidP="00E044DB">
            <w:pPr>
              <w:jc w:val="center"/>
              <w:rPr>
                <w:rFonts w:ascii="Book Antiqua" w:hAnsi="Book Antiqua"/>
              </w:rPr>
            </w:pPr>
            <w:r w:rsidRPr="002B5C51">
              <w:rPr>
                <w:rFonts w:ascii="Book Antiqua" w:hAnsi="Book Antiqua"/>
              </w:rPr>
              <w:t>5</w:t>
            </w:r>
          </w:p>
        </w:tc>
        <w:tc>
          <w:tcPr>
            <w:tcW w:w="681" w:type="dxa"/>
            <w:tcBorders>
              <w:top w:val="single" w:sz="12" w:space="0" w:color="auto"/>
              <w:bottom w:val="single" w:sz="12" w:space="0" w:color="auto"/>
            </w:tcBorders>
            <w:shd w:val="clear" w:color="auto" w:fill="D9D9D9" w:themeFill="background1" w:themeFillShade="D9"/>
          </w:tcPr>
          <w:p w14:paraId="6119789E" w14:textId="42F4B481" w:rsidR="00E044DB" w:rsidRPr="002B5C51" w:rsidRDefault="00E044DB" w:rsidP="00E044DB">
            <w:pPr>
              <w:jc w:val="center"/>
              <w:rPr>
                <w:rFonts w:ascii="Book Antiqua" w:hAnsi="Book Antiqua"/>
              </w:rPr>
            </w:pPr>
            <w:r w:rsidRPr="002B5C51">
              <w:rPr>
                <w:rFonts w:ascii="Book Antiqua" w:hAnsi="Book Antiqua"/>
              </w:rPr>
              <w:t>3</w:t>
            </w:r>
          </w:p>
        </w:tc>
        <w:tc>
          <w:tcPr>
            <w:tcW w:w="1701" w:type="dxa"/>
            <w:tcBorders>
              <w:top w:val="single" w:sz="12" w:space="0" w:color="auto"/>
              <w:bottom w:val="single" w:sz="12" w:space="0" w:color="auto"/>
              <w:right w:val="single" w:sz="12" w:space="0" w:color="auto"/>
            </w:tcBorders>
            <w:shd w:val="clear" w:color="auto" w:fill="D9D9D9" w:themeFill="background1" w:themeFillShade="D9"/>
            <w:vAlign w:val="center"/>
          </w:tcPr>
          <w:p w14:paraId="009886D9" w14:textId="59872D41" w:rsidR="00E044DB" w:rsidRPr="002B5C51" w:rsidRDefault="00E044DB" w:rsidP="00A177B3">
            <w:pPr>
              <w:jc w:val="center"/>
              <w:rPr>
                <w:rFonts w:ascii="Book Antiqua" w:hAnsi="Book Antiqua"/>
              </w:rPr>
            </w:pPr>
            <w:r w:rsidRPr="002B5C51">
              <w:rPr>
                <w:rFonts w:ascii="Book Antiqua" w:hAnsi="Book Antiqua"/>
              </w:rPr>
              <w:t>Inadequate</w:t>
            </w:r>
          </w:p>
        </w:tc>
      </w:tr>
    </w:tbl>
    <w:p w14:paraId="1CC577C7" w14:textId="77777777" w:rsidR="006E2B0A" w:rsidRPr="002B5C51" w:rsidRDefault="006E2B0A" w:rsidP="00F1492B">
      <w:pPr>
        <w:contextualSpacing/>
        <w:rPr>
          <w:rFonts w:ascii="Book Antiqua" w:hAnsi="Book Antiqua"/>
        </w:rPr>
      </w:pPr>
    </w:p>
    <w:p w14:paraId="520585F3" w14:textId="787B0361" w:rsidR="006F7C28" w:rsidRDefault="00F1492B" w:rsidP="00F1492B">
      <w:pPr>
        <w:jc w:val="both"/>
        <w:rPr>
          <w:rFonts w:ascii="Book Antiqua" w:hAnsi="Book Antiqua"/>
        </w:rPr>
      </w:pPr>
      <w:r>
        <w:rPr>
          <w:rFonts w:ascii="Book Antiqua" w:hAnsi="Book Antiqua"/>
        </w:rPr>
        <w:t>Actual Enervation caused by wearing armour is reduced by the wearer’s Armour skill total (otherwise wearing anything beyond light armour would do more harm than good). It can’t be reduced below Minimal Enervation (3rd column) by the</w:t>
      </w:r>
      <w:r w:rsidR="00923B72">
        <w:rPr>
          <w:rFonts w:ascii="Book Antiqua" w:hAnsi="Book Antiqua"/>
        </w:rPr>
        <w:t xml:space="preserve"> Armour skill</w:t>
      </w:r>
      <w:r w:rsidR="00B57594">
        <w:rPr>
          <w:rFonts w:ascii="Book Antiqua" w:hAnsi="Book Antiqua"/>
        </w:rPr>
        <w:t>, but Minimal Enervation can be reduced by some Traits and Perks.</w:t>
      </w:r>
    </w:p>
    <w:p w14:paraId="369417DF" w14:textId="2C0F1635" w:rsidR="00F1492B" w:rsidRDefault="003D453E" w:rsidP="00F1492B">
      <w:pPr>
        <w:jc w:val="both"/>
        <w:rPr>
          <w:rFonts w:ascii="Book Antiqua" w:hAnsi="Book Antiqua"/>
        </w:rPr>
      </w:pPr>
      <w:r>
        <w:rPr>
          <w:rFonts w:ascii="Book Antiqua" w:hAnsi="Book Antiqua"/>
        </w:rPr>
        <w:t>The Armour skill does not affect ETP caused by wearing armour!</w:t>
      </w:r>
    </w:p>
    <w:p w14:paraId="7D2D3124" w14:textId="533820D5" w:rsidR="00566723" w:rsidRPr="00566723" w:rsidRDefault="00566723" w:rsidP="00566723">
      <w:pPr>
        <w:spacing w:after="0"/>
        <w:jc w:val="both"/>
        <w:rPr>
          <w:rFonts w:ascii="Book Antiqua" w:hAnsi="Book Antiqua"/>
          <w:b/>
        </w:rPr>
      </w:pPr>
      <w:r>
        <w:rPr>
          <w:rFonts w:ascii="Book Antiqua" w:hAnsi="Book Antiqua"/>
          <w:b/>
        </w:rPr>
        <w:br w:type="column"/>
      </w:r>
      <w:r w:rsidRPr="00566723">
        <w:rPr>
          <w:rFonts w:ascii="Book Antiqua" w:hAnsi="Book Antiqua"/>
          <w:b/>
        </w:rPr>
        <w:lastRenderedPageBreak/>
        <w:t>Helmets:</w:t>
      </w:r>
    </w:p>
    <w:p w14:paraId="503E9F39" w14:textId="7AA36B87" w:rsidR="00566723" w:rsidRDefault="00566723" w:rsidP="00F1492B">
      <w:pPr>
        <w:jc w:val="both"/>
        <w:rPr>
          <w:rFonts w:ascii="Book Antiqua" w:hAnsi="Book Antiqua"/>
        </w:rPr>
      </w:pPr>
      <w:r>
        <w:rPr>
          <w:rFonts w:ascii="Book Antiqua" w:hAnsi="Book Antiqua"/>
        </w:rPr>
        <w:t>Although helmets are selected separately from armour, their weight is actually already included in the armour’s own bulk value. In effect, you can wear any helmet that’s the same weight category as your armour or lower at no additional cost. If you wear a heavier helmet, increase the armour’s Enervation value (before reductions) by 1 for each category difference.</w:t>
      </w:r>
    </w:p>
    <w:p w14:paraId="7C3318B1" w14:textId="58BA97F2" w:rsidR="00566723" w:rsidRPr="00566723" w:rsidRDefault="00566723" w:rsidP="00F1492B">
      <w:pPr>
        <w:jc w:val="both"/>
        <w:rPr>
          <w:rFonts w:ascii="Book Antiqua" w:hAnsi="Book Antiqua"/>
          <w:i/>
        </w:rPr>
      </w:pPr>
      <w:r w:rsidRPr="00566723">
        <w:rPr>
          <w:rFonts w:ascii="Book Antiqua" w:hAnsi="Book Antiqua"/>
          <w:i/>
        </w:rPr>
        <w:t>For example, wearing a heavy helmet on top of a suit of armour that’s otherwise considered light would increase Enervation by 2.</w:t>
      </w:r>
    </w:p>
    <w:p w14:paraId="5D283CE7" w14:textId="49C2FEED" w:rsidR="006F7C28" w:rsidRPr="00566723" w:rsidRDefault="006F7C28" w:rsidP="001E35FA">
      <w:pPr>
        <w:jc w:val="both"/>
        <w:rPr>
          <w:rFonts w:ascii="Book Antiqua" w:hAnsi="Book Antiqua"/>
        </w:rPr>
      </w:pPr>
      <w:r w:rsidRPr="006F7C28">
        <w:rPr>
          <w:rFonts w:ascii="Book Antiqua" w:hAnsi="Book Antiqua"/>
          <w:b/>
          <w:sz w:val="32"/>
          <w:szCs w:val="32"/>
        </w:rPr>
        <w:t>Encumbrance from other gear:</w:t>
      </w:r>
    </w:p>
    <w:p w14:paraId="79F7F21E" w14:textId="46F5AFEE" w:rsidR="00037A22" w:rsidRDefault="00037A22" w:rsidP="001E35FA">
      <w:pPr>
        <w:jc w:val="both"/>
        <w:rPr>
          <w:rFonts w:ascii="Book Antiqua" w:hAnsi="Book Antiqua"/>
        </w:rPr>
      </w:pPr>
      <w:r>
        <w:rPr>
          <w:rFonts w:ascii="Book Antiqua" w:hAnsi="Book Antiqua"/>
        </w:rPr>
        <w:t>These penalties are added on top of those caused by wearing armour.</w:t>
      </w:r>
    </w:p>
    <w:p w14:paraId="5885F4B7" w14:textId="2FC0292A" w:rsidR="00B07938" w:rsidRPr="002B5C51" w:rsidRDefault="006F63C3" w:rsidP="001E35FA">
      <w:pPr>
        <w:jc w:val="both"/>
        <w:rPr>
          <w:rFonts w:ascii="Book Antiqua" w:hAnsi="Book Antiqua"/>
        </w:rPr>
      </w:pPr>
      <w:r w:rsidRPr="002B5C51">
        <w:rPr>
          <w:rFonts w:ascii="Book Antiqua" w:hAnsi="Book Antiqua"/>
        </w:rPr>
        <w:t>Normal carrying capacity</w:t>
      </w:r>
      <w:r w:rsidR="002102EE" w:rsidRPr="002B5C51">
        <w:rPr>
          <w:rFonts w:ascii="Book Antiqua" w:hAnsi="Book Antiqua"/>
        </w:rPr>
        <w:t xml:space="preserve"> (NCC)</w:t>
      </w:r>
      <w:r w:rsidRPr="002B5C51">
        <w:rPr>
          <w:rFonts w:ascii="Book Antiqua" w:hAnsi="Book Antiqua"/>
        </w:rPr>
        <w:t xml:space="preserve"> =  10kg + [MIG score] × 5kg</w:t>
      </w:r>
    </w:p>
    <w:p w14:paraId="0BCEF464" w14:textId="37017BBF" w:rsidR="006F63C3" w:rsidRPr="002B5C51" w:rsidRDefault="006F63C3" w:rsidP="001E35FA">
      <w:pPr>
        <w:jc w:val="both"/>
        <w:rPr>
          <w:rFonts w:ascii="Book Antiqua" w:hAnsi="Book Antiqua"/>
        </w:rPr>
      </w:pPr>
      <w:r w:rsidRPr="002B5C51">
        <w:rPr>
          <w:rFonts w:ascii="Book Antiqua" w:hAnsi="Book Antiqua"/>
        </w:rPr>
        <w:t>Over-Encumbered 1:</w:t>
      </w:r>
      <w:r w:rsidR="002102EE" w:rsidRPr="002B5C51">
        <w:rPr>
          <w:rFonts w:ascii="Book Antiqua" w:hAnsi="Book Antiqua"/>
        </w:rPr>
        <w:t xml:space="preserve"> NCC</w:t>
      </w:r>
      <w:r w:rsidRPr="002B5C51">
        <w:rPr>
          <w:rFonts w:ascii="Book Antiqua" w:hAnsi="Book Antiqua"/>
        </w:rPr>
        <w:t xml:space="preserve"> × 1.5</w:t>
      </w:r>
      <w:r w:rsidR="00562BFF" w:rsidRPr="002B5C51">
        <w:rPr>
          <w:rFonts w:ascii="Book Antiqua" w:hAnsi="Book Antiqua"/>
        </w:rPr>
        <w:t xml:space="preserve"> - +1 Enervation</w:t>
      </w:r>
      <w:r w:rsidR="002102EE" w:rsidRPr="002B5C51">
        <w:rPr>
          <w:rFonts w:ascii="Book Antiqua" w:hAnsi="Book Antiqua"/>
        </w:rPr>
        <w:t>, +1 ETP</w:t>
      </w:r>
    </w:p>
    <w:p w14:paraId="1DC68CDA" w14:textId="5A6B1F2B" w:rsidR="006F63C3" w:rsidRDefault="006F63C3" w:rsidP="001E35FA">
      <w:pPr>
        <w:jc w:val="both"/>
        <w:rPr>
          <w:rFonts w:ascii="Book Antiqua" w:hAnsi="Book Antiqua"/>
        </w:rPr>
      </w:pPr>
      <w:r w:rsidRPr="002B5C51">
        <w:rPr>
          <w:rFonts w:ascii="Book Antiqua" w:hAnsi="Book Antiqua"/>
        </w:rPr>
        <w:t>Over-Encumbered 2:</w:t>
      </w:r>
      <w:r w:rsidR="002102EE" w:rsidRPr="002B5C51">
        <w:rPr>
          <w:rFonts w:ascii="Book Antiqua" w:hAnsi="Book Antiqua"/>
        </w:rPr>
        <w:t xml:space="preserve"> NCC</w:t>
      </w:r>
      <w:r w:rsidRPr="002B5C51">
        <w:rPr>
          <w:rFonts w:ascii="Book Antiqua" w:hAnsi="Book Antiqua"/>
        </w:rPr>
        <w:t xml:space="preserve"> × 2</w:t>
      </w:r>
      <w:r w:rsidR="002102EE" w:rsidRPr="002B5C51">
        <w:rPr>
          <w:rFonts w:ascii="Book Antiqua" w:hAnsi="Book Antiqua"/>
        </w:rPr>
        <w:t xml:space="preserve"> - +2 Enervation, +2 ETP</w:t>
      </w:r>
    </w:p>
    <w:p w14:paraId="5A978910" w14:textId="12EA162E" w:rsidR="00037A22" w:rsidRDefault="00037A22" w:rsidP="001E35FA">
      <w:pPr>
        <w:jc w:val="both"/>
        <w:rPr>
          <w:rFonts w:ascii="Book Antiqua" w:hAnsi="Book Antiqua"/>
        </w:rPr>
      </w:pPr>
      <w:r>
        <w:rPr>
          <w:rFonts w:ascii="Book Antiqua" w:hAnsi="Book Antiqua"/>
        </w:rPr>
        <w:t>Etc...</w:t>
      </w:r>
    </w:p>
    <w:p w14:paraId="37FA48B7" w14:textId="5CD9A35B" w:rsidR="00037A22" w:rsidRPr="002B5C51" w:rsidRDefault="00037A22" w:rsidP="001E35FA">
      <w:pPr>
        <w:jc w:val="both"/>
        <w:rPr>
          <w:rFonts w:ascii="Book Antiqua" w:hAnsi="Book Antiqua"/>
        </w:rPr>
      </w:pPr>
      <w:r>
        <w:rPr>
          <w:rFonts w:ascii="Book Antiqua" w:hAnsi="Book Antiqua"/>
        </w:rPr>
        <w:t>Note: Use these values as guidelines to direct common sense and GM judgement. If you’re counting every kilogram you’re doing it wrong!</w:t>
      </w:r>
    </w:p>
    <w:sectPr w:rsidR="00037A22" w:rsidRPr="002B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1A1"/>
    <w:multiLevelType w:val="hybridMultilevel"/>
    <w:tmpl w:val="FC7020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74"/>
    <w:rsid w:val="00037A22"/>
    <w:rsid w:val="001E35FA"/>
    <w:rsid w:val="002102EE"/>
    <w:rsid w:val="002B5C51"/>
    <w:rsid w:val="003D453E"/>
    <w:rsid w:val="003D6E7C"/>
    <w:rsid w:val="00521955"/>
    <w:rsid w:val="00556974"/>
    <w:rsid w:val="00562BFF"/>
    <w:rsid w:val="00566723"/>
    <w:rsid w:val="006E2B0A"/>
    <w:rsid w:val="006F63C3"/>
    <w:rsid w:val="006F7C28"/>
    <w:rsid w:val="008939CF"/>
    <w:rsid w:val="00923B72"/>
    <w:rsid w:val="00A177B3"/>
    <w:rsid w:val="00A976B9"/>
    <w:rsid w:val="00B07938"/>
    <w:rsid w:val="00B57594"/>
    <w:rsid w:val="00B93B07"/>
    <w:rsid w:val="00DC4669"/>
    <w:rsid w:val="00E044DB"/>
    <w:rsid w:val="00F1492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2CC1"/>
  <w15:chartTrackingRefBased/>
  <w15:docId w15:val="{FA68B28C-C918-42A3-8D07-F80621A1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Batnozic</dc:creator>
  <cp:keywords/>
  <dc:description/>
  <cp:lastModifiedBy>Jovan Batnozic</cp:lastModifiedBy>
  <cp:revision>12</cp:revision>
  <dcterms:created xsi:type="dcterms:W3CDTF">2018-09-21T20:16:00Z</dcterms:created>
  <dcterms:modified xsi:type="dcterms:W3CDTF">2019-05-24T14:17:00Z</dcterms:modified>
</cp:coreProperties>
</file>