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you’ll most probably </w:t>
      </w:r>
      <w:r w:rsidR="00BA2A7C">
        <w:t xml:space="preserve">want to reserve tracking full character information only for PCs and most important NPCs. For all the others, such as expendable monsters and goons, and generic merchants, solders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don’t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6E2E78CD" w:rsidR="00C213AB" w:rsidRDefault="00CC72B4" w:rsidP="00F44AD9">
      <w:pPr>
        <w:pStyle w:val="Subtitle"/>
        <w:rPr>
          <w:lang w:val="en"/>
        </w:rPr>
      </w:pPr>
      <w:r>
        <w:rPr>
          <w:lang w:val="en"/>
        </w:rPr>
        <w:t xml:space="preserve">3. </w:t>
      </w:r>
      <w:r w:rsidR="00C213AB">
        <w:rPr>
          <w:lang w:val="en"/>
        </w:rPr>
        <w:t xml:space="preserve">Physical </w:t>
      </w:r>
      <w:r w:rsidR="00D11864">
        <w:rPr>
          <w:lang w:val="en"/>
        </w:rPr>
        <w:t>C</w:t>
      </w:r>
      <w:r w:rsidR="00C213AB">
        <w:rPr>
          <w:lang w:val="en"/>
        </w:rPr>
        <w:t>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Skills represent characters’ areas of expertise. These are various abilities which they weren’t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In game terms, there’s a wade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w:t>
      </w:r>
      <w:proofErr w:type="gramStart"/>
      <w:r>
        <w:rPr>
          <w:lang w:val="en"/>
        </w:rPr>
        <w:t>Perks, but</w:t>
      </w:r>
      <w:proofErr w:type="gramEnd"/>
      <w:r>
        <w:rPr>
          <w:lang w:val="en"/>
        </w:rPr>
        <w:t xml:space="preserve">  exaggerated.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Traits aren’t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While Perks work purely on the mechanical level, Traits also imply a behaviour;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These also share something with Traits, but they are basically the opposite of Perks; While Perks are all about mechanics, Beliefs and Instincts are all about personality and behaviour.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Now, Karma Points are a bit different than the rest of the list we covered so far. They are largely a meta-game construct, and don’t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&lt;It’s backstory and stuff, yo!&gt;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14CC3BA9" w14:textId="338D7AD6" w:rsidR="001C4161" w:rsidRDefault="00BD5E0C" w:rsidP="001C4161">
      <w:pPr>
        <w:spacing w:after="80"/>
        <w:jc w:val="both"/>
      </w:pPr>
      <w:r>
        <w:t xml:space="preserve">In terms of the game’s mechanics, each Attribute is described with </w:t>
      </w:r>
      <w:r w:rsidR="00CF2975">
        <w:t>several</w:t>
      </w:r>
      <w:r>
        <w:t xml:space="preserve"> values</w:t>
      </w:r>
      <w:r w:rsidR="001C4161">
        <w:t>:</w:t>
      </w:r>
    </w:p>
    <w:p w14:paraId="55AE3FAE" w14:textId="443E1D83"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Base score</w:t>
      </w:r>
    </w:p>
    <w:p w14:paraId="1DFEFA64" w14:textId="22A0C9C2"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Effective score</w:t>
      </w:r>
    </w:p>
    <w:p w14:paraId="0D68CBC8" w14:textId="40B8170C"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Modifier</w:t>
      </w:r>
    </w:p>
    <w:p w14:paraId="7158F80E" w14:textId="47F53125" w:rsidR="001C4161" w:rsidRDefault="001C4161" w:rsidP="001C4161">
      <w:pPr>
        <w:pStyle w:val="ListParagraph"/>
        <w:numPr>
          <w:ilvl w:val="0"/>
          <w:numId w:val="50"/>
        </w:numPr>
        <w:ind w:left="426" w:hanging="284"/>
        <w:contextualSpacing w:val="0"/>
        <w:jc w:val="both"/>
        <w:rPr>
          <w:b/>
          <w:bCs/>
        </w:rPr>
      </w:pPr>
      <w:r w:rsidRPr="001C4161">
        <w:rPr>
          <w:b/>
          <w:bCs/>
        </w:rPr>
        <w:t>Test Threshold</w:t>
      </w:r>
    </w:p>
    <w:p w14:paraId="246B3C8C" w14:textId="1BAE880B" w:rsidR="001C4161" w:rsidRDefault="001C4161" w:rsidP="001C4161">
      <w:pPr>
        <w:pStyle w:val="Subtitle"/>
      </w:pPr>
      <w:r>
        <w:t>Base Attribute Scores:</w:t>
      </w:r>
    </w:p>
    <w:p w14:paraId="11A5BCE8" w14:textId="4464F3AE" w:rsidR="001C4161" w:rsidRDefault="00085F1D" w:rsidP="001C4161">
      <w:pPr>
        <w:jc w:val="both"/>
      </w:pPr>
      <w:r>
        <w:t>Most commonly*, t</w:t>
      </w:r>
      <w:r w:rsidR="001C4161">
        <w:t xml:space="preserve">he base </w:t>
      </w:r>
      <w:r>
        <w:t>score</w:t>
      </w:r>
      <w:r w:rsidR="001C4161">
        <w:t xml:space="preserve"> of an Attribute is basically</w:t>
      </w:r>
      <w:r>
        <w:t xml:space="preserve"> just</w:t>
      </w:r>
      <w:r w:rsidR="001C4161">
        <w:t xml:space="preserve"> the value assigned to it during character creation.</w:t>
      </w:r>
      <w:r>
        <w:t xml:space="preserve"> It does not </w:t>
      </w:r>
      <w:proofErr w:type="gramStart"/>
      <w:r>
        <w:t>take into account</w:t>
      </w:r>
      <w:proofErr w:type="gramEnd"/>
      <w:r>
        <w:t xml:space="preserve"> any modifiers (from the character’s species or otherwise).</w:t>
      </w:r>
    </w:p>
    <w:p w14:paraId="7CBBA097" w14:textId="75F3F81B" w:rsidR="00085F1D" w:rsidRDefault="00085F1D" w:rsidP="001C4161">
      <w:pPr>
        <w:jc w:val="both"/>
      </w:pPr>
      <w:r w:rsidRPr="00085F1D">
        <w:rPr>
          <w:b/>
          <w:bCs/>
        </w:rPr>
        <w:t>*Note:</w:t>
      </w:r>
      <w:r>
        <w:t xml:space="preserve"> We can ‘most commonly’ because, as the game progresses, there will be opportunity to change the base scores of characters’ Attributes. However, this is rare and base scores remain fixed most of the time.</w:t>
      </w:r>
    </w:p>
    <w:p w14:paraId="3687A8A2" w14:textId="77777777" w:rsidR="00555498" w:rsidRDefault="00555498" w:rsidP="00555498">
      <w:pPr>
        <w:jc w:val="both"/>
      </w:pPr>
      <w:r>
        <w:t>Base Attribute scores range from 0 to 12. A value of 4 or 5 is average. Anything below 2 is terrible and anything above 10 is almost supernaturally good.</w:t>
      </w:r>
    </w:p>
    <w:p w14:paraId="5EA49280" w14:textId="75194AF3" w:rsidR="00100EA6" w:rsidRDefault="00100EA6" w:rsidP="001C4161">
      <w:pPr>
        <w:jc w:val="both"/>
      </w:pPr>
      <w:r>
        <w:t xml:space="preserve">In very rough terms (because Attributes are only a piece of the puzzle), you can consider base scores as describing characters’ abilities in relation to other members of their own species. For example, a Human with a base Might score of 8 is probably stronger than another Human with a base Might score </w:t>
      </w:r>
      <w:r w:rsidR="00555498">
        <w:t>of 4, but they would both be outclassed even by an old Troll with a base Might score of 3.</w:t>
      </w:r>
    </w:p>
    <w:p w14:paraId="665D48A8" w14:textId="31038F3E" w:rsidR="00555498" w:rsidRDefault="00555498" w:rsidP="001C4161">
      <w:pPr>
        <w:jc w:val="both"/>
      </w:pPr>
      <w:r>
        <w:t xml:space="preserve">You </w:t>
      </w:r>
      <w:proofErr w:type="gramStart"/>
      <w:r>
        <w:t>don’t</w:t>
      </w:r>
      <w:proofErr w:type="gramEnd"/>
      <w:r>
        <w:t xml:space="preserve"> need to worry too much about what base Attribute scores mean exactly, because they are not used other than to determine values of effective scores and test thresholds.</w:t>
      </w:r>
    </w:p>
    <w:p w14:paraId="709B01DB" w14:textId="05A32194" w:rsidR="00555498" w:rsidRDefault="00555498" w:rsidP="001C4161">
      <w:pPr>
        <w:jc w:val="both"/>
      </w:pPr>
    </w:p>
    <w:p w14:paraId="5E4BD759" w14:textId="75D353EE" w:rsidR="00555498" w:rsidRDefault="00555498" w:rsidP="00555498">
      <w:pPr>
        <w:pStyle w:val="Subtitle"/>
      </w:pPr>
      <w:r>
        <w:t>Effective Attribute Scores:</w:t>
      </w:r>
    </w:p>
    <w:p w14:paraId="4747B9FC" w14:textId="243BBE74" w:rsidR="00555498" w:rsidRDefault="00386688" w:rsidP="00386688">
      <w:pPr>
        <w:jc w:val="both"/>
      </w:pPr>
      <w:r>
        <w:t xml:space="preserve">The effective scores of Attributes is what we get when we apply all relevant modifiers coming from equipment, magic, choice of species and so on. </w:t>
      </w:r>
    </w:p>
    <w:p w14:paraId="73F0D7C5" w14:textId="711EBCC3" w:rsidR="00555498" w:rsidRPr="00555498" w:rsidRDefault="00555498" w:rsidP="00555498">
      <w:pPr>
        <w:jc w:val="both"/>
      </w:pPr>
      <w:r>
        <w:t xml:space="preserve">They are what we want to be discussing most of the time because they are measured on an absolute scale – having a higher effective score of an Attribute than somebody else means that you possess higher capacity in that area (as already mentioned, Attributes describe characters only incompletely so take this statement with a grain of salt). The exception to this rule </w:t>
      </w:r>
      <w:proofErr w:type="gramStart"/>
      <w:r>
        <w:t>are</w:t>
      </w:r>
      <w:proofErr w:type="gramEnd"/>
      <w:r>
        <w:t xml:space="preserve"> physical attributes (Primarily Might, and sometimes Agility and Reaction), for which effective scores are really </w:t>
      </w:r>
      <w:r w:rsidR="00F65040">
        <w:t>absolute only within a single size category – remember the example comparing the strength of a Human and a Troll.</w:t>
      </w:r>
    </w:p>
    <w:p w14:paraId="3FAB680C" w14:textId="63E39230" w:rsidR="00386688" w:rsidRDefault="00386688" w:rsidP="00386688">
      <w:pPr>
        <w:jc w:val="both"/>
      </w:pPr>
      <w:r>
        <w:t xml:space="preserve">Effective Attribute Scores can exceed 12. They are mostly used either as requirements for various abilities (see Chapter </w:t>
      </w:r>
      <w:r w:rsidRPr="00F0469C">
        <w:rPr>
          <w:color w:val="FF0000"/>
        </w:rPr>
        <w:t>XX</w:t>
      </w:r>
      <w:r>
        <w:t>: Perks), or to calculate Attribute</w:t>
      </w:r>
      <w:r>
        <w:t>s’ Modifiers</w:t>
      </w:r>
      <w:r>
        <w:t>.</w:t>
      </w:r>
    </w:p>
    <w:p w14:paraId="5F87BFBB" w14:textId="13B75ACA" w:rsidR="00555498" w:rsidRDefault="003A01C8" w:rsidP="003A01C8">
      <w:pPr>
        <w:pStyle w:val="Subtitle"/>
      </w:pPr>
      <w:r>
        <w:t>Attribute Modifiers:</w:t>
      </w:r>
    </w:p>
    <w:p w14:paraId="595207F9" w14:textId="77777777" w:rsidR="003A01C8" w:rsidRDefault="003A01C8" w:rsidP="003A01C8">
      <w:pPr>
        <w:jc w:val="both"/>
      </w:pPr>
      <w:r>
        <w:t xml:space="preserve">An Attribute’s modifier is the number associated with the Attribute </w:t>
      </w:r>
      <w:proofErr w:type="gramStart"/>
      <w:r>
        <w:t>that’s</w:t>
      </w:r>
      <w:proofErr w:type="gramEnd"/>
      <w:r>
        <w:t xml:space="preserve"> used the most in the game. It determines the potency of Skills tied to that </w:t>
      </w:r>
      <w:proofErr w:type="gramStart"/>
      <w:r>
        <w:t>particular Attribute</w:t>
      </w:r>
      <w:proofErr w:type="gramEnd"/>
      <w:r>
        <w:t xml:space="preserve">, and, depending on which Attribute we’re looking at, many other things. </w:t>
      </w:r>
    </w:p>
    <w:p w14:paraId="3B08B4B2" w14:textId="77777777" w:rsidR="003A01C8" w:rsidRPr="00BD5E0C" w:rsidRDefault="003A01C8" w:rsidP="003A01C8">
      <w:pPr>
        <w:jc w:val="both"/>
      </w:pPr>
      <w:r>
        <w:t>An Attribute’s modifier is equal to its effective score minus 2, then divided by two (rounded down). For values 0 through 12, it is:</w:t>
      </w:r>
    </w:p>
    <w:tbl>
      <w:tblPr>
        <w:tblStyle w:val="TableGrid"/>
        <w:tblW w:w="0" w:type="auto"/>
        <w:tblInd w:w="108" w:type="dxa"/>
        <w:tblLook w:val="04A0" w:firstRow="1" w:lastRow="0" w:firstColumn="1" w:lastColumn="0" w:noHBand="0" w:noVBand="1"/>
      </w:tblPr>
      <w:tblGrid>
        <w:gridCol w:w="2127"/>
        <w:gridCol w:w="2409"/>
      </w:tblGrid>
      <w:tr w:rsidR="003A01C8" w14:paraId="2E3DA477" w14:textId="77777777" w:rsidTr="001C4A94">
        <w:tc>
          <w:tcPr>
            <w:tcW w:w="2127" w:type="dxa"/>
          </w:tcPr>
          <w:p w14:paraId="5808F751" w14:textId="77777777" w:rsidR="003A01C8" w:rsidRPr="005B7CA9" w:rsidRDefault="003A01C8" w:rsidP="001C4A94">
            <w:pPr>
              <w:jc w:val="center"/>
              <w:rPr>
                <w:b/>
              </w:rPr>
            </w:pPr>
            <w:r w:rsidRPr="005B7CA9">
              <w:rPr>
                <w:b/>
              </w:rPr>
              <w:t>Effective value</w:t>
            </w:r>
          </w:p>
        </w:tc>
        <w:tc>
          <w:tcPr>
            <w:tcW w:w="2409" w:type="dxa"/>
          </w:tcPr>
          <w:p w14:paraId="6B04B26B" w14:textId="77777777" w:rsidR="003A01C8" w:rsidRPr="005B7CA9" w:rsidRDefault="003A01C8" w:rsidP="001C4A94">
            <w:pPr>
              <w:jc w:val="center"/>
              <w:rPr>
                <w:b/>
              </w:rPr>
            </w:pPr>
            <w:r w:rsidRPr="005B7CA9">
              <w:rPr>
                <w:b/>
              </w:rPr>
              <w:t>Modifier</w:t>
            </w:r>
          </w:p>
        </w:tc>
      </w:tr>
      <w:tr w:rsidR="003A01C8" w14:paraId="6AD07B6E" w14:textId="77777777" w:rsidTr="001C4A94">
        <w:tc>
          <w:tcPr>
            <w:tcW w:w="2127" w:type="dxa"/>
          </w:tcPr>
          <w:p w14:paraId="0DDB2ACC" w14:textId="77777777" w:rsidR="003A01C8" w:rsidRDefault="003A01C8" w:rsidP="001C4A94">
            <w:pPr>
              <w:jc w:val="center"/>
            </w:pPr>
            <w:r>
              <w:t>0</w:t>
            </w:r>
          </w:p>
        </w:tc>
        <w:tc>
          <w:tcPr>
            <w:tcW w:w="2409" w:type="dxa"/>
          </w:tcPr>
          <w:p w14:paraId="2C05851D" w14:textId="77777777" w:rsidR="003A01C8" w:rsidRDefault="003A01C8" w:rsidP="001C4A94">
            <w:pPr>
              <w:jc w:val="center"/>
            </w:pPr>
            <w:r>
              <w:t>Unusable*</w:t>
            </w:r>
          </w:p>
        </w:tc>
      </w:tr>
      <w:tr w:rsidR="003A01C8" w14:paraId="3D6996FB" w14:textId="77777777" w:rsidTr="001C4A94">
        <w:tc>
          <w:tcPr>
            <w:tcW w:w="2127" w:type="dxa"/>
          </w:tcPr>
          <w:p w14:paraId="5B1C1941" w14:textId="77777777" w:rsidR="003A01C8" w:rsidRDefault="003A01C8" w:rsidP="001C4A94">
            <w:pPr>
              <w:jc w:val="center"/>
            </w:pPr>
            <w:r>
              <w:t>1</w:t>
            </w:r>
          </w:p>
        </w:tc>
        <w:tc>
          <w:tcPr>
            <w:tcW w:w="2409" w:type="dxa"/>
          </w:tcPr>
          <w:p w14:paraId="6001BAD6" w14:textId="77777777" w:rsidR="003A01C8" w:rsidRDefault="003A01C8" w:rsidP="001C4A94">
            <w:pPr>
              <w:jc w:val="center"/>
            </w:pPr>
            <w:r>
              <w:t>-1</w:t>
            </w:r>
          </w:p>
        </w:tc>
      </w:tr>
      <w:tr w:rsidR="003A01C8" w14:paraId="4F364C3F" w14:textId="77777777" w:rsidTr="001C4A94">
        <w:tc>
          <w:tcPr>
            <w:tcW w:w="2127" w:type="dxa"/>
          </w:tcPr>
          <w:p w14:paraId="16D202F6" w14:textId="77777777" w:rsidR="003A01C8" w:rsidRDefault="003A01C8" w:rsidP="001C4A94">
            <w:pPr>
              <w:jc w:val="center"/>
            </w:pPr>
            <w:r>
              <w:t>2, 3</w:t>
            </w:r>
          </w:p>
        </w:tc>
        <w:tc>
          <w:tcPr>
            <w:tcW w:w="2409" w:type="dxa"/>
          </w:tcPr>
          <w:p w14:paraId="11C860CD" w14:textId="77777777" w:rsidR="003A01C8" w:rsidRDefault="003A01C8" w:rsidP="001C4A94">
            <w:pPr>
              <w:jc w:val="center"/>
            </w:pPr>
            <w:r>
              <w:t>0</w:t>
            </w:r>
          </w:p>
        </w:tc>
      </w:tr>
      <w:tr w:rsidR="003A01C8" w14:paraId="580CD03B" w14:textId="77777777" w:rsidTr="001C4A94">
        <w:tc>
          <w:tcPr>
            <w:tcW w:w="2127" w:type="dxa"/>
          </w:tcPr>
          <w:p w14:paraId="7117FA6E" w14:textId="77777777" w:rsidR="003A01C8" w:rsidRDefault="003A01C8" w:rsidP="001C4A94">
            <w:pPr>
              <w:jc w:val="center"/>
            </w:pPr>
            <w:r>
              <w:t>4, 5</w:t>
            </w:r>
          </w:p>
        </w:tc>
        <w:tc>
          <w:tcPr>
            <w:tcW w:w="2409" w:type="dxa"/>
          </w:tcPr>
          <w:p w14:paraId="3FEF3D3B" w14:textId="77777777" w:rsidR="003A01C8" w:rsidRDefault="003A01C8" w:rsidP="001C4A94">
            <w:pPr>
              <w:jc w:val="center"/>
            </w:pPr>
            <w:r>
              <w:t>+1</w:t>
            </w:r>
          </w:p>
        </w:tc>
      </w:tr>
      <w:tr w:rsidR="003A01C8" w14:paraId="0EB433E0" w14:textId="77777777" w:rsidTr="001C4A94">
        <w:tc>
          <w:tcPr>
            <w:tcW w:w="2127" w:type="dxa"/>
          </w:tcPr>
          <w:p w14:paraId="7E9D526D" w14:textId="77777777" w:rsidR="003A01C8" w:rsidRDefault="003A01C8" w:rsidP="001C4A94">
            <w:pPr>
              <w:jc w:val="center"/>
            </w:pPr>
            <w:r>
              <w:t>6, 7</w:t>
            </w:r>
          </w:p>
        </w:tc>
        <w:tc>
          <w:tcPr>
            <w:tcW w:w="2409" w:type="dxa"/>
          </w:tcPr>
          <w:p w14:paraId="74702E7C" w14:textId="77777777" w:rsidR="003A01C8" w:rsidRDefault="003A01C8" w:rsidP="001C4A94">
            <w:pPr>
              <w:jc w:val="center"/>
            </w:pPr>
            <w:r>
              <w:t>+2</w:t>
            </w:r>
          </w:p>
        </w:tc>
      </w:tr>
      <w:tr w:rsidR="003A01C8" w14:paraId="69815E7A" w14:textId="77777777" w:rsidTr="001C4A94">
        <w:tc>
          <w:tcPr>
            <w:tcW w:w="2127" w:type="dxa"/>
          </w:tcPr>
          <w:p w14:paraId="3236D059" w14:textId="77777777" w:rsidR="003A01C8" w:rsidRDefault="003A01C8" w:rsidP="001C4A94">
            <w:pPr>
              <w:jc w:val="center"/>
            </w:pPr>
            <w:r>
              <w:t>8, 9</w:t>
            </w:r>
          </w:p>
        </w:tc>
        <w:tc>
          <w:tcPr>
            <w:tcW w:w="2409" w:type="dxa"/>
          </w:tcPr>
          <w:p w14:paraId="7BE3B41B" w14:textId="77777777" w:rsidR="003A01C8" w:rsidRDefault="003A01C8" w:rsidP="001C4A94">
            <w:pPr>
              <w:jc w:val="center"/>
            </w:pPr>
            <w:r>
              <w:t>+3</w:t>
            </w:r>
          </w:p>
        </w:tc>
      </w:tr>
      <w:tr w:rsidR="003A01C8" w14:paraId="6634DE1A" w14:textId="77777777" w:rsidTr="001C4A94">
        <w:tc>
          <w:tcPr>
            <w:tcW w:w="2127" w:type="dxa"/>
          </w:tcPr>
          <w:p w14:paraId="2312531A" w14:textId="77777777" w:rsidR="003A01C8" w:rsidRDefault="003A01C8" w:rsidP="001C4A94">
            <w:pPr>
              <w:jc w:val="center"/>
            </w:pPr>
            <w:r>
              <w:t>10, 11</w:t>
            </w:r>
          </w:p>
        </w:tc>
        <w:tc>
          <w:tcPr>
            <w:tcW w:w="2409" w:type="dxa"/>
          </w:tcPr>
          <w:p w14:paraId="110ACBB0" w14:textId="77777777" w:rsidR="003A01C8" w:rsidRDefault="003A01C8" w:rsidP="001C4A94">
            <w:pPr>
              <w:jc w:val="center"/>
            </w:pPr>
            <w:r>
              <w:t>+4</w:t>
            </w:r>
          </w:p>
        </w:tc>
      </w:tr>
      <w:tr w:rsidR="003A01C8" w14:paraId="0177074E" w14:textId="77777777" w:rsidTr="001C4A94">
        <w:tc>
          <w:tcPr>
            <w:tcW w:w="2127" w:type="dxa"/>
          </w:tcPr>
          <w:p w14:paraId="15396A02" w14:textId="77777777" w:rsidR="003A01C8" w:rsidRDefault="003A01C8" w:rsidP="001C4A94">
            <w:pPr>
              <w:jc w:val="center"/>
            </w:pPr>
            <w:r>
              <w:t>12</w:t>
            </w:r>
          </w:p>
        </w:tc>
        <w:tc>
          <w:tcPr>
            <w:tcW w:w="2409" w:type="dxa"/>
          </w:tcPr>
          <w:p w14:paraId="56A48B0B" w14:textId="77777777" w:rsidR="003A01C8" w:rsidRDefault="003A01C8" w:rsidP="001C4A94">
            <w:pPr>
              <w:jc w:val="center"/>
            </w:pPr>
            <w:r>
              <w:t>+5</w:t>
            </w:r>
          </w:p>
        </w:tc>
      </w:tr>
    </w:tbl>
    <w:p w14:paraId="4E5FFACD" w14:textId="6086A040" w:rsidR="003A01C8" w:rsidRDefault="003A01C8" w:rsidP="003A01C8">
      <w:pPr>
        <w:spacing w:before="120"/>
        <w:jc w:val="both"/>
        <w:rPr>
          <w:color w:val="FF0000"/>
        </w:rPr>
      </w:pPr>
      <w:r w:rsidRPr="003A01C8">
        <w:rPr>
          <w:b/>
          <w:bCs/>
        </w:rPr>
        <w:t>*</w:t>
      </w:r>
      <w:r w:rsidRPr="003A01C8">
        <w:rPr>
          <w:b/>
          <w:bCs/>
        </w:rPr>
        <w:t>Note:</w:t>
      </w:r>
      <w:r>
        <w:t xml:space="preserve"> </w:t>
      </w:r>
      <w:r>
        <w:t xml:space="preserve">Unusable means that… </w:t>
      </w:r>
      <w:r w:rsidRPr="005B7CA9">
        <w:rPr>
          <w:color w:val="FF0000"/>
        </w:rPr>
        <w:t>&lt;WHAT?&gt;</w:t>
      </w:r>
    </w:p>
    <w:p w14:paraId="5BA8D828" w14:textId="77530B03" w:rsidR="003A01C8" w:rsidRDefault="003A01C8" w:rsidP="003A01C8">
      <w:pPr>
        <w:pStyle w:val="Subtitle"/>
      </w:pPr>
      <w:r>
        <w:t>Attribute Test Thresholds:</w:t>
      </w:r>
    </w:p>
    <w:p w14:paraId="47DA7AAF" w14:textId="1CA45CD0" w:rsidR="003A01C8" w:rsidRPr="003A01C8" w:rsidRDefault="003A01C8" w:rsidP="003A01C8">
      <w:pPr>
        <w:jc w:val="both"/>
      </w:pPr>
      <w:r>
        <w:t xml:space="preserve">These values are used only for Attribute Tests (see page </w:t>
      </w:r>
      <w:r w:rsidRPr="003A01C8">
        <w:rPr>
          <w:color w:val="FF0000"/>
        </w:rPr>
        <w:t>XX</w:t>
      </w:r>
      <w:r>
        <w:t>). By default, an Attribute’s Test Threshold is equal to its Base Score. Some Traits or Perks can change this.</w:t>
      </w:r>
    </w:p>
    <w:p w14:paraId="7C22ACF4" w14:textId="77777777" w:rsidR="003A01C8" w:rsidRDefault="003A01C8" w:rsidP="001C4161">
      <w:pPr>
        <w:jc w:val="both"/>
      </w:pPr>
    </w:p>
    <w:p w14:paraId="7076896E" w14:textId="537B8BB3" w:rsidR="003A01C8" w:rsidRDefault="00C41331" w:rsidP="003A01C8">
      <w:pPr>
        <w:pStyle w:val="Subtitle"/>
      </w:pPr>
      <w:r>
        <w:lastRenderedPageBreak/>
        <w:t xml:space="preserve">On </w:t>
      </w:r>
      <w:r w:rsidR="003A01C8">
        <w:t>Attribute Notation</w:t>
      </w:r>
      <w:r w:rsidR="00576A32">
        <w:t>s</w:t>
      </w:r>
      <w:r w:rsidR="003A01C8">
        <w:t>:</w:t>
      </w:r>
    </w:p>
    <w:p w14:paraId="0E833C25" w14:textId="5F6DB42A" w:rsidR="003A01C8" w:rsidRDefault="003A01C8" w:rsidP="003A01C8">
      <w:pPr>
        <w:jc w:val="both"/>
      </w:pPr>
      <w:r>
        <w:t xml:space="preserve">Attributes </w:t>
      </w:r>
      <w:r>
        <w:t>are often</w:t>
      </w:r>
      <w:r>
        <w:t xml:space="preserve"> referred to by just their first 3 letters: MIG, AGI, REA, INT, EQU, CUN and PRE. </w:t>
      </w:r>
    </w:p>
    <w:p w14:paraId="5BA72298" w14:textId="77777777" w:rsidR="003A01C8" w:rsidRDefault="003A01C8" w:rsidP="003A01C8">
      <w:pPr>
        <w:jc w:val="both"/>
      </w:pPr>
      <w:r>
        <w:t>Also, when an Attribute is mentioned, no matter if by name or its abbreviation, that refers to its effective score, unless stated otherwise. When its base score or modifier is needed, it will be explicitly called out.</w:t>
      </w:r>
    </w:p>
    <w:p w14:paraId="004F8E8D" w14:textId="77777777" w:rsidR="001C4161" w:rsidRPr="001C4161" w:rsidRDefault="001C4161" w:rsidP="001C4161"/>
    <w:p w14:paraId="1C9C87CC" w14:textId="2C033674" w:rsidR="00235F44" w:rsidRDefault="00235F44" w:rsidP="00930FF2">
      <w:pPr>
        <w:pStyle w:val="Subtitle"/>
        <w:rPr>
          <w:color w:val="FF0000"/>
        </w:rPr>
      </w:pPr>
    </w:p>
    <w:p w14:paraId="72661A5E" w14:textId="77777777" w:rsidR="00930FF2" w:rsidRDefault="00930FF2" w:rsidP="005B7CA9">
      <w:pPr>
        <w:pStyle w:val="Title"/>
      </w:pPr>
    </w:p>
    <w:p w14:paraId="13B12983" w14:textId="77777777" w:rsidR="00930FF2" w:rsidRDefault="00930FF2" w:rsidP="005B7CA9">
      <w:pPr>
        <w:pStyle w:val="Title"/>
      </w:pPr>
    </w:p>
    <w:p w14:paraId="1D3FF387" w14:textId="77777777" w:rsidR="00930FF2" w:rsidRDefault="00930FF2" w:rsidP="005B7CA9">
      <w:pPr>
        <w:pStyle w:val="Title"/>
      </w:pPr>
    </w:p>
    <w:p w14:paraId="56B14256" w14:textId="77777777" w:rsidR="00930FF2" w:rsidRDefault="00930FF2" w:rsidP="005B7CA9">
      <w:pPr>
        <w:pStyle w:val="Title"/>
      </w:pPr>
    </w:p>
    <w:p w14:paraId="75696F40" w14:textId="77777777" w:rsidR="00930FF2" w:rsidRDefault="00930FF2" w:rsidP="005B7CA9">
      <w:pPr>
        <w:pStyle w:val="Title"/>
      </w:pPr>
    </w:p>
    <w:p w14:paraId="23C31DF6" w14:textId="77777777" w:rsidR="00930FF2" w:rsidRDefault="00930FF2" w:rsidP="005B7CA9">
      <w:pPr>
        <w:pStyle w:val="Title"/>
      </w:pPr>
    </w:p>
    <w:p w14:paraId="1F81B318" w14:textId="77777777" w:rsidR="00930FF2" w:rsidRDefault="00930FF2" w:rsidP="005B7CA9">
      <w:pPr>
        <w:pStyle w:val="Title"/>
      </w:pPr>
    </w:p>
    <w:p w14:paraId="68A8BB4A" w14:textId="77777777" w:rsidR="00930FF2" w:rsidRDefault="00930FF2" w:rsidP="005B7CA9">
      <w:pPr>
        <w:pStyle w:val="Title"/>
      </w:pPr>
    </w:p>
    <w:p w14:paraId="44A2A6C4" w14:textId="77777777" w:rsidR="00930FF2" w:rsidRDefault="00930FF2" w:rsidP="005B7CA9">
      <w:pPr>
        <w:pStyle w:val="Title"/>
      </w:pPr>
    </w:p>
    <w:p w14:paraId="10935D5E" w14:textId="77777777" w:rsidR="00930FF2" w:rsidRDefault="00930FF2" w:rsidP="005B7CA9">
      <w:pPr>
        <w:pStyle w:val="Title"/>
      </w:pPr>
    </w:p>
    <w:p w14:paraId="236E4F21" w14:textId="77777777" w:rsidR="00930FF2" w:rsidRDefault="00930FF2" w:rsidP="005B7CA9">
      <w:pPr>
        <w:pStyle w:val="Title"/>
      </w:pPr>
    </w:p>
    <w:p w14:paraId="46F3D0DB" w14:textId="77777777" w:rsidR="00930FF2" w:rsidRDefault="00930FF2" w:rsidP="005B7CA9">
      <w:pPr>
        <w:pStyle w:val="Title"/>
      </w:pPr>
    </w:p>
    <w:p w14:paraId="2598464F" w14:textId="77777777" w:rsidR="00930FF2" w:rsidRDefault="00930FF2" w:rsidP="005B7CA9">
      <w:pPr>
        <w:pStyle w:val="Title"/>
      </w:pPr>
    </w:p>
    <w:p w14:paraId="5D70B8E0" w14:textId="12A02AD7" w:rsidR="005B7CA9" w:rsidRDefault="005B7CA9" w:rsidP="005B7CA9">
      <w:pPr>
        <w:pStyle w:val="Title"/>
      </w:pPr>
      <w:r>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29F7E935" w:rsidR="00C217E3" w:rsidRDefault="00C217E3" w:rsidP="00C217E3">
      <w:pPr>
        <w:jc w:val="both"/>
        <w:rPr>
          <w:color w:val="FF0000"/>
        </w:rPr>
      </w:pPr>
      <w:r>
        <w:rPr>
          <w:color w:val="FF0000"/>
        </w:rPr>
        <w:t xml:space="preserve">SKILLS ARE </w:t>
      </w:r>
      <w:r w:rsidR="00FB4B51">
        <w:rPr>
          <w:color w:val="FF0000"/>
        </w:rPr>
        <w:t>NOT ALIGNED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lastRenderedPageBreak/>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3E527D17" w14:textId="43F0EA6C" w:rsidR="00713155"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45E6D7C8" w14:textId="77777777" w:rsidR="00930FF2" w:rsidRDefault="00713155">
      <w:pPr>
        <w:rPr>
          <w:rFonts w:eastAsiaTheme="majorEastAsia" w:cstheme="majorBidi"/>
          <w:bCs/>
          <w:smallCaps/>
          <w:color w:val="000000" w:themeColor="text1"/>
          <w:sz w:val="32"/>
          <w:szCs w:val="28"/>
          <w:u w:val="double"/>
        </w:rPr>
      </w:pPr>
      <w:r>
        <w:br w:type="column"/>
      </w:r>
      <w:r w:rsidR="00930FF2">
        <w:br w:type="page"/>
      </w:r>
    </w:p>
    <w:p w14:paraId="11CD70EF" w14:textId="5DCE141F" w:rsidR="00676056" w:rsidRDefault="00676056" w:rsidP="00713155">
      <w:pPr>
        <w:pStyle w:val="Heading1"/>
      </w:pPr>
      <w:r>
        <w:lastRenderedPageBreak/>
        <w:t>2.</w:t>
      </w:r>
      <w:r w:rsidR="00C54CA1">
        <w:t>2</w:t>
      </w:r>
      <w:r>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These stats and rules are there primarily to facilitate physical confrontation – most commonly just plain ol’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sidP="001C4161">
                                  <w:pPr>
                                    <w:jc w:val="center"/>
                                  </w:pPr>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sidP="001C4161">
                                  <w:pPr>
                                    <w:jc w:val="center"/>
                                  </w:pPr>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sidP="001C4161">
                                  <w:pPr>
                                    <w:jc w:val="center"/>
                                  </w:pPr>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sidP="001C4161">
                                  <w:pPr>
                                    <w:jc w:val="center"/>
                                  </w:pPr>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sidP="001C4161">
                                  <w:pPr>
                                    <w:jc w:val="center"/>
                                  </w:pPr>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sidP="001C4161">
                                  <w:pPr>
                                    <w:jc w:val="center"/>
                                  </w:pPr>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sidP="001C4161">
                                  <w:pPr>
                                    <w:jc w:val="center"/>
                                  </w:pPr>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sidP="001C4161">
                                  <w:pPr>
                                    <w:jc w:val="center"/>
                                  </w:pPr>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sidP="001C4161">
                                  <w:pPr>
                                    <w:jc w:val="center"/>
                                  </w:pPr>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5AF199BD" w:rsidR="001A728E" w:rsidRDefault="00BF40CE" w:rsidP="001C4161">
                                  <w:pPr>
                                    <w:jc w:val="center"/>
                                  </w:pPr>
                                  <w:r>
                                    <w:t>25</w:t>
                                  </w:r>
                                  <w:r w:rsidR="001A728E">
                                    <w:t xml:space="preserve">t – </w:t>
                                  </w:r>
                                  <w:r>
                                    <w:t>50</w:t>
                                  </w:r>
                                  <w:r w:rsidR="001A728E">
                                    <w:t>t</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sidP="001C4161">
                                  <w:pPr>
                                    <w:jc w:val="center"/>
                                  </w:pPr>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sidP="001C4161">
                            <w:pPr>
                              <w:jc w:val="center"/>
                            </w:pPr>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sidP="001C4161">
                            <w:pPr>
                              <w:jc w:val="center"/>
                            </w:pPr>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sidP="001C4161">
                            <w:pPr>
                              <w:jc w:val="center"/>
                            </w:pPr>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sidP="001C4161">
                            <w:pPr>
                              <w:jc w:val="center"/>
                            </w:pPr>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sidP="001C4161">
                            <w:pPr>
                              <w:jc w:val="center"/>
                            </w:pPr>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sidP="001C4161">
                            <w:pPr>
                              <w:jc w:val="center"/>
                            </w:pPr>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sidP="001C4161">
                            <w:pPr>
                              <w:jc w:val="center"/>
                            </w:pPr>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sidP="001C4161">
                            <w:pPr>
                              <w:jc w:val="center"/>
                            </w:pPr>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sidP="001C4161">
                            <w:pPr>
                              <w:jc w:val="center"/>
                            </w:pPr>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5AF199BD" w:rsidR="001A728E" w:rsidRDefault="00BF40CE" w:rsidP="001C4161">
                            <w:pPr>
                              <w:jc w:val="center"/>
                            </w:pPr>
                            <w:r>
                              <w:t>25</w:t>
                            </w:r>
                            <w:r w:rsidR="001A728E">
                              <w:t xml:space="preserve">t – </w:t>
                            </w:r>
                            <w:r>
                              <w:t>50</w:t>
                            </w:r>
                            <w:r w:rsidR="001A728E">
                              <w:t>t</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sidP="001C4161">
                            <w:pPr>
                              <w:jc w:val="center"/>
                            </w:pPr>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v:textbox>
                <w10:wrap type="square" anchory="page"/>
              </v:shape>
            </w:pict>
          </mc:Fallback>
        </mc:AlternateContent>
      </w:r>
      <w:r w:rsidR="00E75199">
        <w:t xml:space="preserve">The physical size of the creature, abstracted a bit as to include the height, width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07DD4597"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Constitution is essentially a measure of how well a creature can take a damaging strike (once it’s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w:t>
      </w:r>
      <w:proofErr w:type="gramStart"/>
      <w:r>
        <w:t>it’s</w:t>
      </w:r>
      <w:proofErr w:type="gramEnd"/>
      <w:r>
        <w:t xml:space="preserve"> definitely much harder to hurt the latter than the former.</w:t>
      </w:r>
    </w:p>
    <w:p w14:paraId="3FCA7EFE" w14:textId="5D05CC38" w:rsidR="009673D6" w:rsidRPr="00E83214" w:rsidRDefault="009673D6" w:rsidP="009673D6">
      <w:pPr>
        <w:jc w:val="both"/>
      </w:pPr>
      <w:r>
        <w:t>As a rule of thumb, you can think of it like this: A creature’s overall survivability is a product of its Size and its Constitution score.</w:t>
      </w:r>
    </w:p>
    <w:p w14:paraId="14347ED1" w14:textId="4C1E1C83" w:rsidR="00E83214" w:rsidRDefault="003726C2" w:rsidP="003726C2">
      <w:pPr>
        <w:pStyle w:val="Title"/>
      </w:pPr>
      <w:r>
        <w:t>Movement speed:</w:t>
      </w:r>
    </w:p>
    <w:p w14:paraId="0385FF65" w14:textId="6CF1EBE5" w:rsidR="00E83214" w:rsidRPr="00E83214" w:rsidRDefault="00E83214" w:rsidP="00E83214">
      <w:pPr>
        <w:rPr>
          <w:color w:val="FF0000"/>
        </w:rPr>
      </w:pPr>
      <w:r w:rsidRPr="00E83214">
        <w:rPr>
          <w:color w:val="FF0000"/>
        </w:rPr>
        <w:t>Land speed, Swim speed, Fly speed…</w:t>
      </w:r>
    </w:p>
    <w:p w14:paraId="15DCB03D" w14:textId="0ECF33CB" w:rsidR="00E83214" w:rsidRDefault="00CF6C8B" w:rsidP="003D0CF1">
      <w:pPr>
        <w:pStyle w:val="Subtitle"/>
      </w:pPr>
      <w:r w:rsidRPr="00CF6C8B">
        <w:t xml:space="preserve">Shift </w:t>
      </w:r>
      <w:r w:rsidR="003D0CF1">
        <w:t>Speed:</w:t>
      </w:r>
    </w:p>
    <w:p w14:paraId="3E02AA1E" w14:textId="5BD2B2D4" w:rsidR="003D0CF1" w:rsidRPr="003D0CF1" w:rsidRDefault="003D0CF1" w:rsidP="003D0CF1">
      <w:pPr>
        <w:jc w:val="both"/>
      </w:pPr>
      <w:r>
        <w:t>A creature’s Shift Speed must always be strictly lower than their (current) Movement Speed.</w:t>
      </w:r>
    </w:p>
    <w:p w14:paraId="5CEAC2F6" w14:textId="77777777" w:rsidR="00CF6C8B" w:rsidRPr="00CF6C8B" w:rsidRDefault="00CF6C8B" w:rsidP="00CF6C8B"/>
    <w:p w14:paraId="68EE5126" w14:textId="7B415EBF" w:rsidR="003726C2" w:rsidRPr="003726C2" w:rsidRDefault="00E83214" w:rsidP="003726C2">
      <w:pPr>
        <w:pStyle w:val="Title"/>
      </w:pPr>
      <w:r>
        <w:t>Reach:</w:t>
      </w:r>
    </w:p>
    <w:p w14:paraId="76E33C92" w14:textId="0188B69C" w:rsidR="00376686" w:rsidRDefault="00D11864" w:rsidP="00D11864">
      <w:pPr>
        <w:jc w:val="both"/>
      </w:pPr>
      <w:r>
        <w:t>Reach is the range at which a creature may attack or grab objects and other creatures.</w:t>
      </w:r>
    </w:p>
    <w:p w14:paraId="291226E9" w14:textId="77777777" w:rsidR="009008A3" w:rsidRDefault="009008A3" w:rsidP="00E75199">
      <w:pPr>
        <w:rPr>
          <w:color w:val="FF0000"/>
        </w:rPr>
      </w:pPr>
    </w:p>
    <w:p w14:paraId="5015E86E" w14:textId="6074A32F" w:rsidR="00E75199" w:rsidRDefault="00C67D4F" w:rsidP="00C67D4F">
      <w:pPr>
        <w:pStyle w:val="Title"/>
      </w:pPr>
      <w:r>
        <w:br w:type="column"/>
      </w:r>
      <w:r>
        <w:t>Grid Representation:</w:t>
      </w:r>
    </w:p>
    <w:p w14:paraId="5F15377E" w14:textId="756841BF" w:rsidR="00E83214" w:rsidRDefault="00E83214" w:rsidP="00676056">
      <w:pPr>
        <w:rPr>
          <w:color w:val="FF0000"/>
        </w:rPr>
      </w:pPr>
      <w:r>
        <w:rPr>
          <w:color w:val="FF0000"/>
        </w:rPr>
        <w:t>&lt;</w:t>
      </w:r>
      <w:r w:rsidR="008A254C">
        <w:rPr>
          <w:color w:val="FF0000"/>
        </w:rPr>
        <w:t>D&amp;D&gt;</w:t>
      </w:r>
    </w:p>
    <w:p w14:paraId="6375F49E" w14:textId="432415B3" w:rsidR="00E83214" w:rsidRPr="001A3534" w:rsidRDefault="00E83214" w:rsidP="00E83214">
      <w:pPr>
        <w:jc w:val="both"/>
        <w:rPr>
          <w:color w:val="FF0000"/>
        </w:rPr>
      </w:pPr>
      <w:r w:rsidRPr="001A3534">
        <w:rPr>
          <w:color w:val="FF0000"/>
        </w:rPr>
        <w:t>Tiny, Diminutive, and Fine Creatures: Very small creatures take up less than 1 square of space. This means that more than one such creature can fit into a single square. For example, a Tiny creature (such as a cat) typically occupies a space only 2-1/2 feet across, so four can fit into a single square. Twenty-five Diminutive creatures or 100 Fine creatures can fit into a single square. Creatures that take up less than 1 square of space typically have a natural reach of 0 feet, meaning they can’t reach into adjacent squares. They must enter an opponent’s square to attack in melee. This provokes an attack of opportunity from the opponent. You can attack into your own square if you need to, so you can attack such creatures normally. Since they have no natural reach, they do not threaten the squares around them. You can move past them without provoking attacks of opportunity. They also can’t flank an enemy.</w:t>
      </w:r>
    </w:p>
    <w:p w14:paraId="5A61440D" w14:textId="2F3E58D1" w:rsidR="008A254C" w:rsidRDefault="008A254C" w:rsidP="00E83214">
      <w:pPr>
        <w:jc w:val="both"/>
        <w:rPr>
          <w:color w:val="FF0000"/>
        </w:rPr>
      </w:pPr>
      <w:r w:rsidRPr="008A254C">
        <w:rPr>
          <w:color w:val="FF0000"/>
        </w:rPr>
        <w:t>&lt;/D&amp;D&gt;</w:t>
      </w:r>
    </w:p>
    <w:p w14:paraId="05E21682" w14:textId="4DB737BE" w:rsidR="00B75F29" w:rsidRPr="008A254C" w:rsidRDefault="00B75F29" w:rsidP="00B75F29">
      <w:pPr>
        <w:pStyle w:val="Title"/>
      </w:pPr>
      <w:r>
        <w:t>Wound Slots</w:t>
      </w:r>
      <w:r w:rsidR="003D7A44">
        <w:t xml:space="preserve"> &amp; Healing Speed:</w:t>
      </w:r>
    </w:p>
    <w:p w14:paraId="2CA94166" w14:textId="58A453A8" w:rsidR="003D7A44" w:rsidRPr="00676056" w:rsidRDefault="004327D5" w:rsidP="004327D5">
      <w:pPr>
        <w:jc w:val="both"/>
      </w:pPr>
      <w:r>
        <w:t xml:space="preserve">In </w:t>
      </w:r>
      <w:r w:rsidRPr="003D7A44">
        <w:rPr>
          <w:b/>
          <w:bCs/>
        </w:rPr>
        <w:t>TURBO #pragmaticus</w:t>
      </w:r>
      <w:r>
        <w:t xml:space="preserve">, injuries are tracked individually with </w:t>
      </w:r>
      <w:r w:rsidR="003D7A44">
        <w:t>W</w:t>
      </w:r>
      <w:r>
        <w:t>ounds of different severities</w:t>
      </w:r>
      <w:r w:rsidR="003D7A44">
        <w:t xml:space="preserve"> (</w:t>
      </w:r>
      <w:r>
        <w:t>or levels</w:t>
      </w:r>
      <w:r w:rsidR="003D7A44">
        <w:t>)</w:t>
      </w:r>
      <w:r>
        <w:t>.</w:t>
      </w:r>
      <w:r w:rsidR="003D7A44">
        <w:t xml:space="preserve"> What you need to know for now is that the ability to sustain a Wound of a certain level is called a Wound Slot (of that level), and that each character has a limited number of Would Slots. All of this is described in more detail in chapter </w:t>
      </w:r>
      <w:r w:rsidR="003D7A44" w:rsidRPr="003D7A44">
        <w:rPr>
          <w:color w:val="FF0000"/>
        </w:rPr>
        <w:t xml:space="preserve">XX </w:t>
      </w:r>
      <w:r w:rsidR="003D7A44">
        <w:t xml:space="preserve">on page </w:t>
      </w:r>
      <w:r w:rsidR="003D7A44" w:rsidRPr="003D7A44">
        <w:rPr>
          <w:color w:val="FF0000"/>
        </w:rPr>
        <w:t>YY</w:t>
      </w:r>
      <w:r w:rsidR="003D7A44">
        <w:t>.</w:t>
      </w:r>
    </w:p>
    <w:p w14:paraId="1CEC733A" w14:textId="58E634EE" w:rsidR="00D11864" w:rsidRDefault="00676056" w:rsidP="00A21457">
      <w:r>
        <w:br w:type="column"/>
      </w:r>
      <w:r w:rsidR="00D11864">
        <w:lastRenderedPageBreak/>
        <w:t>Asdf</w:t>
      </w:r>
    </w:p>
    <w:p w14:paraId="73D66B03" w14:textId="12897A96" w:rsidR="00713155" w:rsidRDefault="00A21457" w:rsidP="008459FF">
      <w:pPr>
        <w:pStyle w:val="Title"/>
      </w:pPr>
      <w:r>
        <w:rPr>
          <w:noProof/>
        </w:rPr>
        <mc:AlternateContent>
          <mc:Choice Requires="wps">
            <w:drawing>
              <wp:anchor distT="45720" distB="45720" distL="114300" distR="114300" simplePos="0" relativeHeight="251659264" behindDoc="0" locked="0" layoutInCell="1" allowOverlap="1" wp14:anchorId="5CA36FB0" wp14:editId="2685DF46">
                <wp:simplePos x="0" y="0"/>
                <wp:positionH relativeFrom="column">
                  <wp:posOffset>9525</wp:posOffset>
                </wp:positionH>
                <wp:positionV relativeFrom="paragraph">
                  <wp:posOffset>336550</wp:posOffset>
                </wp:positionV>
                <wp:extent cx="6172200" cy="27362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36215"/>
                        </a:xfrm>
                        <a:prstGeom prst="rect">
                          <a:avLst/>
                        </a:prstGeom>
                        <a:solidFill>
                          <a:srgbClr val="FFFFFF"/>
                        </a:solidFill>
                        <a:ln w="9525">
                          <a:solidFill>
                            <a:srgbClr val="000000"/>
                          </a:solidFill>
                          <a:miter lim="800000"/>
                          <a:headEnd/>
                          <a:tailEnd/>
                        </a:ln>
                      </wps:spPr>
                      <wps:txb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6FB0" id="_x0000_s1027" type="#_x0000_t202" style="position:absolute;margin-left:.75pt;margin-top:26.5pt;width:486pt;height:2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">
                <v:textbo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v:textbox>
                <w10:wrap type="square"/>
              </v:shape>
            </w:pict>
          </mc:Fallback>
        </mc:AlternateContent>
      </w:r>
      <w:r w:rsidR="00D11864">
        <w:br w:type="column"/>
      </w:r>
      <w:r w:rsidR="00D11864">
        <w:t>Asdf</w:t>
      </w:r>
      <w:r w:rsidR="00D11864">
        <w:br w:type="column"/>
      </w:r>
      <w:r w:rsidR="00713155">
        <w:lastRenderedPageBreak/>
        <w:t>2.</w:t>
      </w:r>
      <w:r w:rsidR="00C54CA1">
        <w:t>3</w:t>
      </w:r>
      <w:r w:rsidR="00713155">
        <w:t xml:space="preserve"> </w:t>
      </w:r>
      <w:r w:rsidR="00276C6A">
        <w:t>Miscellaneous</w:t>
      </w:r>
      <w:r w:rsidR="00713155">
        <w:t xml:space="preserve"> Statistics</w:t>
      </w:r>
    </w:p>
    <w:p w14:paraId="7689AC06" w14:textId="692240C2" w:rsidR="00713155" w:rsidRDefault="00713155" w:rsidP="00713155">
      <w:r>
        <w:t>&lt;Intro&gt;</w:t>
      </w:r>
    </w:p>
    <w:p w14:paraId="621B3C33" w14:textId="0C65FF0B"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Meta stuff (Circles, Preparedness etc), Level</w:t>
      </w:r>
    </w:p>
    <w:p w14:paraId="13CA1785" w14:textId="6359AD89" w:rsidR="00713155" w:rsidRPr="00713155" w:rsidRDefault="00713155" w:rsidP="00713155">
      <w:pPr>
        <w:pStyle w:val="Title"/>
      </w:pPr>
      <w:r>
        <w:t>Asdf…</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96DA5" w14:textId="77777777" w:rsidR="00C16FF8" w:rsidRDefault="00C16FF8" w:rsidP="006650A3">
      <w:pPr>
        <w:spacing w:after="0" w:line="240" w:lineRule="auto"/>
      </w:pPr>
      <w:r>
        <w:separator/>
      </w:r>
    </w:p>
  </w:endnote>
  <w:endnote w:type="continuationSeparator" w:id="0">
    <w:p w14:paraId="11DA2CDF" w14:textId="77777777" w:rsidR="00C16FF8" w:rsidRDefault="00C16FF8"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B27FA" w14:textId="77777777" w:rsidR="00C16FF8" w:rsidRDefault="00C16FF8" w:rsidP="006650A3">
      <w:pPr>
        <w:spacing w:after="0" w:line="240" w:lineRule="auto"/>
      </w:pPr>
      <w:r>
        <w:separator/>
      </w:r>
    </w:p>
  </w:footnote>
  <w:footnote w:type="continuationSeparator" w:id="0">
    <w:p w14:paraId="4449D411" w14:textId="77777777" w:rsidR="00C16FF8" w:rsidRDefault="00C16FF8"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2D7A27"/>
    <w:multiLevelType w:val="hybridMultilevel"/>
    <w:tmpl w:val="E466D6AC"/>
    <w:lvl w:ilvl="0" w:tplc="C6BEFB0E">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82FC7"/>
    <w:multiLevelType w:val="hybridMultilevel"/>
    <w:tmpl w:val="29180A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9"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1"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6"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E37DD0"/>
    <w:multiLevelType w:val="hybridMultilevel"/>
    <w:tmpl w:val="0330B67A"/>
    <w:lvl w:ilvl="0" w:tplc="C6BEFB0E">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22"/>
  </w:num>
  <w:num w:numId="4">
    <w:abstractNumId w:val="0"/>
  </w:num>
  <w:num w:numId="5">
    <w:abstractNumId w:val="3"/>
  </w:num>
  <w:num w:numId="6">
    <w:abstractNumId w:val="44"/>
  </w:num>
  <w:num w:numId="7">
    <w:abstractNumId w:val="36"/>
  </w:num>
  <w:num w:numId="8">
    <w:abstractNumId w:val="32"/>
  </w:num>
  <w:num w:numId="9">
    <w:abstractNumId w:val="4"/>
  </w:num>
  <w:num w:numId="10">
    <w:abstractNumId w:val="29"/>
  </w:num>
  <w:num w:numId="11">
    <w:abstractNumId w:val="12"/>
  </w:num>
  <w:num w:numId="12">
    <w:abstractNumId w:val="23"/>
  </w:num>
  <w:num w:numId="13">
    <w:abstractNumId w:val="46"/>
  </w:num>
  <w:num w:numId="14">
    <w:abstractNumId w:val="16"/>
  </w:num>
  <w:num w:numId="15">
    <w:abstractNumId w:val="25"/>
  </w:num>
  <w:num w:numId="16">
    <w:abstractNumId w:val="39"/>
  </w:num>
  <w:num w:numId="17">
    <w:abstractNumId w:val="20"/>
  </w:num>
  <w:num w:numId="18">
    <w:abstractNumId w:val="48"/>
  </w:num>
  <w:num w:numId="19">
    <w:abstractNumId w:val="42"/>
  </w:num>
  <w:num w:numId="20">
    <w:abstractNumId w:val="40"/>
  </w:num>
  <w:num w:numId="21">
    <w:abstractNumId w:val="27"/>
  </w:num>
  <w:num w:numId="22">
    <w:abstractNumId w:val="7"/>
  </w:num>
  <w:num w:numId="23">
    <w:abstractNumId w:val="24"/>
  </w:num>
  <w:num w:numId="24">
    <w:abstractNumId w:val="1"/>
  </w:num>
  <w:num w:numId="25">
    <w:abstractNumId w:val="47"/>
  </w:num>
  <w:num w:numId="26">
    <w:abstractNumId w:val="28"/>
  </w:num>
  <w:num w:numId="27">
    <w:abstractNumId w:val="37"/>
  </w:num>
  <w:num w:numId="28">
    <w:abstractNumId w:val="21"/>
  </w:num>
  <w:num w:numId="29">
    <w:abstractNumId w:val="6"/>
  </w:num>
  <w:num w:numId="30">
    <w:abstractNumId w:val="5"/>
  </w:num>
  <w:num w:numId="31">
    <w:abstractNumId w:val="13"/>
  </w:num>
  <w:num w:numId="32">
    <w:abstractNumId w:val="26"/>
  </w:num>
  <w:num w:numId="33">
    <w:abstractNumId w:val="15"/>
  </w:num>
  <w:num w:numId="34">
    <w:abstractNumId w:val="35"/>
  </w:num>
  <w:num w:numId="35">
    <w:abstractNumId w:val="38"/>
  </w:num>
  <w:num w:numId="36">
    <w:abstractNumId w:val="43"/>
  </w:num>
  <w:num w:numId="37">
    <w:abstractNumId w:val="11"/>
  </w:num>
  <w:num w:numId="38">
    <w:abstractNumId w:val="17"/>
  </w:num>
  <w:num w:numId="39">
    <w:abstractNumId w:val="9"/>
  </w:num>
  <w:num w:numId="40">
    <w:abstractNumId w:val="10"/>
  </w:num>
  <w:num w:numId="41">
    <w:abstractNumId w:val="2"/>
  </w:num>
  <w:num w:numId="42">
    <w:abstractNumId w:val="18"/>
  </w:num>
  <w:num w:numId="43">
    <w:abstractNumId w:val="14"/>
  </w:num>
  <w:num w:numId="44">
    <w:abstractNumId w:val="31"/>
  </w:num>
  <w:num w:numId="45">
    <w:abstractNumId w:val="41"/>
  </w:num>
  <w:num w:numId="46">
    <w:abstractNumId w:val="45"/>
  </w:num>
  <w:num w:numId="47">
    <w:abstractNumId w:val="33"/>
  </w:num>
  <w:num w:numId="48">
    <w:abstractNumId w:val="49"/>
  </w:num>
  <w:num w:numId="49">
    <w:abstractNumId w:val="8"/>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5F1D"/>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0EA6"/>
    <w:rsid w:val="00102852"/>
    <w:rsid w:val="00102AB5"/>
    <w:rsid w:val="00103247"/>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416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A62E2"/>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688"/>
    <w:rsid w:val="00386D7A"/>
    <w:rsid w:val="0038789B"/>
    <w:rsid w:val="00391E14"/>
    <w:rsid w:val="00396DC4"/>
    <w:rsid w:val="00397EE4"/>
    <w:rsid w:val="003A01B5"/>
    <w:rsid w:val="003A01C8"/>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0CF1"/>
    <w:rsid w:val="003D2C64"/>
    <w:rsid w:val="003D4DD7"/>
    <w:rsid w:val="003D7A44"/>
    <w:rsid w:val="003E0152"/>
    <w:rsid w:val="003E5E59"/>
    <w:rsid w:val="003E7CE3"/>
    <w:rsid w:val="003F10E0"/>
    <w:rsid w:val="003F1CBE"/>
    <w:rsid w:val="003F4BFC"/>
    <w:rsid w:val="003F5E6D"/>
    <w:rsid w:val="00400029"/>
    <w:rsid w:val="0040232C"/>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3300"/>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498"/>
    <w:rsid w:val="0055555A"/>
    <w:rsid w:val="00562406"/>
    <w:rsid w:val="005639F0"/>
    <w:rsid w:val="00573A3B"/>
    <w:rsid w:val="00573F12"/>
    <w:rsid w:val="005769E5"/>
    <w:rsid w:val="00576A32"/>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3C29"/>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3AA2"/>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459FF"/>
    <w:rsid w:val="00850636"/>
    <w:rsid w:val="00850A09"/>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0FF2"/>
    <w:rsid w:val="009335B9"/>
    <w:rsid w:val="00933A0F"/>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B6E4A"/>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1457"/>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6FF8"/>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41331"/>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1864"/>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486"/>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5040"/>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4B51"/>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A7D6-1261-4328-ACDF-F107FCFE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102</cp:revision>
  <dcterms:created xsi:type="dcterms:W3CDTF">2017-08-25T14:37:00Z</dcterms:created>
  <dcterms:modified xsi:type="dcterms:W3CDTF">2021-02-06T21:04:00Z</dcterms:modified>
</cp:coreProperties>
</file>