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943AB" w14:textId="4492236B" w:rsidR="00153EBE" w:rsidRDefault="00D05191" w:rsidP="002B2936">
      <w:pPr>
        <w:pStyle w:val="Heading1"/>
      </w:pPr>
      <w:r>
        <w:t>10</w:t>
      </w:r>
      <w:r w:rsidR="00153EBE" w:rsidRPr="00153EBE">
        <w:t xml:space="preserve">. </w:t>
      </w:r>
      <w:r>
        <w:t>Worldly Posses</w:t>
      </w:r>
      <w:r w:rsidR="00FC4C2A">
        <w:t>s</w:t>
      </w:r>
      <w:r>
        <w:t>ions</w:t>
      </w:r>
    </w:p>
    <w:p w14:paraId="62A6A274" w14:textId="6B4049E9" w:rsidR="00A47359" w:rsidRPr="00153EBE" w:rsidRDefault="00EE4FC6" w:rsidP="00153EBE">
      <w:pPr>
        <w:jc w:val="both"/>
      </w:pPr>
      <w:r>
        <w:t>&lt;</w:t>
      </w:r>
      <w:r w:rsidR="00FC4C2A">
        <w:t>Combat equipment</w:t>
      </w:r>
      <w:r w:rsidR="00FE1E85">
        <w:t xml:space="preserve"> (weapons and armour)</w:t>
      </w:r>
      <w:r w:rsidR="00FC4C2A">
        <w:t>, noncombat</w:t>
      </w:r>
      <w:r w:rsidR="00FE1E85">
        <w:t xml:space="preserve"> (adventuring and s</w:t>
      </w:r>
      <w:r w:rsidR="000A0406">
        <w:t>t</w:t>
      </w:r>
      <w:r w:rsidR="00FE1E85">
        <w:t>uff)</w:t>
      </w:r>
      <w:r w:rsidR="00FC4C2A">
        <w:t xml:space="preserve"> equipment, encumbrance, inventory management etc.</w:t>
      </w:r>
      <w:r>
        <w:t>&gt;</w:t>
      </w:r>
    </w:p>
    <w:p w14:paraId="2DB325A4" w14:textId="77C01290" w:rsidR="00153EBE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</w:p>
    <w:p w14:paraId="1E7AE70F" w14:textId="5F579F1D" w:rsidR="00356F49" w:rsidRDefault="00356F49" w:rsidP="00356F49">
      <w:pPr>
        <w:jc w:val="both"/>
      </w:pPr>
      <w:r>
        <w:t>As far as the items carried by in-game characters go, we group them into 4 categories. An item’s category determines how it can be carried, as well as whether it has a Bulk value (characters can only carry items up to a certain Bulk limit).</w:t>
      </w:r>
    </w:p>
    <w:p w14:paraId="3F80064F" w14:textId="780D2E38" w:rsidR="00356F49" w:rsidRDefault="00356F49" w:rsidP="00356F49">
      <w:pPr>
        <w:jc w:val="both"/>
      </w:pPr>
      <w:r>
        <w:t>These categories are:</w:t>
      </w:r>
    </w:p>
    <w:p w14:paraId="2CB30C89" w14:textId="42AE7484" w:rsidR="00356F49" w:rsidRDefault="00356F49" w:rsidP="00356F49">
      <w:pPr>
        <w:pStyle w:val="ListParagraph"/>
        <w:numPr>
          <w:ilvl w:val="0"/>
          <w:numId w:val="44"/>
        </w:numPr>
        <w:ind w:left="426" w:hanging="284"/>
        <w:jc w:val="both"/>
      </w:pPr>
      <w:r w:rsidRPr="00157071">
        <w:rPr>
          <w:b/>
          <w:bCs/>
        </w:rPr>
        <w:t>Tiny:</w:t>
      </w:r>
      <w:r>
        <w:t xml:space="preserve"> Items of negligible size and weight (no Bulk value).</w:t>
      </w:r>
      <w:r w:rsidR="00157071">
        <w:t xml:space="preserve"> Usually we take it that they are carried in pockets, and sometimes as jewellery.</w:t>
      </w:r>
    </w:p>
    <w:p w14:paraId="4ECE9CB1" w14:textId="6E4216FE" w:rsidR="00157071" w:rsidRDefault="00157071" w:rsidP="00356F49">
      <w:pPr>
        <w:pStyle w:val="ListParagraph"/>
        <w:numPr>
          <w:ilvl w:val="0"/>
          <w:numId w:val="44"/>
        </w:numPr>
        <w:ind w:left="426" w:hanging="284"/>
        <w:jc w:val="both"/>
      </w:pPr>
      <w:r>
        <w:rPr>
          <w:b/>
          <w:bCs/>
        </w:rPr>
        <w:t>Small:</w:t>
      </w:r>
      <w:r>
        <w:t xml:space="preserve"> </w:t>
      </w:r>
      <w:bookmarkStart w:id="0" w:name="_GoBack"/>
      <w:bookmarkEnd w:id="0"/>
    </w:p>
    <w:p w14:paraId="2D498B1D" w14:textId="77777777" w:rsidR="00356F49" w:rsidRDefault="00356F49" w:rsidP="0035583D"/>
    <w:p w14:paraId="1E9517D9" w14:textId="6BFEE950" w:rsidR="0035583D" w:rsidRDefault="00220688" w:rsidP="0035583D">
      <w:r>
        <w:t xml:space="preserve">Each character has a Bulk Capacity equal to </w:t>
      </w:r>
    </w:p>
    <w:p w14:paraId="1B02C6E8" w14:textId="069AD897" w:rsidR="00220688" w:rsidRPr="00220688" w:rsidRDefault="00220688" w:rsidP="00220688">
      <w:pPr>
        <w:jc w:val="center"/>
        <w:rPr>
          <w:rFonts w:ascii="Consolas" w:hAnsi="Consolas" w:cs="Consolas"/>
        </w:rPr>
      </w:pPr>
      <w:r w:rsidRPr="00220688">
        <w:rPr>
          <w:rFonts w:ascii="Consolas" w:hAnsi="Consolas" w:cs="Consolas"/>
        </w:rPr>
        <w:t>3 + [MIG]</w:t>
      </w:r>
    </w:p>
    <w:p w14:paraId="1A1E0795" w14:textId="6E5DBC49" w:rsidR="00220688" w:rsidRDefault="00220688" w:rsidP="00220688">
      <w:pPr>
        <w:jc w:val="both"/>
      </w:pPr>
      <w:r>
        <w:t>Which</w:t>
      </w:r>
      <w:r w:rsidR="000A0406">
        <w:t xml:space="preserve"> roughly</w:t>
      </w:r>
      <w:r>
        <w:t xml:space="preserve"> describes how much equipment he can carry before being slowed down by it.</w:t>
      </w:r>
    </w:p>
    <w:p w14:paraId="06771684" w14:textId="483E2588" w:rsidR="00220688" w:rsidRDefault="000A0406" w:rsidP="00B85BED">
      <w:pPr>
        <w:spacing w:after="80"/>
        <w:jc w:val="both"/>
      </w:pPr>
      <w:r>
        <w:t>We track 3 types of items:</w:t>
      </w:r>
    </w:p>
    <w:p w14:paraId="1332A67B" w14:textId="1A8C099A" w:rsidR="000A0406" w:rsidRDefault="000A0406" w:rsidP="00B85BED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0A0406">
        <w:rPr>
          <w:b/>
          <w:bCs/>
        </w:rPr>
        <w:t>Large:</w:t>
      </w:r>
      <w:r>
        <w:t xml:space="preserve"> Has a Bulk value (clothing, armour, weapons,</w:t>
      </w:r>
      <w:r w:rsidR="00B85BED">
        <w:t xml:space="preserve"> shields,</w:t>
      </w:r>
      <w:r>
        <w:t xml:space="preserve"> backpack)</w:t>
      </w:r>
      <w:r w:rsidR="00B85BED">
        <w:t>;</w:t>
      </w:r>
    </w:p>
    <w:p w14:paraId="05714611" w14:textId="2BEDBD18" w:rsidR="000A0406" w:rsidRDefault="000A0406" w:rsidP="00B85BED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B85BED">
        <w:rPr>
          <w:b/>
          <w:bCs/>
        </w:rPr>
        <w:t>Regular:</w:t>
      </w:r>
      <w:r>
        <w:t xml:space="preserve"> No Bulk value but must be carried in backpack, </w:t>
      </w:r>
      <w:r w:rsidR="00B85BED">
        <w:t>pouch or in hand;</w:t>
      </w:r>
    </w:p>
    <w:p w14:paraId="5A7C01EE" w14:textId="15FF87EF" w:rsidR="00B85BED" w:rsidRDefault="00B85BED" w:rsidP="000A0406">
      <w:pPr>
        <w:pStyle w:val="ListParagraph"/>
        <w:numPr>
          <w:ilvl w:val="0"/>
          <w:numId w:val="42"/>
        </w:numPr>
        <w:ind w:left="426" w:hanging="284"/>
        <w:jc w:val="both"/>
      </w:pPr>
      <w:r w:rsidRPr="00B85BED">
        <w:rPr>
          <w:b/>
          <w:bCs/>
        </w:rPr>
        <w:t>Small:</w:t>
      </w:r>
      <w:r>
        <w:t xml:space="preserve"> Items of negligible size and weight. Can be assumed to be in bags or pockets.</w:t>
      </w:r>
    </w:p>
    <w:p w14:paraId="56D686FC" w14:textId="2718381F" w:rsidR="00B85BED" w:rsidRDefault="00B85BED" w:rsidP="00B85BED">
      <w:pPr>
        <w:jc w:val="both"/>
      </w:pPr>
      <w:r>
        <w:t>Item place:</w:t>
      </w:r>
    </w:p>
    <w:p w14:paraId="672DD2D4" w14:textId="100789F7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[H] in Hand</w:t>
      </w:r>
    </w:p>
    <w:p w14:paraId="47D31577" w14:textId="33C6A192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[B] on Back</w:t>
      </w:r>
    </w:p>
    <w:p w14:paraId="66312BF6" w14:textId="1783C7B4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[A] Apparel/Armour</w:t>
      </w:r>
    </w:p>
    <w:p w14:paraId="3590FBC3" w14:textId="1C252808" w:rsidR="00B85BED" w:rsidRPr="0035583D" w:rsidRDefault="00B85BED" w:rsidP="00B85BED">
      <w:pPr>
        <w:pStyle w:val="ListParagraph"/>
        <w:numPr>
          <w:ilvl w:val="0"/>
          <w:numId w:val="43"/>
        </w:numPr>
        <w:jc w:val="both"/>
      </w:pPr>
      <w:r>
        <w:t>[Q] Quick slot</w:t>
      </w:r>
    </w:p>
    <w:sectPr w:rsidR="00B85BED" w:rsidRPr="0035583D" w:rsidSect="00E2287F">
      <w:footerReference w:type="default" r:id="rId8"/>
      <w:type w:val="continuous"/>
      <w:pgSz w:w="12240" w:h="15840"/>
      <w:pgMar w:top="1134" w:right="1418" w:bottom="1418" w:left="1134" w:header="709" w:footer="709" w:gutter="0"/>
      <w:pgBorders w:offsetFrom="page">
        <w:top w:val="papyrus" w:sz="24" w:space="24" w:color="auto"/>
        <w:left w:val="papyrus" w:sz="24" w:space="24" w:color="auto"/>
        <w:bottom w:val="papyrus" w:sz="24" w:space="24" w:color="auto"/>
        <w:right w:val="papyrus" w:sz="24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4E18" w14:textId="77777777" w:rsidR="00E839BF" w:rsidRDefault="00E839BF" w:rsidP="006650A3">
      <w:pPr>
        <w:spacing w:after="0" w:line="240" w:lineRule="auto"/>
      </w:pPr>
      <w:r>
        <w:separator/>
      </w:r>
    </w:p>
  </w:endnote>
  <w:endnote w:type="continuationSeparator" w:id="0">
    <w:p w14:paraId="4F281DB9" w14:textId="77777777" w:rsidR="00E839BF" w:rsidRDefault="00E839BF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157071" w14:paraId="74F54AF7" w14:textId="77777777">
      <w:tc>
        <w:tcPr>
          <w:tcW w:w="918" w:type="dxa"/>
        </w:tcPr>
        <w:p w14:paraId="12FD50F6" w14:textId="77777777" w:rsidR="00157071" w:rsidRDefault="00157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157071" w:rsidRDefault="00157071">
          <w:pPr>
            <w:pStyle w:val="Footer"/>
          </w:pPr>
        </w:p>
      </w:tc>
    </w:tr>
  </w:tbl>
  <w:p w14:paraId="0149DA19" w14:textId="77777777" w:rsidR="00157071" w:rsidRDefault="00157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C0CA0" w14:textId="77777777" w:rsidR="00E839BF" w:rsidRDefault="00E839BF" w:rsidP="006650A3">
      <w:pPr>
        <w:spacing w:after="0" w:line="240" w:lineRule="auto"/>
      </w:pPr>
      <w:r>
        <w:separator/>
      </w:r>
    </w:p>
  </w:footnote>
  <w:footnote w:type="continuationSeparator" w:id="0">
    <w:p w14:paraId="1645AE3E" w14:textId="77777777" w:rsidR="00E839BF" w:rsidRDefault="00E839BF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87133"/>
    <w:multiLevelType w:val="hybridMultilevel"/>
    <w:tmpl w:val="EFF2B3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D2158"/>
    <w:multiLevelType w:val="hybridMultilevel"/>
    <w:tmpl w:val="E11C69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32612"/>
    <w:multiLevelType w:val="hybridMultilevel"/>
    <w:tmpl w:val="561E1C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0"/>
  </w:num>
  <w:num w:numId="5">
    <w:abstractNumId w:val="3"/>
  </w:num>
  <w:num w:numId="6">
    <w:abstractNumId w:val="40"/>
  </w:num>
  <w:num w:numId="7">
    <w:abstractNumId w:val="32"/>
  </w:num>
  <w:num w:numId="8">
    <w:abstractNumId w:val="28"/>
  </w:num>
  <w:num w:numId="9">
    <w:abstractNumId w:val="4"/>
  </w:num>
  <w:num w:numId="10">
    <w:abstractNumId w:val="27"/>
  </w:num>
  <w:num w:numId="11">
    <w:abstractNumId w:val="11"/>
  </w:num>
  <w:num w:numId="12">
    <w:abstractNumId w:val="21"/>
  </w:num>
  <w:num w:numId="13">
    <w:abstractNumId w:val="41"/>
  </w:num>
  <w:num w:numId="14">
    <w:abstractNumId w:val="15"/>
  </w:num>
  <w:num w:numId="15">
    <w:abstractNumId w:val="23"/>
  </w:num>
  <w:num w:numId="16">
    <w:abstractNumId w:val="36"/>
  </w:num>
  <w:num w:numId="17">
    <w:abstractNumId w:val="18"/>
  </w:num>
  <w:num w:numId="18">
    <w:abstractNumId w:val="43"/>
  </w:num>
  <w:num w:numId="19">
    <w:abstractNumId w:val="38"/>
  </w:num>
  <w:num w:numId="20">
    <w:abstractNumId w:val="37"/>
  </w:num>
  <w:num w:numId="21">
    <w:abstractNumId w:val="25"/>
  </w:num>
  <w:num w:numId="22">
    <w:abstractNumId w:val="7"/>
  </w:num>
  <w:num w:numId="23">
    <w:abstractNumId w:val="22"/>
  </w:num>
  <w:num w:numId="24">
    <w:abstractNumId w:val="1"/>
  </w:num>
  <w:num w:numId="25">
    <w:abstractNumId w:val="42"/>
  </w:num>
  <w:num w:numId="26">
    <w:abstractNumId w:val="26"/>
  </w:num>
  <w:num w:numId="27">
    <w:abstractNumId w:val="34"/>
  </w:num>
  <w:num w:numId="28">
    <w:abstractNumId w:val="19"/>
  </w:num>
  <w:num w:numId="29">
    <w:abstractNumId w:val="6"/>
  </w:num>
  <w:num w:numId="30">
    <w:abstractNumId w:val="5"/>
  </w:num>
  <w:num w:numId="31">
    <w:abstractNumId w:val="12"/>
  </w:num>
  <w:num w:numId="32">
    <w:abstractNumId w:val="24"/>
  </w:num>
  <w:num w:numId="33">
    <w:abstractNumId w:val="14"/>
  </w:num>
  <w:num w:numId="34">
    <w:abstractNumId w:val="31"/>
  </w:num>
  <w:num w:numId="35">
    <w:abstractNumId w:val="35"/>
  </w:num>
  <w:num w:numId="36">
    <w:abstractNumId w:val="39"/>
  </w:num>
  <w:num w:numId="37">
    <w:abstractNumId w:val="10"/>
  </w:num>
  <w:num w:numId="38">
    <w:abstractNumId w:val="16"/>
  </w:num>
  <w:num w:numId="39">
    <w:abstractNumId w:val="8"/>
  </w:num>
  <w:num w:numId="40">
    <w:abstractNumId w:val="9"/>
  </w:num>
  <w:num w:numId="41">
    <w:abstractNumId w:val="2"/>
  </w:num>
  <w:num w:numId="42">
    <w:abstractNumId w:val="13"/>
  </w:num>
  <w:num w:numId="43">
    <w:abstractNumId w:val="29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0406"/>
    <w:rsid w:val="000A178B"/>
    <w:rsid w:val="000A26CE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57071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0688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0E3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583D"/>
    <w:rsid w:val="00356A6F"/>
    <w:rsid w:val="00356F49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4AFB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5BED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05191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39BF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4C2A"/>
    <w:rsid w:val="00FC59D7"/>
    <w:rsid w:val="00FC607D"/>
    <w:rsid w:val="00FC7D16"/>
    <w:rsid w:val="00FD0E92"/>
    <w:rsid w:val="00FD1F9A"/>
    <w:rsid w:val="00FD46DA"/>
    <w:rsid w:val="00FE0931"/>
    <w:rsid w:val="00FE1E85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E9D0-DC51-4554-A65B-CD58EF9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17</cp:revision>
  <dcterms:created xsi:type="dcterms:W3CDTF">2017-08-25T14:37:00Z</dcterms:created>
  <dcterms:modified xsi:type="dcterms:W3CDTF">2020-06-20T11:36:00Z</dcterms:modified>
</cp:coreProperties>
</file>