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8.png" ContentType="image/png"/>
  <Override PartName="/word/media/rId24.png" ContentType="image/png"/>
  <Override PartName="/word/media/rId23.png" ContentType="image/png"/>
  <Override PartName="/word/media/rId26.png" ContentType="image/png"/>
  <Override PartName="/word/media/rId25.png" ContentType="image/png"/>
  <Override PartName="/word/media/rId29.png" ContentType="image/png"/>
  <Override PartName="/word/media/rId2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PHOSP</w:t>
      </w:r>
      <w:r>
        <w:t xml:space="preserve"> </w:t>
      </w:r>
      <w:r>
        <w:t xml:space="preserve">clustering</w:t>
      </w:r>
    </w:p>
    <w:p>
      <w:pPr>
        <w:pStyle w:val="Author"/>
      </w:pPr>
      <w:r>
        <w:t xml:space="preserve">PHOSP-COVID</w:t>
      </w:r>
      <w:r>
        <w:t xml:space="preserve"> </w:t>
      </w:r>
      <w:r>
        <w:t xml:space="preserve">collaborative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3"/>
      </w:pPr>
      <w:bookmarkStart w:id="20" w:name="tier-2-cohort-before-30-nov-2020-with-240-days-follow-up"/>
      <w:r>
        <w:t xml:space="preserve">Tier 2 cohort before 30 Nov 2020 with &lt; 240 days follow-up</w:t>
      </w:r>
      <w:bookmarkEnd w:id="20"/>
    </w:p>
    <w:p>
      <w:pPr>
        <w:pStyle w:val="Heading2"/>
      </w:pPr>
      <w:bookmarkStart w:id="21" w:name="number-of-patients-in-clustering"/>
      <w:r>
        <w:t xml:space="preserve">Number of patients in clustering</w:t>
      </w:r>
      <w:bookmarkEnd w:id="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7727"/>
        <w:tblLook w:firstRow="1" w:lastRow="0" w:firstColumn="0" w:lastColumn="0" w:noHBand="0" w:noVBand="1"/>
      </w:tblPr>
      <w:tblGrid>
        <w:gridCol w:w="2160"/>
        <w:gridCol w:w="1254"/>
        <w:gridCol w:w="900"/>
        <w:gridCol w:w="1401"/>
        <w:gridCol w:w="2012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var_type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missing_n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missing_percent</w:t>
            </w:r>
          </w:p>
        </w:tc>
      </w:tr>
      <w:tr>
        <w:trPr>
          <w:cantSplit/>
          <w:trHeight w:val="4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4.3</w:t>
            </w:r>
          </w:p>
        </w:tc>
      </w:tr>
      <w:tr>
        <w:trPr>
          <w:cantSplit/>
          <w:trHeight w:val="43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4.5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PCL-5 Total Severity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4.4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Dyspnoea-12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5.6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FACIT fatigue subscale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3.8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SPPB total score (0-12)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9.9</w:t>
            </w:r>
          </w:p>
        </w:tc>
      </w:tr>
      <w:tr>
        <w:trPr>
          <w:cantSplit/>
          <w:trHeight w:val="435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total score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&lt;dbl&gt;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# A tibble: 1 x 1</w:t>
      </w:r>
      <w:r>
        <w:br w:type="textWrapping"/>
      </w:r>
      <w:r>
        <w:rPr>
          <w:rStyle w:val="VerbatimChar"/>
        </w:rPr>
        <w:t xml:space="preserve">##   `Complete cases`</w:t>
      </w:r>
      <w:r>
        <w:br w:type="textWrapping"/>
      </w:r>
      <w:r>
        <w:rPr>
          <w:rStyle w:val="VerbatimChar"/>
        </w:rPr>
        <w:t xml:space="preserve">##              &lt;int&gt;</w:t>
      </w:r>
      <w:r>
        <w:br w:type="textWrapping"/>
      </w:r>
      <w:r>
        <w:rPr>
          <w:rStyle w:val="VerbatimChar"/>
        </w:rPr>
        <w:t xml:space="preserve">## 1              767</w:t>
      </w:r>
    </w:p>
    <w:p>
      <w:pPr>
        <w:pStyle w:val="SourceCode"/>
      </w:pPr>
      <w:r>
        <w:rPr>
          <w:rStyle w:val="VerbatimChar"/>
        </w:rPr>
        <w:t xml:space="preserve">## Call:     clara(x = ., k = 4, metric = "euclidean", samples = 50, pamLike = TRUE) </w:t>
      </w:r>
      <w:r>
        <w:br w:type="textWrapping"/>
      </w:r>
      <w:r>
        <w:rPr>
          <w:rStyle w:val="VerbatimChar"/>
        </w:rPr>
        <w:t xml:space="preserve">## Medoids:</w:t>
      </w:r>
      <w:r>
        <w:br w:type="textWrapping"/>
      </w:r>
      <w:r>
        <w:rPr>
          <w:rStyle w:val="VerbatimChar"/>
        </w:rPr>
        <w:t xml:space="preserve">##      gad7_summary phq9_summary pcl5_summary dyspnoea12_summary facit_item_total</w:t>
      </w:r>
      <w:r>
        <w:br w:type="textWrapping"/>
      </w:r>
      <w:r>
        <w:rPr>
          <w:rStyle w:val="VerbatimChar"/>
        </w:rPr>
        <w:t xml:space="preserve">## [1,]    1.5921223   1.64955480    1.1880387          1.2262824        1.3974373</w:t>
      </w:r>
      <w:r>
        <w:br w:type="textWrapping"/>
      </w:r>
      <w:r>
        <w:rPr>
          <w:rStyle w:val="VerbatimChar"/>
        </w:rPr>
        <w:t xml:space="preserve">## [2,]    0.5270043  -0.06651103    0.5344896          0.3746578        0.7784612</w:t>
      </w:r>
      <w:r>
        <w:br w:type="textWrapping"/>
      </w:r>
      <w:r>
        <w:rPr>
          <w:rStyle w:val="VerbatimChar"/>
        </w:rPr>
        <w:t xml:space="preserve">## [3,]   -0.3605941  -0.22251701   -0.3567137         -0.1119849       -0.4594909</w:t>
      </w:r>
      <w:r>
        <w:br w:type="textWrapping"/>
      </w:r>
      <w:r>
        <w:rPr>
          <w:rStyle w:val="VerbatimChar"/>
        </w:rPr>
        <w:t xml:space="preserve">## [4,]   -0.7156334  -0.84654095   -0.7131950         -0.7202882       -0.8463509</w:t>
      </w:r>
      <w:r>
        <w:br w:type="textWrapping"/>
      </w:r>
      <w:r>
        <w:rPr>
          <w:rStyle w:val="VerbatimChar"/>
        </w:rPr>
        <w:t xml:space="preserve">##       sppb_score mocal_total</w:t>
      </w:r>
      <w:r>
        <w:br w:type="textWrapping"/>
      </w:r>
      <w:r>
        <w:rPr>
          <w:rStyle w:val="VerbatimChar"/>
        </w:rPr>
        <w:t xml:space="preserve">## [1,]  0.44058087 -0.07143863</w:t>
      </w:r>
      <w:r>
        <w:br w:type="textWrapping"/>
      </w:r>
      <w:r>
        <w:rPr>
          <w:rStyle w:val="VerbatimChar"/>
        </w:rPr>
        <w:t xml:space="preserve">## [2,]  0.01010249 -0.60862910</w:t>
      </w:r>
      <w:r>
        <w:br w:type="textWrapping"/>
      </w:r>
      <w:r>
        <w:rPr>
          <w:rStyle w:val="VerbatimChar"/>
        </w:rPr>
        <w:t xml:space="preserve">## [3,]  0.01010249  1.27153755</w:t>
      </w:r>
      <w:r>
        <w:br w:type="textWrapping"/>
      </w:r>
      <w:r>
        <w:rPr>
          <w:rStyle w:val="VerbatimChar"/>
        </w:rPr>
        <w:t xml:space="preserve">## [4,] -0.42037588 -0.34003386</w:t>
      </w:r>
      <w:r>
        <w:br w:type="textWrapping"/>
      </w:r>
      <w:r>
        <w:rPr>
          <w:rStyle w:val="VerbatimChar"/>
        </w:rPr>
        <w:t xml:space="preserve">## Objective function:   1.627008</w:t>
      </w:r>
      <w:r>
        <w:br w:type="textWrapping"/>
      </w:r>
      <w:r>
        <w:rPr>
          <w:rStyle w:val="VerbatimChar"/>
        </w:rPr>
        <w:t xml:space="preserve">## Clustering vector:    int [1:767] 1 2 2 3 2 2 4 4 4 1 4 4 2 4 2 1 4 2 ...</w:t>
      </w:r>
      <w:r>
        <w:br w:type="textWrapping"/>
      </w:r>
      <w:r>
        <w:rPr>
          <w:rStyle w:val="VerbatimChar"/>
        </w:rPr>
        <w:t xml:space="preserve">## Cluster sizes:            131 159 127 350 </w:t>
      </w:r>
      <w:r>
        <w:br w:type="textWrapping"/>
      </w:r>
      <w:r>
        <w:rPr>
          <w:rStyle w:val="VerbatimChar"/>
        </w:rPr>
        <w:t xml:space="preserve">## Best sample:</w:t>
      </w:r>
      <w:r>
        <w:br w:type="textWrapping"/>
      </w:r>
      <w:r>
        <w:rPr>
          <w:rStyle w:val="VerbatimChar"/>
        </w:rPr>
        <w:t xml:space="preserve">##  [1]   7  15  24  32  55  91  95  96 107 117 148 166 174 188 197 213 230 263 278</w:t>
      </w:r>
      <w:r>
        <w:br w:type="textWrapping"/>
      </w:r>
      <w:r>
        <w:rPr>
          <w:rStyle w:val="VerbatimChar"/>
        </w:rPr>
        <w:t xml:space="preserve">## [20] 303 358 379 382 398 405 409 413 441 442 485 529 559 580 583 585 591 602 614</w:t>
      </w:r>
      <w:r>
        <w:br w:type="textWrapping"/>
      </w:r>
      <w:r>
        <w:rPr>
          <w:rStyle w:val="VerbatimChar"/>
        </w:rPr>
        <w:t xml:space="preserve">## [39] 640 641 662 668 715 726 730 749 760 761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Available components:</w:t>
      </w:r>
      <w:r>
        <w:br w:type="textWrapping"/>
      </w:r>
      <w:r>
        <w:rPr>
          <w:rStyle w:val="VerbatimChar"/>
        </w:rPr>
        <w:t xml:space="preserve">##  [1] "sample"     "medoids"    "i.med"      "clustering" "objective" </w:t>
      </w:r>
      <w:r>
        <w:br w:type="textWrapping"/>
      </w:r>
      <w:r>
        <w:rPr>
          <w:rStyle w:val="VerbatimChar"/>
        </w:rPr>
        <w:t xml:space="preserve">##  [6] "clusinfo"   "diss"       "call"       "silinfo"    "data"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mo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gad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phq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pcl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dy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faci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02_analysis_clustering_files/figure-docx/spp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table-1-clusters-by-patient-characteristics"/>
      <w:r>
        <w:t xml:space="preserve">Table 1: Clusters by patient characteristics</w:t>
      </w:r>
      <w:bookmarkEnd w:id="30"/>
    </w:p>
    <w:p>
      <w:pPr>
        <w:pStyle w:val="Heading3"/>
      </w:pPr>
      <w:bookmarkStart w:id="31" w:name="row-proportions"/>
      <w:r>
        <w:t xml:space="preserve">Row proportions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5564"/>
        <w:tblLook w:firstRow="1" w:lastRow="0" w:firstColumn="0" w:lastColumn="0" w:noHBand="0" w:noVBand="1"/>
      </w:tblPr>
      <w:tblGrid>
        <w:gridCol w:w="2160"/>
        <w:gridCol w:w="2587"/>
        <w:gridCol w:w="4555"/>
        <w:gridCol w:w="4078"/>
        <w:gridCol w:w="5943"/>
        <w:gridCol w:w="2575"/>
        <w:gridCol w:w="2575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swab_pcr_result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Negative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(40.3)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0.785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 (16.9)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292 (46.1)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Indeterminate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(50.0)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(50.0)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Discharge to review time (days)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150.0 (104.0 to 191.5)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155.0 (127.5 to 184.0)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168.5 (118.8 to 190.2)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164.0 (124.5 to 189.0)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159.0 (120.0 to 189.0)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0.400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Age at admission (y)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56.5 (50.0 to 63.0)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56.0 (47.8 to 62.0)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65.0 (55.5 to 73.0)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59.0 (49.0 to 67.0)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58.0 (49.0 to 66.0)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Sex at birth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71 (14.5)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81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251 (51.3)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(21.6)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73 (26.3)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 (16.5)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99 (35.6)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Ethnicity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White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(17.7)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77 (14.5)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242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0.083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South Asian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(21.4)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(51.3)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Black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(22.4)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(30.6)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(34.7)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Mixed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(23.1)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(46.2)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(21.2)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(15.2)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(45.5)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(20.8)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(41.7)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Index of multiple deprivation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1 - most deprived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(21.4)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(36.6)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 (22.4)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(38.5)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 (54.4)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(21.9)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(15.1)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 (49.3)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5 - least deprived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(52.8)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(45.5)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33.5 (29.0 to 38.5)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31.4 (28.0 to 35.7)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29.2 (25.9 to 32.3)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29.6 (26.5 to 33.5)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30.3 (27.1 to 34.9)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Smoking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Never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 (18.6)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(17.2)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 (48.0)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0.018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Ex-smoker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(19.0)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 (23.2)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(41.4)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(50.0)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 (50.4)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comorbidities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 (1.0 to 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 (1.0 to 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 (0.0 to 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 (0.0 to 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 (0.0 to 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Cardiovascular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 (14.5)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222 (48.8)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0.069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(20.8)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68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128 (41.0)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Neurological and psychiatric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78 (12.1)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122 (19.0)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327 (50.9)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(42.4)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Respiratory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 (13.4)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104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270 (48.1)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 (27.2)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(22.8)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(11.2)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 (38.8)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Rheumatological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106 (15.5)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 (20.9)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(16.4)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323 (47.2)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684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0.005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(30.1)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(32.5)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Gastrointestinal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132 (19.6)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318 (47.1)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(29.3)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(34.8)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Metabolic/endocrine/renal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 (20.4)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324 (46.8)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(21.3)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(24.0)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(34.7)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Malignancy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122 (16.9)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153 (21.2)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(15.9)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332 (46.0)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0.188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(26.7)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 (16.4)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293 (46.7)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0.673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Type 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(18.7)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(23.0)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(41.0)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Infectious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129 (16.9)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Admission duration (days)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12.0 (4.5 to 27.0)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 (3.0 to 25.5)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10.0 (5.0 to 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8.0 (4.0 to 18.0)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9.0 (4.0 to 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0.064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Maximal organ support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respiratory support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 (24.7)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(43.5)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0.063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(12.0)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(19.3)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 (20.4)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132 (48.2)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CPAP/BIPAP/HFN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 (48.4)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IMV/RRT/ECMO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(23.5)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(13.6)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(42.3)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Systemic (oral or IV) steroids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(13.7)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 (22.7)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 (17.8)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223 (45.7)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(21.9)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(15.8)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99 (46.0)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(26.6)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(20.3)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(43.8)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Antibiotic therapy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(17.5)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(23.8)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(14.7)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 (44.1)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0.756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123 (20.4)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 (17.4)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273 (45.2)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(70.0)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Therapeutic dose anti-coagulation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 (16.8)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 (23.2)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207 (42.4)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0.058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(15.4)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117 (51.3)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(19.6)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(21.6)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(7.8)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(51.0)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(100)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3"/>
      </w:pPr>
      <w:bookmarkStart w:id="32" w:name="column-proportions"/>
      <w:r>
        <w:t xml:space="preserve">Column proportions</w:t>
      </w:r>
      <w:bookmarkEnd w:id="3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5564"/>
        <w:tblLook w:firstRow="1" w:lastRow="0" w:firstColumn="0" w:lastColumn="0" w:noHBand="0" w:noVBand="1"/>
      </w:tblPr>
      <w:tblGrid>
        <w:gridCol w:w="2160"/>
        <w:gridCol w:w="2587"/>
        <w:gridCol w:w="4555"/>
        <w:gridCol w:w="4078"/>
        <w:gridCol w:w="5943"/>
        <w:gridCol w:w="2575"/>
        <w:gridCol w:w="2575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swab_pcr_result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Negative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77 (10.8)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0.785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Positive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(89.3)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(85.8)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 (89.2)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292 (90.1)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634 (88.9)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Indeterminate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Discharge to review time (days)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150.0 (104.0 to 191.5)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155.0 (127.5 to 184.0)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168.5 (118.8 to 190.2)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164.0 (124.5 to 189.0)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159.0 (120.0 to 189.0)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0.400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Age at admission (y)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56.5 (50.0 to 63.0)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56.0 (47.8 to 62.0)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65.0 (55.5 to 73.0)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59.0 (49.0 to 67.0)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58.0 (49.0 to 66.0)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Sex at birth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71 (54.2)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(54.1)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81 (63.8)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251 (71.7)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489 (63.8)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Female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(45.8)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73 (45.9)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 (36.2)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99 (28.3)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278 (36.2)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Ethnicity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White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(74.6)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(78.1)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77 (61.1)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242 (71.2)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531 (71.5)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0.083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South Asian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(19.8)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117 (15.7)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Black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Mixed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Other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Index of multiple deprivation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1 - most deprived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(25.0)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(15.2)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145 (19.2)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(25.4)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(22.8)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 (31.5)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(19.3)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174 (23.0)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 (23.0)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 (19.4)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(20.3)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(17.7)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146 (19.3)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5 - least deprived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 (19.0)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BMI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33.5 (29.0 to 38.5)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31.4 (28.0 to 35.7)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29.2 (25.9 to 32.3)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29.6 (26.5 to 33.5)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30.3 (27.1 to 34.9)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Smoking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Never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 (53.0)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 (51.5)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(60.2)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 (62.2)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377 (58.0)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0.018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Ex-smoker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(43.5)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 (44.9)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(39.8)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(37.5)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263 (40.5)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Current smoker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Number of comorbidities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 (1.0 to 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2.0 (1.0 to 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 (0.0 to 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 (0.0 to 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 (0.0 to 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Cardiovascular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 (50.4)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 (57.2)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(59.8)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222 (63.4)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455 (59.3)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0.069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(49.6)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68 (42.8)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(40.2)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128 (36.6)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312 (40.7)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Neurological and psychiatric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78 (59.5)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122 (76.7)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(90.6)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327 (93.4)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642 (83.7)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(40.5)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125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Respiratory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 (57.3)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(70.4)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104 (81.9)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270 (77.1)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561 (73.1)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 (42.7)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(29.6)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(18.1)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 (22.9)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206 (26.9)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Rheumatological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106 (80.9)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 (89.9)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(88.2)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323 (92.3)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684 (89.2)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0.005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(19.1)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83 (10.8)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Gastrointestinal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(85.5)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132 (83.0)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 (89.0)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318 (90.9)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675 (88.0)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92 (12.0)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Metabolic/endocrine/renal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(87.8)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 (88.7)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(88.2)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324 (92.6)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692 (90.2)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 (9.8)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Malignancy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122 (93.1)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153 (96.2)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(90.6)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332 (94.9)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722 (94.1)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0.188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 (80.2)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(79.9)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 (81.1)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293 (83.7)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628 (81.9)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0.673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Type 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(19.8)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(20.1)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139 (18.1)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Infectious disease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129 (98.5)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765 (99.7)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Admission duration (days)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12.0 (4.5 to 27.0)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 (3.0 to 25.5)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10.0 (5.0 to 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8.0 (4.0 to 18.0)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9.0 (4.0 to 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0.064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Maximal organ support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respiratory support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(20.6)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 (23.9)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(17.3)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(19.1)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154 (20.1)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0.063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 (44.1)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132 (37.7)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274 (35.7)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CPAP/BIPAP/HFN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(16.0)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 (17.4)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126 (16.4)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IMV/RRT/ECMO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(38.2)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 (27.7)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(22.8)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(25.7)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213 (27.8)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Systemic (oral or IV) steroids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(58.8)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 (76.0)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 (71.9)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223 (69.3)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488 (69.4)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0.024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(41.2)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(24.0)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(28.1)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99 (30.7)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215 (30.6)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Antibiotic therapy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(19.5)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(21.7)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 (18.8)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 (19.1)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0.756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 (80.5)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123 (78.3)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 (83.3)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273 (81.2)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604 (80.9)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Therapeutic dose anti-coagulation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 (67.8)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 (76.4)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(69.9)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207 (63.9)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488 (68.2)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0.058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 (32.2)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(23.6)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(30.1)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117 (36.1)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228 (31.8)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2"/>
      </w:pPr>
      <w:bookmarkStart w:id="33" w:name="table-2-clusters-by-hrqol"/>
      <w:r>
        <w:t xml:space="preserve">Table 2: Clusters by HRQoL</w:t>
      </w:r>
      <w:bookmarkEnd w:id="33"/>
    </w:p>
    <w:p>
      <w:pPr>
        <w:pStyle w:val="Heading3"/>
      </w:pPr>
      <w:bookmarkStart w:id="34" w:name="row-proportions-1"/>
      <w:r>
        <w:t xml:space="preserve">Row proportions</w:t>
      </w:r>
      <w:bookmarkEnd w:id="3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3448"/>
        <w:tblLook w:firstRow="1" w:lastRow="0" w:firstColumn="0" w:lastColumn="0" w:noHBand="0" w:noVBand="1"/>
      </w:tblPr>
      <w:tblGrid>
        <w:gridCol w:w="2160"/>
        <w:gridCol w:w="1694"/>
        <w:gridCol w:w="4555"/>
        <w:gridCol w:w="4078"/>
        <w:gridCol w:w="5943"/>
        <w:gridCol w:w="2208"/>
        <w:gridCol w:w="1719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Do you feel fully recovered from COVID-19?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114 (70.4)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95 (29.1)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(26.4)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(14.4)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 (30.1)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Not sure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(28.3)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(45.8)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(18.9)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83 (52.2)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How good or bad is your health overall? Pre-COVID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74.45 (17.82)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80.19 (14.85)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84.11 (15.24)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85.62 (12.67)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82.46 (15.01)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How good or bad is your health overall? Current visit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54.06 (19.77)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68.56 (16.17)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75.90 (16.72)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81.17 (15.09)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73.14 (19.13)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eq5d5l_q1_delta_change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(14.8)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(16.4)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 (59.1)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(15.6)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(28.1)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(46.9)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(28.1)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(26.1)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 (39.7)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eq5d5l_q2_delta_change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 (13.4)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192 (62.5)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(42.9)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(28.6)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(28.4)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 (30.8)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(27.4)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 (40.1)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eq5d5l_q3_delta_change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(17.3)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190 (60.7)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(29.6)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(44.4)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(28.6)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(30.9)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(26.9)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 (40.1)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eq5d5l_q4_delta_change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(11.6)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(14.1)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166 (58.5)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 (44.4)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(29.5)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(28.7)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(21.7)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 (18.2)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 (39.9)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eq5d5l_q5_delta_change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(14.0)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175 (66.0)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(36.2)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(29.3)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(27.6)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 (39.7)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eq5d5l_utility_index_pre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 (0.30)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 (0.19)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 (0.17)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0.92 (0.13)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0.85 (0.21)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eq5d5l_utility_index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0.43 (0.27)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 (0.17)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 (0.18)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 (0.14)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0.74 (0.24)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 utility index (difference)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-0.25 (0.36)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-0.17 (0.20)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-0.10 (0.18)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-0.05 (0.15)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 (0.22)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WG-SS: any 'Yes - lot of difficulty'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(10.5)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 (19.6)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246 (51.9)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 (48.8)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(52.4)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WG-SS: new disability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(10.9)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 (20.5)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 (17.4)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250 (51.2)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(54.3)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(23.8)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(10.5)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(11.4)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 (100)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3"/>
      </w:pPr>
      <w:bookmarkStart w:id="35" w:name="column-proportions-1"/>
      <w:r>
        <w:t xml:space="preserve">Column proportions</w:t>
      </w:r>
      <w:bookmarkEnd w:id="3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3448"/>
        <w:tblLook w:firstRow="1" w:lastRow="0" w:firstColumn="0" w:lastColumn="0" w:noHBand="0" w:noVBand="1"/>
      </w:tblPr>
      <w:tblGrid>
        <w:gridCol w:w="2160"/>
        <w:gridCol w:w="1694"/>
        <w:gridCol w:w="4555"/>
        <w:gridCol w:w="4078"/>
        <w:gridCol w:w="5943"/>
        <w:gridCol w:w="2208"/>
        <w:gridCol w:w="1719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Do you feel fully recovered from COVID-19?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(36.4)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114 (42.7)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162 (26.6)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95 (84.1)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(66.7)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(47.5)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 (36.7)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326 (53.6)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Not sure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(26.4)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(20.6)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120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How good or bad is your health overall? Pre-COVID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74.45 (17.82)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80.19 (14.85)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84.11 (15.24)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85.62 (12.67)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82.46 (15.01)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How good or bad is your health overall? Current visit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54.06 (19.77)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68.56 (16.17)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75.90 (16.72)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81.17 (15.09)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73.14 (19.13)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eq5d5l_q1_delta_change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(47.6)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(65.9)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 (78.0)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330 (64.1)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(11.0)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(53.8)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(49.5)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(23.2)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(16.0)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153 (29.7)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eq5d5l_q2_delta_change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 (39.4)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(65.9)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192 (77.1)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307 (59.6)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(71.2)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 (59.6)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(32.9)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 (22.1)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201 (39.0)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eq5d5l_q3_delta_change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(27.5)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(45.2)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(65.9)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190 (76.3)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313 (60.8)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(62.5)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 (51.9)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(29.3)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(18.9)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175 (34.0)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eq5d5l_q4_delta_change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(41.2)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(43.3)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(49.4)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166 (66.7)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284 (55.3)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 (19.3)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(21.0)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(41.2)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(34.6)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(14.1)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122 (23.7)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eq5d5l_q5_delta_change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 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(11.2)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(35.9)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 (53.7)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175 (70.0)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265 (51.5)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Improvement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(12.6)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 (13.4)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(63.8)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(51.5)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(32.9)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 (35.1)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eq5d5l_utility_index_pre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 (0.30)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 (0.19)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 (0.17)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0.92 (0.13)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0.85 (0.21)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eq5d5l_utility_index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0.43 (0.27)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 (0.17)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 (0.18)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 (0.14)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0.74 (0.24)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EQ5D utility index (difference)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-0.25 (0.36)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-0.17 (0.20)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-0.10 (0.18)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-0.05 (0.15)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 (0.22)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WG-SS: any 'Yes - lot of difficulty'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(44.2)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 (73.8)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 (85.0)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246 (93.2)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474 (78.6)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 (55.8)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129 (21.4)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WG-SS: new disability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 (48.2)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 (80.0)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85 (88.5)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250 (95.4)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488 (82.3)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(51.8)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(20.0)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(11.5)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(4.6)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105 (17.7)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2"/>
      </w:pPr>
      <w:bookmarkStart w:id="36" w:name="table-3"/>
      <w:r>
        <w:t xml:space="preserve">Table 3</w:t>
      </w:r>
      <w:bookmarkEnd w:id="36"/>
    </w:p>
    <w:p>
      <w:pPr>
        <w:pStyle w:val="Heading3"/>
      </w:pPr>
      <w:bookmarkStart w:id="37" w:name="row-proportions-2"/>
      <w:r>
        <w:t xml:space="preserve">Row proportions</w:t>
      </w:r>
      <w:bookmarkEnd w:id="3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6176"/>
        <w:tblLook w:firstRow="1" w:lastRow="0" w:firstColumn="0" w:lastColumn="0" w:noHBand="0" w:noVBand="1"/>
      </w:tblPr>
      <w:tblGrid>
        <w:gridCol w:w="2160"/>
        <w:gridCol w:w="1536"/>
        <w:gridCol w:w="2642"/>
        <w:gridCol w:w="4555"/>
        <w:gridCol w:w="4078"/>
        <w:gridCol w:w="5943"/>
        <w:gridCol w:w="2208"/>
        <w:gridCol w:w="1964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Any symptom at 3 months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(14.4)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(15.4)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120 (61.5)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114 (19.9)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(22.9)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 (17.0)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230 (40.2)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Symptom count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18.0 (11.5 to 23.0)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11.0 (4.5 to 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6.0 (1.0 to 11.0)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3.0 (0.0 to 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6.0 (0.0 to 14.0)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Anxiety (GAD7 &gt;8)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 (19.0)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346 (59.1)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(64.8)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 (24.2)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14.2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6.4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3.5 (4.1)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5.0 (5.6)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Depression (PHQ-9 &gt;= 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99 (17.4)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349 (61.3)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128 (64.6)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(30.3)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17.5 (4.4)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8.7 (3.4)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4.3 (3.6)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2.1 (2.0)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6.4 (6.4)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PTSD (PCL-5 &gt;= 38)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 (7.7)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125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(51.7)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 (87.8)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PCL-5 Total Severity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42.7 (17.2)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19.5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9.3 (8.2)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4.7 (5.3)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15.0 (16.8)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Dyspnoea-12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18.2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 (6.4)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4.2 (5.3)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 (2.5)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 (8.2)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FACIT fatigue subscale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34.9 (8.9)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23.8 (8.6)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11.2 (8.4)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 (5.2)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15.9 (12.9)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BPI severity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587 (76.5)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21.5 (8.4)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13.9 (8.6)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11.7 (10.1)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7.3 (7.6)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12.1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BPI interference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574 (74.8)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39.9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21.2 (14.9)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14.1 (15.8)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 (9.7)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17.5 (18.3)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SPPB total score (0-12)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8.2 (2.8)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10.2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9.6 (2.5)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10.8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10.0 (2.3)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SPPB (mobility disability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 (20.1)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(13.9)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249 (57.5)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(28.1)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 (21.6)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(20.1)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 (30.2)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Distance (m)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463 (60.4)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277.8 (189.8)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431.7 (258.0)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415.3 (225.8)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536.2 (261.9)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452.0 (260.8)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ISWT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463 (60.4)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28.2 (23.4)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49.6 (33.0)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52.4 (35.3)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52.8 (40.8)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48.1 (37.0)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Rockwood clinical frailty score &gt;=5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702 (91.5)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88 (13.2)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 (22.1)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320 (48.0)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(72.2)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RCF score (factor)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702 (91.5)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= Very Fit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81 (75.0)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= Well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134 (57.3)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= Managing Well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 (19.8)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(24.6)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(15.5)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 (40.1)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= Vulnerable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(30.4)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(31.5)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= Mildly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(62.5)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= Moderately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(91.7)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= Severely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= Very Severely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= Terminally Ill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(NaN)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(26.2)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&lt;23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 (14.2)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 (24.4)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(54.4)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(32.3)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 (66.1)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24.1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27.4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21.0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27.3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25.7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mocal_total_corrected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24.1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27.4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21.0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27.3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25.7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(corrected) &lt;23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 (14.2)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 (24.4)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(54.4)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(32.3)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 (66.1)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FEV1 %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359 (46.8)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79.8 (20.9)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91.2 (35.5)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89.5 (20.8)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91.6 (17.5)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89.3 (24.2)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0.014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FEV1 % pred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359 (46.8)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(10.9)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(23.3)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(19.8)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(45.9)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(26.5)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FVC % pred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358 (46.7)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 (23.9)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(46.1)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(26.1)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(21.7)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(34.8)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FEV1/FVC &lt;0.7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421 (54.9)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 (16.1)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(22.4)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 (17.2)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170 (44.3)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(29.7)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(21.6)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(37.8)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pft_tlco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 (21.4)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6.8 (2.4)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7.5 (1.7)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7.1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0.233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TLCO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86.7 (20.4)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91.0 (44.8)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90.0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91.4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90.4 (28.1)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0.933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TLCO predicted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(21.9)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(49.0)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0.692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(17.8)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(26.7)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(15.6)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pft_kco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169 (22.0)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0.633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KCO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 (18.8)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103.6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93.6 (25.1)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100.7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98.1 (10.6)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98.3 (18.0)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0.215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KCO predicted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 (18.8)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 (49.2)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0.036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(50.0)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BNP/NT-Pro-BNP above threshold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439 (57.2)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 (15.5)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 (23.5)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 (17.0)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 (43.9)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412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(48.1)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HbA1C above threshold (&gt;=6.0%)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 (56.5)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 (13.3)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 (24.1)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(16.4)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132 (46.2)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(17.7)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(44.2)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eGFR &lt; 60 ml/min/1.73 m2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615 (80.2)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 (16.1)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(23.6)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88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237 (44.0)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(21.1)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(46.1)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D-Dimer Result (mg/L)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546 (71.2)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276.0 (348.9)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240.1 (200.9)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274.1 (269.2)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290.2 (346.5)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273.9 (306.6)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0.536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D-dimer (&gt;= 500 ng/ml)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546 (71.2)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(15.7)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(22.6)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 (17.4)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214 (44.3)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0.925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(12.7)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(47.6)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CRP (&gt;10 mg/L)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578 (75.4)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 (16.1)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(20.9)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(17.3)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238 (45.7)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0.003</w:t>
            </w:r>
          </w:p>
        </w:tc>
      </w:tr>
      <w:tr>
        <w:trPr>
          <w:cantSplit/>
          <w:trHeight w:val="46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(26.3)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(35.1)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(15.8)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(22.8)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(100)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3"/>
      </w:pPr>
      <w:bookmarkStart w:id="38" w:name="column-proportions-2"/>
      <w:r>
        <w:t xml:space="preserve">Column proportions</w:t>
      </w:r>
      <w:bookmarkEnd w:id="3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6176"/>
        <w:tblLook w:firstRow="1" w:lastRow="0" w:firstColumn="0" w:lastColumn="0" w:noHBand="0" w:noVBand="1"/>
      </w:tblPr>
      <w:tblGrid>
        <w:gridCol w:w="2160"/>
        <w:gridCol w:w="1536"/>
        <w:gridCol w:w="2642"/>
        <w:gridCol w:w="4555"/>
        <w:gridCol w:w="4078"/>
        <w:gridCol w:w="5943"/>
        <w:gridCol w:w="2208"/>
        <w:gridCol w:w="1964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(20.7)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(45.6)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Any symptom at 3 months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(13.0)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(17.6)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(23.6)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120 (34.3)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195 (25.4)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114 (87.0)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(82.4)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 (76.4)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230 (65.7)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572 (74.6)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Symptom count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Median (IQR)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18.0 (11.5 to 23.0)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11.0 (4.5 to 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6.0 (1.0 to 11.0)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3.0 (0.0 to 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6.0 (0.0 to 14.0)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Anxiety (GAD7 &gt;8)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(72.3)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 (87.4)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346 (98.9)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585 (76.3)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(90.1)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44 (27.7)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(12.6)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182 (23.7)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14.2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6.4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3.5 (4.1)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5.0 (5.6)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Depression (PHQ-9 &gt;= 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99 (62.3)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(92.9)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349 (99.7)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569 (74.2)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128 (97.7)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(37.7)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198 (25.8)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17.5 (4.4)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8.7 (3.4)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4.3 (3.6)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2.1 (2.0)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6.4 (6.4)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PTSD (PCL-5 &gt;= 38)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 (39.7)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150 (94.3)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125 (98.4)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677 (88.3)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 (60.3)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(11.7)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PCL-5 Total Severity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42.7 (17.2)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19.5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9.3 (8.2)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4.7 (5.3)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15.0 (16.8)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Dyspnoea-12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18.2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 (6.4)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4.2 (5.3)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 (2.5)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5.9 (8.2)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FACIT fatigue subscale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34.9 (8.9)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23.8 (8.6)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11.2 (8.4)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 (5.2)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15.9 (12.9)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BPI severity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587 (76.5)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21.5 (8.4)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13.9 (8.6)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11.7 (10.1)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7.3 (7.6)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12.1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BPI interference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574 (74.8)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39.9 (17.1)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21.2 (14.9)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14.1 (15.8)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 (9.7)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17.5 (18.3)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SPPB total score (0-12)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8.2 (2.8)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10.2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9.6 (2.5)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10.8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10.0 (2.3)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SPPB (mobility disability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(28.2)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 (54.7)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(47.2)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249 (71.1)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 (56.5)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(71.8)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72 (45.3)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 (52.8)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101 (28.9)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334 (43.5)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Distance (m)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463 (60.4)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277.8 (189.8)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431.7 (258.0)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415.3 (225.8)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536.2 (261.9)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452.0 (260.8)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ISWT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463 (60.4)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28.2 (23.4)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49.6 (33.0)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52.4 (35.3)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52.8 (40.8)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48.1 (37.0)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Rockwood clinical frailty score &gt;=5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702 (91.5)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88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 (98.7)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111 (96.5)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320 (98.8)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666 (94.9)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(22.8)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RCF score (factor)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702 (91.5)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= Very Fit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81 (25.0)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(15.4)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= Well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(34.2)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39 (33.9)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134 (41.4)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234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= Managing Well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46 (40.4)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(38.3)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(31.3)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 (28.7)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232 (33.0)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= Vulnerable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(24.6)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(19.5)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92 (13.1)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= Mildly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(13.2)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(3.4)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= Moderately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= Severely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= Very Severely Frail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= Terminally Ill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&lt;23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 (69.5)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 (98.7)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(35.4)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643 (83.8)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(30.5)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 (64.6)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total score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24.1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27.4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21.0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27.3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25.7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mocal_total_corrected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24.1 (4.3)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27.4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21.0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27.3 (1.8)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25.7 (3.7)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MOCA (corrected) &lt;23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767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 (69.5)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 (98.7)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(35.4)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(100.0)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643 (83.8)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(30.5)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82 (64.6)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FEV1 %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359 (46.8)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79.8 (20.9)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91.2 (35.5)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89.5 (20.8)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91.6 (17.5)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89.3 (24.2)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0.014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FEV1 % pred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359 (46.8)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(50.9)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(72.3)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(73.9)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118 (77.6)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257 (71.6)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(49.1)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(26.1)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34 (22.4)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102 (28.4)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FVC % pred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358 (46.7)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 (44.4)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58 (69.9)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(71.0)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112 (73.7)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243 (67.9)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(55.6)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(30.1)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40 (26.3)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115 (32.1)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FEV1/FVC &lt;0.7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421 (54.9)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62 (93.9)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 (88.7)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66 (89.2)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170 (92.4)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384 (91.2)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(10.8)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37 (8.8)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pft_tlco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164 (21.4)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7.0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6.8 (2.4)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6.7 (1.6)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7.5 (1.7)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7.1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0.233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TLCO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86.7 (20.4)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91.0 (44.8)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90.0 (18.5)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91.4 (21.8)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90.4 (28.1)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0.933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TLCO predicted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141 (18.4)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(60.0)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(63.6)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(69.6)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(72.3)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96 (68.1)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0.692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(36.4)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(30.4)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(27.7)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(31.9)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pft_kco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169 (22.0)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0.633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KCO % predicted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 (18.8)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103.6 (19.7)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93.6 (25.1)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100.7 (20.2)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98.1 (10.6)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98.3 (18.0)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0.215</w:t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KCO predicted &lt;80%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144 (18.8)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(90.5)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(78.8)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(87.5)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 (97.0)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130 (90.3)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0.036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(21.2)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BNP/NT-Pro-BNP above threshold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439 (57.2)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64 (92.8)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 (96.0)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70 (93.3)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181 (93.3)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412 (93.8)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HbA1C above threshold (&gt;=6.0%)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433 (56.5)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 (58.5)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 (72.6)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(61.8)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132 (67.0)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286 (66.1)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0.242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(41.5)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26 (27.4)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 (38.2)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65 (33.0)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147 (33.9)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eGFR &lt; 60 ml/min/1.73 m2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615 (80.2)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87 (84.5)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(92.0)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88 (86.3)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237 (87.1)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539 (87.6)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(12.9)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(12.4)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D-Dimer Result (mg/L)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546 (71.2)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Mean (SD)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276.0 (348.9)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240.1 (200.9)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274.1 (269.2)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290.2 (346.5)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273.9 (306.6)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0.536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D-dimer (&gt;= 500 ng/ml)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546 (71.2)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76 (90.5)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(88.6)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 (88.4)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214 (87.7)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483 (88.5)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0.925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30 (12.3)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63 (11.5)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CRP (&gt;10 mg/L)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578 (75.4)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84 (84.8)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(84.5)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(90.9)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238 (94.8)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521 (90.1)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0.003</w:t>
            </w:r>
          </w:p>
        </w:tc>
      </w:tr>
      <w:tr>
        <w:trPr>
          <w:cantSplit/>
          <w:trHeight w:val="46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 (15.2)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(15.5)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(9.1)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(5.2)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57 (9.9)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2"/>
      </w:pPr>
      <w:bookmarkStart w:id="39" w:name="table-4"/>
      <w:r>
        <w:t xml:space="preserve">Table 4</w:t>
      </w:r>
      <w:bookmarkEnd w:id="39"/>
    </w:p>
    <w:p>
      <w:pPr>
        <w:pStyle w:val="Heading3"/>
      </w:pPr>
      <w:bookmarkStart w:id="40" w:name="row-proportions-3"/>
      <w:r>
        <w:t xml:space="preserve">Row proportions</w:t>
      </w:r>
      <w:bookmarkEnd w:id="4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8207"/>
        <w:tblLook w:firstRow="1" w:lastRow="0" w:firstColumn="0" w:lastColumn="0" w:noHBand="0" w:noVBand="1"/>
      </w:tblPr>
      <w:tblGrid>
        <w:gridCol w:w="2160"/>
        <w:gridCol w:w="1413"/>
        <w:gridCol w:w="3993"/>
        <w:gridCol w:w="4555"/>
        <w:gridCol w:w="4078"/>
        <w:gridCol w:w="5943"/>
        <w:gridCol w:w="2208"/>
        <w:gridCol w:w="1413"/>
        <w:gridCol w:w="1352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(14.8)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(32.5)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310 (28.8)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Before you got COVID-19 what was your occupation/working status (paid or unpaid work)?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675 (88.0)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 (10.8)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(17.2)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211 (38.6)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138 (25.2)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(11.7)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(14.9)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(18.1)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(34.0)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Full time carer (children or other)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(18.2)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(36.4)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Unemployed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(32.1)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(42.9)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Unable to work due to chronic illness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(35.0)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Student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(30.0)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(40.0)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 (17.0)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(33.0)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(33.0)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Medically 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(38.5)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(23.1)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Prefer not to say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(66.7)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(17.3)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(27.6)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working_status_change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592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(12.3)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220 (36.6)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 (26.1)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601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(23.7)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(15.0)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(12.1)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(20.8)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 (28.5)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207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working_less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592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(13.7)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116 (14.7)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 (12.3)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257 (32.5)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 (26.8)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790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0.443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(27.8)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(33.3)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(22.2)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no_longer_working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592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(10.6)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(15.7)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89 (12.8)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240 (34.5)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183 (26.3)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695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(31.0)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(10.6)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(20.4)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(29.2)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health_reasons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(11.6)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(13.0)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(30.4)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(36.2)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 (33.9)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(16.9)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(16.1)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(25.0)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employer_reasons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(27.0)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(15.5)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(9.2)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(19.0)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(29.3)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174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0.040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(42.1)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(26.3)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other_reasons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(30.1)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(16.1)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(19.6)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(25.2)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 (100)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0.070</w:t>
            </w:r>
          </w:p>
        </w:tc>
      </w:tr>
      <w:tr>
        <w:trPr>
          <w:cantSplit/>
          <w:trHeight w:val="46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(10.0)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(12.0)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(12.0)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(26.0)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(40.0)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(100)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p>
      <w:pPr>
        <w:pStyle w:val="Heading3"/>
      </w:pPr>
      <w:bookmarkStart w:id="41" w:name="column-proportions-3"/>
      <w:r>
        <w:t xml:space="preserve">Column proportions</w:t>
      </w:r>
      <w:bookmarkEnd w:id="4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W w:type="dxa" w:w="28268"/>
        <w:tblLook w:firstRow="1" w:lastRow="0" w:firstColumn="0" w:lastColumn="0" w:noHBand="0" w:noVBand="1"/>
      </w:tblPr>
      <w:tblGrid>
        <w:gridCol w:w="2160"/>
        <w:gridCol w:w="1413"/>
        <w:gridCol w:w="3993"/>
        <w:gridCol w:w="4555"/>
        <w:gridCol w:w="4078"/>
        <w:gridCol w:w="5943"/>
        <w:gridCol w:w="2208"/>
        <w:gridCol w:w="1413"/>
        <w:gridCol w:w="1413"/>
        <w:gridCol w:w="1090"/>
      </w:tblGrid>
      <w:tr>
        <w:trPr>
          <w:cantSplit/>
          <w:trHeight w:val="720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label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levels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1: Very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2: Severe mental/physical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3: Moderate mental/physical impairment + poor cognition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4: Mild impairment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Total N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131 (12.2)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159 (14.8)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 (11.8)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350 (32.5)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310 (28.8)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Before you got COVID-19 what was your occupation/working status (paid or unpaid work)?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675 (88.0)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 (52.2)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(67.1)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45 (42.9)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211 (66.6)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138 (50.2)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547 (57.6)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(9.7)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 (10.0)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 (16.2)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32 (11.6)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94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Full time carer (children or other)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(3.5)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 (1.2)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Unemployed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(2.9)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Unable to work due to chronic illness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(7.1)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(0.6)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 (2.5)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Student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(14.2)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 (15.7)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38 (36.2)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(23.3)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(26.9)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224 (23.6)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Medically 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(1.0)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(1.4)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Prefer not to say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 (0.0)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(0.3)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(Missing)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working_status_change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592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 (55.0)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90 (74.4)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(74.7)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220 (83.7)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157 (72.7)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601 (74.4)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49 (45.0)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(25.6)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(25.3)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(16.3)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 (27.3)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207 (25.6)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working_less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592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108 (99.1)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116 (95.9)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97 (98.0)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257 (97.7)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212 (98.1)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790 (97.8)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0.443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(0.9)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(2.0)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(2.3)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(1.9)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 (2.2)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no_longer_working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592 (77.2)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74 (67.9)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109 (90.1)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89 (89.9)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240 (91.3)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183 (84.7)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695 (86.0)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&lt;0.001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35 (32.1)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 (9.9)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(10.1)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(8.7)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(15.3)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113 (14.0)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health_reasons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(12.5)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(27.6)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9 (47.4)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(51.2)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25 (44.6)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69 (35.8)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0.001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42 (87.5)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21 (72.4)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10 (52.6)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(48.8)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31 (55.4)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124 (64.2)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employer_reasons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47 (97.9)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27 (93.1)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16 (84.2)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33 (80.5)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51 (91.1)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174 (90.2)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0.040</w:t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(2.1)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(6.9)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(15.8)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8 (19.5)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(8.9)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19 (9.8)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46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other_reasons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137 (17.9)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No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43 (89.6)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23 (79.3)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(68.4)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28 (68.3)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36 (64.3)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143 (74.1)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0.070</w:t>
            </w:r>
          </w:p>
        </w:tc>
      </w:tr>
      <w:tr>
        <w:trPr>
          <w:cantSplit/>
          <w:trHeight w:val="463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Yes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(10.4)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(20.7)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(31.6)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13 (31.7)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20 (35.7)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50 (25.9)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</w:tbl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22" Target="media/rId2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PHOSP clustering</dc:title>
  <dc:creator>PHOSP-COVID collaborative</dc:creator>
  <cp:keywords/>
  <dcterms:created xsi:type="dcterms:W3CDTF">2021-03-16T15:50:48Z</dcterms:created>
  <dcterms:modified xsi:type="dcterms:W3CDTF">2021-03-16T15:50:48Z</dcterms:modified>
</cp:coreProperties>
</file>