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765B" w14:textId="77777777" w:rsidR="00103B4A" w:rsidRDefault="00CE3C38" w:rsidP="00CE3C38">
      <w:pPr>
        <w:jc w:val="center"/>
        <w:rPr>
          <w:b/>
          <w:bCs/>
        </w:rPr>
      </w:pPr>
      <w:r w:rsidRPr="00CE3C38">
        <w:rPr>
          <w:b/>
          <w:bCs/>
        </w:rPr>
        <w:t>PLANIFICACIÓN DE TRAYECTORIAS CON REALIMENTACIÓN VISUAL PARA LA PERFORACIÓN DE LA SILLA TURCA EN INTERVENCIONES DE CIRUGÍA ROBÓTICA</w:t>
      </w:r>
    </w:p>
    <w:p w14:paraId="59C28A40" w14:textId="77777777" w:rsidR="00CE3C38" w:rsidRDefault="00CE3C38" w:rsidP="00CE3C38">
      <w:pPr>
        <w:rPr>
          <w:b/>
          <w:bCs/>
        </w:rPr>
      </w:pPr>
    </w:p>
    <w:p w14:paraId="59FC043A" w14:textId="3F865977" w:rsidR="00CE3C38" w:rsidRDefault="00CE3C38" w:rsidP="00CE3C38">
      <w:r>
        <w:t xml:space="preserve">Objetivo: Realizar la </w:t>
      </w:r>
      <w:r>
        <w:t>perforación de la silla turca de forma automática, con realimentación visual.</w:t>
      </w:r>
    </w:p>
    <w:p w14:paraId="5AB30FE1" w14:textId="27A540E1" w:rsidR="00CE3C38" w:rsidRDefault="00CE3C38" w:rsidP="00CE3C38">
      <w:r>
        <w:rPr>
          <w:noProof/>
        </w:rPr>
        <w:drawing>
          <wp:inline distT="0" distB="0" distL="0" distR="0" wp14:anchorId="6518D76B" wp14:editId="263B1682">
            <wp:extent cx="5399608" cy="15853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46" b="3223"/>
                    <a:stretch/>
                  </pic:blipFill>
                  <pic:spPr bwMode="auto">
                    <a:xfrm>
                      <a:off x="0" y="0"/>
                      <a:ext cx="5400040" cy="158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5082D" w14:textId="77777777" w:rsidR="00CE3C38" w:rsidRDefault="00CE3C38" w:rsidP="00CE3C38">
      <w:pPr>
        <w:pStyle w:val="Prrafodelista"/>
        <w:numPr>
          <w:ilvl w:val="0"/>
          <w:numId w:val="2"/>
        </w:numPr>
        <w:jc w:val="both"/>
      </w:pPr>
      <w:r>
        <w:t>Generación de la trayectoria: será una función del tipo:</w:t>
      </w:r>
    </w:p>
    <w:p w14:paraId="7EC76D3A" w14:textId="77777777" w:rsidR="00CE3C38" w:rsidRDefault="00CE3C38" w:rsidP="00CE3C38">
      <w:pPr>
        <w:pStyle w:val="Prrafodelista"/>
        <w:numPr>
          <w:ilvl w:val="1"/>
          <w:numId w:val="2"/>
        </w:numPr>
        <w:jc w:val="both"/>
      </w:pPr>
      <w:r>
        <w:t xml:space="preserve"> </w:t>
      </w:r>
      <w:r>
        <w:t xml:space="preserve">trayectoria = </w:t>
      </w:r>
      <w:proofErr w:type="gramStart"/>
      <w:r>
        <w:t>generador(</w:t>
      </w:r>
      <w:proofErr w:type="gramEnd"/>
      <w:r>
        <w:t>punto inicial, radio</w:t>
      </w:r>
      <w:r>
        <w:t>1, radio2</w:t>
      </w:r>
      <w:r>
        <w:t>, orientación).</w:t>
      </w:r>
    </w:p>
    <w:p w14:paraId="43B643D4" w14:textId="77777777" w:rsidR="00CE3C38" w:rsidRDefault="00CE3C38" w:rsidP="00CE3C38">
      <w:pPr>
        <w:ind w:left="1080"/>
        <w:jc w:val="both"/>
      </w:pPr>
      <w:r>
        <w:t xml:space="preserve">La idea es que a la función se le pase el punto inicial de taladrado, los radios de la elipse, y la orientación, y devuelva un array con el conjunto de puntos de la trayectoria. </w:t>
      </w:r>
    </w:p>
    <w:p w14:paraId="4254FC4C" w14:textId="7DA14FC6" w:rsidR="00CE3C38" w:rsidRDefault="008D1021" w:rsidP="00CE3C38">
      <w:pPr>
        <w:pStyle w:val="Prrafodelista"/>
        <w:numPr>
          <w:ilvl w:val="0"/>
          <w:numId w:val="1"/>
        </w:numPr>
      </w:pPr>
      <w:r>
        <w:t xml:space="preserve">Realimentación visual: será el bloque encargado de controlar, mediante visión, que la perforación se realiza correctamente. A efectos prácticos, tendrá que devolver </w:t>
      </w:r>
      <w:r w:rsidR="001E43D7">
        <w:t xml:space="preserve">los puntos que han sido marcados por el rotulador. </w:t>
      </w:r>
    </w:p>
    <w:p w14:paraId="307E5AA3" w14:textId="2478E478" w:rsidR="00146E87" w:rsidRDefault="00146E87" w:rsidP="00CE3C38">
      <w:pPr>
        <w:pStyle w:val="Prrafodelista"/>
        <w:numPr>
          <w:ilvl w:val="0"/>
          <w:numId w:val="1"/>
        </w:numPr>
      </w:pPr>
      <w:r>
        <w:t>Control: este bloque tendrá que supervisar si los puntos por los que ya ha pasado el robot</w:t>
      </w:r>
      <w:r w:rsidR="00204BEE">
        <w:t xml:space="preserve"> están marcados con el rotulador. En caso contrario, habrá que volver a “perforar” esos puntos. </w:t>
      </w:r>
    </w:p>
    <w:p w14:paraId="4CE1908E" w14:textId="634890CE" w:rsidR="00E908F7" w:rsidRDefault="00E908F7" w:rsidP="00E908F7"/>
    <w:p w14:paraId="6F08F65A" w14:textId="77777777" w:rsidR="00E908F7" w:rsidRDefault="00E908F7" w:rsidP="00E908F7">
      <w:pPr>
        <w:jc w:val="both"/>
      </w:pPr>
      <w:r>
        <w:t>Software:</w:t>
      </w:r>
    </w:p>
    <w:p w14:paraId="45DFCA1D" w14:textId="77777777" w:rsidR="00E908F7" w:rsidRDefault="00E908F7" w:rsidP="00E908F7">
      <w:pPr>
        <w:pStyle w:val="Prrafodelista"/>
        <w:numPr>
          <w:ilvl w:val="0"/>
          <w:numId w:val="3"/>
        </w:numPr>
        <w:jc w:val="both"/>
      </w:pPr>
      <w:r>
        <w:t>ROS</w:t>
      </w:r>
    </w:p>
    <w:p w14:paraId="35599845" w14:textId="77777777" w:rsidR="00E908F7" w:rsidRDefault="00E908F7" w:rsidP="00E908F7">
      <w:pPr>
        <w:pStyle w:val="Prrafodelista"/>
        <w:numPr>
          <w:ilvl w:val="0"/>
          <w:numId w:val="3"/>
        </w:numPr>
        <w:jc w:val="both"/>
      </w:pPr>
      <w:r>
        <w:t>Para comunicarse con el robot: nodo de ROS del UR3 (simulador).</w:t>
      </w:r>
    </w:p>
    <w:p w14:paraId="493371D2" w14:textId="77777777" w:rsidR="00E908F7" w:rsidRDefault="00E908F7" w:rsidP="00E908F7">
      <w:pPr>
        <w:pStyle w:val="Prrafodelista"/>
        <w:numPr>
          <w:ilvl w:val="0"/>
          <w:numId w:val="3"/>
        </w:numPr>
        <w:jc w:val="both"/>
      </w:pPr>
      <w:r>
        <w:t xml:space="preserve">Nodo de ROS para la realimentación visual. </w:t>
      </w:r>
    </w:p>
    <w:p w14:paraId="55A26E90" w14:textId="53786C05" w:rsidR="00E908F7" w:rsidRDefault="00E908F7" w:rsidP="00E908F7">
      <w:pPr>
        <w:pStyle w:val="Prrafodelista"/>
        <w:numPr>
          <w:ilvl w:val="0"/>
          <w:numId w:val="3"/>
        </w:numPr>
        <w:jc w:val="both"/>
      </w:pPr>
      <w:r>
        <w:t>MATLAB</w:t>
      </w:r>
    </w:p>
    <w:p w14:paraId="4DD4D043" w14:textId="78F2AABB" w:rsidR="00E908F7" w:rsidRDefault="00E908F7" w:rsidP="00E908F7">
      <w:pPr>
        <w:jc w:val="both"/>
      </w:pPr>
    </w:p>
    <w:p w14:paraId="108CC119" w14:textId="062E6B9B" w:rsidR="00E908F7" w:rsidRDefault="00E908F7" w:rsidP="00E908F7">
      <w:pPr>
        <w:jc w:val="both"/>
      </w:pPr>
      <w:r>
        <w:t xml:space="preserve">Hardware: </w:t>
      </w:r>
    </w:p>
    <w:p w14:paraId="3E9266D1" w14:textId="5B63A1A0" w:rsidR="00617B65" w:rsidRDefault="00617B65" w:rsidP="00617B65">
      <w:pPr>
        <w:pStyle w:val="Prrafodelista"/>
        <w:numPr>
          <w:ilvl w:val="0"/>
          <w:numId w:val="3"/>
        </w:numPr>
        <w:jc w:val="both"/>
      </w:pPr>
      <w:r>
        <w:t xml:space="preserve">Robot UR3 + herramienta con </w:t>
      </w:r>
      <w:r w:rsidR="000F1B9C">
        <w:t xml:space="preserve">punta de rotulador. </w:t>
      </w:r>
      <w:r>
        <w:t xml:space="preserve"> </w:t>
      </w:r>
    </w:p>
    <w:p w14:paraId="117F2DC8" w14:textId="6B7603C3" w:rsidR="00617B65" w:rsidRDefault="009C386A" w:rsidP="00617B65">
      <w:pPr>
        <w:pStyle w:val="Prrafodelista"/>
        <w:numPr>
          <w:ilvl w:val="0"/>
          <w:numId w:val="3"/>
        </w:numPr>
        <w:jc w:val="both"/>
      </w:pPr>
      <w:r>
        <w:t>Mitad de huevo de plástico (</w:t>
      </w:r>
      <w:hyperlink r:id="rId9" w:history="1">
        <w:r w:rsidR="00956B99">
          <w:rPr>
            <w:rStyle w:val="Hipervnculo"/>
          </w:rPr>
          <w:t>https://www.amazon.es/gp/product/B07NC15GLS/ref=ppx_yo_dt_b_asin_title_o00_s00?ie=UTF8&amp;psc=1</w:t>
        </w:r>
      </w:hyperlink>
      <w:r w:rsidR="00956B99">
        <w:t>)</w:t>
      </w:r>
    </w:p>
    <w:p w14:paraId="3DE2BDA6" w14:textId="68CEF67C" w:rsidR="00617B65" w:rsidRDefault="00617B65" w:rsidP="00E908F7">
      <w:pPr>
        <w:pStyle w:val="Prrafodelista"/>
        <w:numPr>
          <w:ilvl w:val="0"/>
          <w:numId w:val="3"/>
        </w:numPr>
        <w:jc w:val="both"/>
      </w:pPr>
      <w:r>
        <w:t>Cámara web.</w:t>
      </w:r>
    </w:p>
    <w:p w14:paraId="71E8120A" w14:textId="77777777" w:rsidR="00E908F7" w:rsidRDefault="00E908F7" w:rsidP="00E908F7"/>
    <w:p w14:paraId="515FD91C" w14:textId="77777777" w:rsidR="00CE3C38" w:rsidRPr="00CE3C38" w:rsidRDefault="00CE3C38" w:rsidP="00CE3C38">
      <w:pPr>
        <w:rPr>
          <w:b/>
          <w:bCs/>
        </w:rPr>
      </w:pPr>
      <w:bookmarkStart w:id="0" w:name="_GoBack"/>
      <w:bookmarkEnd w:id="0"/>
    </w:p>
    <w:sectPr w:rsidR="00CE3C38" w:rsidRPr="00CE3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5A8D"/>
    <w:multiLevelType w:val="hybridMultilevel"/>
    <w:tmpl w:val="0D40B014"/>
    <w:lvl w:ilvl="0" w:tplc="9D1E2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C8"/>
    <w:multiLevelType w:val="hybridMultilevel"/>
    <w:tmpl w:val="99FCE8BC"/>
    <w:lvl w:ilvl="0" w:tplc="2960A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36BF"/>
    <w:multiLevelType w:val="hybridMultilevel"/>
    <w:tmpl w:val="59244810"/>
    <w:lvl w:ilvl="0" w:tplc="445CF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38"/>
    <w:rsid w:val="000F1B9C"/>
    <w:rsid w:val="00103B4A"/>
    <w:rsid w:val="00146E87"/>
    <w:rsid w:val="001E43D7"/>
    <w:rsid w:val="00204BEE"/>
    <w:rsid w:val="00617B65"/>
    <w:rsid w:val="008D1021"/>
    <w:rsid w:val="00956B99"/>
    <w:rsid w:val="009C386A"/>
    <w:rsid w:val="00CE3C38"/>
    <w:rsid w:val="00E9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BB7A"/>
  <w15:chartTrackingRefBased/>
  <w15:docId w15:val="{3BA1BE37-196A-4EF9-B84B-076E6F68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C3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56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es/gp/product/B07NC15GLS/ref=ppx_yo_dt_b_asin_title_o00_s00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5FB50EF43FC547AF4499ADABBA880F" ma:contentTypeVersion="11" ma:contentTypeDescription="Crear nuevo documento." ma:contentTypeScope="" ma:versionID="6c00e3708e1632141c526fb27c24cf08">
  <xsd:schema xmlns:xsd="http://www.w3.org/2001/XMLSchema" xmlns:xs="http://www.w3.org/2001/XMLSchema" xmlns:p="http://schemas.microsoft.com/office/2006/metadata/properties" xmlns:ns3="678c5601-6077-48d0-a8ec-cdf7962a0438" xmlns:ns4="8264c1cc-d608-447a-93b4-95471eb7f541" targetNamespace="http://schemas.microsoft.com/office/2006/metadata/properties" ma:root="true" ma:fieldsID="24f751404b4428c1f1ad5aa8ec7cebf8" ns3:_="" ns4:_="">
    <xsd:import namespace="678c5601-6077-48d0-a8ec-cdf7962a0438"/>
    <xsd:import namespace="8264c1cc-d608-447a-93b4-95471eb7f54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Location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c5601-6077-48d0-a8ec-cdf7962a04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4c1cc-d608-447a-93b4-95471eb7f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A92FE-2935-4895-B17E-4073C7C3D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8c5601-6077-48d0-a8ec-cdf7962a0438"/>
    <ds:schemaRef ds:uri="8264c1cc-d608-447a-93b4-95471eb7f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FC517-82E8-4EF3-A0B5-2C475B2D0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CC8F4-DBC7-4D36-BD64-4B2B05C87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Rivas Blanco</dc:creator>
  <cp:keywords/>
  <dc:description/>
  <cp:lastModifiedBy>Irene Rivas Blanco</cp:lastModifiedBy>
  <cp:revision>10</cp:revision>
  <dcterms:created xsi:type="dcterms:W3CDTF">2020-02-24T08:45:00Z</dcterms:created>
  <dcterms:modified xsi:type="dcterms:W3CDTF">2020-02-24T08:56:00Z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0x010100625FB50EF43FC547AF4499ADABBA880F</vt:lpwstr>
  </property>
</Properties>
</file>