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CivicDesk – Complete Postman Testing Sequence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Permit Module – End-to-End Flow (24 Steps)</w:t>
      </w:r>
    </w:p>
    <w:p>
      <w:pPr>
        <w:pBdr>
          <w:bottom w:val="single" w:color="2E75B6" w:sz="6" w:space="1"/>
        </w:pBdr>
        <w:spacing w:after="120" w:before="60"/>
        <w:jc w:val="center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 URL: 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http://localhost:9090</w:t>
      </w:r>
      <w:r>
        <w:rPr>
          <w:rFonts w:ascii="Arial" w:cs="Arial" w:eastAsia="Arial" w:hAnsi="Arial"/>
          <w:sz w:val="20"/>
          <w:szCs w:val="20"/>
        </w:rPr>
        <w:t xml:space="preserve">  (via API Gateway)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describes the complete step-by-step sequence for testing the CivicDesk Permit module in Postman. Follow the steps in order. Public endpoints (register, login, setPassword) do NOT require an Authorization header — they are used to obtain tokens. Save tokens from login responses into Postman collection variables.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Token Variable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in Step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From Step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ADMIN_TOKEN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 2, 15, 16, 17, 18, 22, 23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SUPERVISOR_TOKEN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4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 5, 15, 16, 17, 18, 22, 23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OFFICER_TOKEN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7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 8, 19, 20, 21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CITIZEN_TOKEN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10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 11, 12, 13, 14, 24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PERMIT_ID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12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 13-18, 22-24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14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17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INSPECTION_ID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19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 20-21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OFFICER_ID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8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18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Testing Steps (1 – 24)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1 – Admin Login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Admin (PUBLIC – no auth required)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POST  |  URL: {{base_url}}/civicDesk/iam/auth/staff/login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Content-Type: application/json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"email": "admin@civicdesk.gov", "password": "Admin@1234" 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"Login successful", "data": { "token": "eyJ..." }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Save: data.token  -&gt;  ADMIN_TOKEN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2 – Admin Creates Supervisor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Admin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POST  |  URL: {{base_url}}/civicDesk/iam/users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Content-Type: application/json,  Authorization: Bearer {{ADMIN_TOKEN}}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"name": "Ravi Kumar", "email": "ravi.supervisor@civicdesk.gov", "phone": "9876543210", "role": "ROLE_DEPT_SUPERVISOR", "departmentId": 1 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"User created successfully", "data": null 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3 – Supervisor Sets Password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Public (no auth)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POST  |  URL: {{base_url}}/civicDesk/iam/auth/setPassword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Content-Type: application/json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"email": "ravi.supervisor@civicdesk.gov", "newPassword": "Super@1234" 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"Password set successfully. Please login.", "data": null 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4 – Supervisor Login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Supervisor (PUBLIC – no auth required)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POST  |  URL: {{base_url}}/civicDesk/iam/auth/staff/login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Content-Type: application/json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"email": "ravi.supervisor@civicdesk.gov", "password": "Super@1234" 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"Login successful", "data": { "token": "eyJ..." }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Save: data.token  -&gt;  SUPERVISOR_TOKEN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5 – Supervisor Creates Field Officer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Supervisor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POST  |  URL: {{base_url}}/civicDesk/iam/users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Content-Type: application/json,  Authorization: Bearer {{SUPERVISOR_TOKEN}}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"name": "Arjun Field", "email": "arjun.officer@civicdesk.gov", "phone": "9876543211", "role": "ROLE_FIELD_OFFICER", "departmentId": 1 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"User created successfully", "data": null 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6 – Field Officer Sets Password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Public (no auth)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POST  |  URL: {{base_url}}/civicDesk/iam/auth/setPassword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Content-Type: application/json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"email": "arjun.officer@civicdesk.gov", "newPassword": "Officer@1234" 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"Password set successfully. Please login.", "data": null 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7 – Field Officer Login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Field Officer (PUBLIC – no auth required)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POST  |  URL: {{base_url}}/civicDesk/iam/auth/staff/login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Content-Type: application/json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"email": "arjun.officer@civicdesk.gov", "password": "Officer@1234" 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"Login successful", "data": { "token": "eyJ..." }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Save: data.token  -&gt;  OFFICER_TOKEN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8 – Get Field Officer userId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Field Officer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GET  |  URL: {{base_url}}/civicDesk/iam/users/me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Authorization: Bearer {{OFFICER_TOKEN}}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(none)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"data": { "userId": 3, "name": "Arjun Field", "role": "ROLE_FIELD_OFFICER" }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Save: data.userId  -&gt;  OFFICER_ID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9 – Register Citizen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Public (no auth required)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POST  |  URL: {{base_url}}/civicDesk/iam/auth/register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Content-Type: application/json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"name": "Priya Citizen", "email": "priya@gmail.com", "password": "Citizen@1234", "phone": "9123456789" 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"Registration successful", "data": null 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10 – Citizen Login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Citizen (PUBLIC – no auth required)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POST  |  URL: {{base_url}}/civicDesk/iam/auth/citizen/login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Content-Type: application/json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"email": "priya@gmail.com", "password": "Citizen@1234" 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"Login successful", "data": { "token": "eyJ..." }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Save: data.token  -&gt;  CITIZEN_TOKEN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11 – Citizen Creates Permit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Citizen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POST  |  URL: {{base_url}}/civicDesk/permits/createPermit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Content-Type: application/json,  Authorization: Bearer {{CITIZEN_TOKEN}}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"permitType": "TRADE_LICENSE", "propertyAddress": "45 Gandhi Street, Chennai", "validityPeriod": 12, "fee": 5000.00, "departmentId": 1 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"Permit application submitted." 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12 – Citizen Views All Permits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Citizen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GET  |  URL: {{base_url}}/civicDesk/permits/getAllPermits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Authorization: Bearer {{CITIZEN_TOKEN}}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(none)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"data": [ { "permitId": 1, "permitType": "TRADE_LICENSE", "status": "APPLIED" } ]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Save: data[0].permitId  -&gt;  PERMIT_ID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13 – Citizen Uploads Documents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Citizen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POST  |  URL: {{base_url}}/civicDesk/permits/uploadDocument/{{PERMIT_ID}}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Authorization: Bearer {{CITIZEN_TOKEN}}  (NO Content-Type — multipart/form-data set by Postman)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form-data:  documentType=IDProof,  file=(select PDF or image file)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"Document uploaded successfully" }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Note: Permit status changes to UNDER_REVIEW after upload.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14 – Citizen Views Documents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Citizen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GET  |  URL: {{base_url}}/civicDesk/permits/documents/{{PERMIT_ID}}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Authorization: Bearer {{CITIZEN_TOKEN}}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(none)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"data": [ { "documentId": 1, "documentType": "IDProof", "verificationStatus": "Pending" } ]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Save: data[0].documentId  -&gt;  DOCUMENT_ID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15 – Supervisor Views Queue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Supervisor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GET  |  URL: {{base_url}}/civicDesk/permits/queue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Authorization: Bearer {{SUPERVISOR_TOKEN}}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(none)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"data": [ { "permitId": 1, "status": "UNDER_REVIEW" } ] 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16 – Supervisor Views Permit Detail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Supervisor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GET  |  URL: {{base_url}}/civicDesk/permits/{{PERMIT_ID}}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Authorization: Bearer {{SUPERVISOR_TOKEN}}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(none)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"data": { "permitId": 1, "permitType": "TRADE_LICENSE", "status": "UNDER_REVIEW" } 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17 – Supervisor Verifies Document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Supervisor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PUT  |  URL: {{base_url}}/civicDesk/permits/verifyDocument/{{DOCUMENT_ID}}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Content-Type: application/json,  Authorization: Bearer {{SUPERVISOR_TOKEN}}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"verificationStatus": "VERIFIED", "verificationRemarks": "Document is clear and valid" 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"Document verified." 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18 – Supervisor Schedules Inspection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Supervisor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POST  |  URL: {{base_url}}/civicDesk/permits/inspections/{{PERMIT_ID}}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Content-Type: application/json,  Authorization: Bearer {{SUPERVISOR_TOKEN}}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"officerId": {{OFFICER_ID}}, "scheduledDate": "2026-07-01" 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"Inspection scheduled." }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Note: Permit status changes to INSPECTION_SCHEDULED.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19 – Field Officer Views Assignments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Field Officer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GET  |  URL: {{base_url}}/civicDesk/permits/inspections/myAssignments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Authorization: Bearer {{OFFICER_TOKEN}}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(none)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"data": [ { "inspectionId": 1, "permitId": 1, "scheduledDate": "2026-07-01", "status": "SCHEDULED" } ]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Save: data[0].inspectionId  -&gt;  INSPECTION_ID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20 – Field Officer Views Inspection Detail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Field Officer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GET  |  URL: {{base_url}}/civicDesk/permits/inspections/{{INSPECTION_ID}}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Authorization: Bearer {{OFFICER_TOKEN}}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(none)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"data": { "inspectionId": 1, "permitId": 1, "status": "SCHEDULED" } 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21 – Field Officer Submits Inspection Outcome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Field Officer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PUT  |  URL: {{base_url}}/civicDesk/permits/inspections/{{INSPECTION_ID}}/submit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Content-Type: application/json,  Authorization: Bearer {{OFFICER_TOKEN}}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"outcome": "PASS", "conductedDate": "2026-07-01", "remarks": "Premises are clean and compliant", "geoCoordinates": "13.0827,80.2707" 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"Inspection report submitted." 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22 – Supervisor Views Inspection Results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Supervisor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GET  |  URL: {{base_url}}/civicDesk/permits/inspections/permit/{{PERMIT_ID}}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Authorization: Bearer {{SUPERVISOR_TOKEN}}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(none)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"data": [ { "inspectionId": 1, "outcome": "PASS", "status": "COMPLETED" } ] 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23 – Supervisor Approves Permit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Supervisor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PUT  |  URL: {{base_url}}/civicDesk/permits/decision/{{PERMIT_ID}}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Content-Type: application/json,  Authorization: Bearer {{SUPERVISOR_TOKEN}}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"status": "APPROVED", "remarks": "All documents verified and inspection passed." 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"Permit decision: APPROVED" 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24 – Citizen Views Final Permit Status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Citizen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GET  |  URL: {{base_url}}/civicDesk/permits/{{PERMIT_ID}}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 </w:t>
      </w:r>
      <w:r>
        <w:rPr>
          <w:rFonts w:ascii="Arial" w:cs="Arial" w:eastAsia="Arial" w:hAnsi="Arial"/>
          <w:sz w:val="20"/>
          <w:szCs w:val="20"/>
        </w:rPr>
        <w:t xml:space="preserve">Authorization: Bearer {{CITIZEN_TOKEN}}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(none)</w:t>
      </w:r>
    </w:p>
    <w:p>
      <w:pPr>
        <w:spacing w:after="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Response: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"data": { "permitId": 1, "permitType": "TRADE_LICENSE", "status": "APPROVED" } }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Quick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960"/>
        <w:gridCol w:w="24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Used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(PUBLIC)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Supervisor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ADMIN_TOKEN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set password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(PUBLIC)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(PUBLIC)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Field Officer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SUPERVISOR_TOKEN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Officer set password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(PUBLIC)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Officer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(PUBLIC)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Officer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userId, save OFFICER_ID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OFFICER_TOKEN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Citizen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(PUBLIC)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Citizen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(PUBLIC)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Citizen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Permit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CITIZEN_TOKEN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Citizen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Permits, save PERMIT_ID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CITIZEN_TOKEN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Citizen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Documents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CITIZEN_TOKEN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Citizen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Documents, save DOCUMENT_ID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CITIZEN_TOKEN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Queue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SUPERVISOR_TOKEN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Permit Detail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SUPERVISOR_TOKEN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Document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SUPERVISOR_TOKEN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Inspection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SUPERVISOR_TOKEN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Officer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Assignments, save INSPECTION_ID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OFFICER_TOKEN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Officer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Inspection Detail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OFFICER_TOKEN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Officer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Outcome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OFFICER_TOKEN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Inspection Results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SUPERVISOR_TOKEN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Permit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SUPERVISOR_TOKEN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Citizen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Final Approved Permit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CITIZEN_TOKEN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top w:val="single" w:color="2E75B6" w:sz="4" w:space="4"/>
        </w:pBdr>
        <w:spacing w:after="60" w:before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PUBLIC endpoints (register, login, setPassword) do not require an Authorization header. The token is obtained FROM these endpoints.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2026-06-18T04:00:49.287Z</dcterms:created>
  <dcterms:modified xsi:type="dcterms:W3CDTF">2026-06-18T04:00:49.289Z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