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0156" w14:textId="77777777" w:rsidR="007E1DA0" w:rsidRDefault="00EE7528">
      <w:pPr>
        <w:rPr>
          <w:b/>
          <w:sz w:val="40"/>
          <w:szCs w:val="40"/>
        </w:rPr>
      </w:pPr>
      <w:r>
        <w:rPr>
          <w:b/>
          <w:sz w:val="40"/>
          <w:szCs w:val="40"/>
        </w:rPr>
        <w:t>PHASE 2: INNOVATION</w:t>
      </w:r>
    </w:p>
    <w:p w14:paraId="242F25FF" w14:textId="77777777" w:rsidR="00EE7528" w:rsidRDefault="00EE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MACHINE LEARNING MODELS FOR ENERGY CONSUMPTION:</w:t>
      </w:r>
    </w:p>
    <w:p w14:paraId="3FD174BD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1.Time Series Forecasting Models:</w:t>
      </w:r>
    </w:p>
    <w:p w14:paraId="61784CFA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•Autoregressive Integrated Moving Average (ARIMA): ARIMA models are well-suited for univariate time series data, making them useful for predicting energy consumption trends over time.</w:t>
      </w:r>
    </w:p>
    <w:p w14:paraId="5F2DF640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•Seasonal Decomposition of Time Series (STL): STL decomposition separates time series data into seasonal, trend, and remainder components, which can then be modeled separately.</w:t>
      </w:r>
    </w:p>
    <w:p w14:paraId="014CD084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•Prophet: Developed by Facebook, Prophet is designed for forecasting time series data with strong seasonal patterns and holiday effects.</w:t>
      </w:r>
    </w:p>
    <w:p w14:paraId="7AE81491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2.Regression Models:</w:t>
      </w:r>
    </w:p>
    <w:p w14:paraId="3469FCDB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•Linear Regression: Simple linear regression or multiple linear regression can be used to model the relationship between energy consumption and various predictor variables (e.g., temperature, population, economic factors).</w:t>
      </w:r>
    </w:p>
    <w:p w14:paraId="61163E70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•Support Vector Regression (SVR): SVR is a regression technique that can capture non-linear relationships in the data.</w:t>
      </w:r>
    </w:p>
    <w:p w14:paraId="2D664992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•Random Forest Regression: Random forests can handle complex relationships and interactions among features, making them suitable for energy consumption prediction.</w:t>
      </w:r>
    </w:p>
    <w:p w14:paraId="48213BAF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3.Neural Networks:</w:t>
      </w:r>
    </w:p>
    <w:p w14:paraId="3DFB73A7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•Recurrent Neural Networks (RNNs): RNNs are effective for modeling sequential data, making them suitable for time series forecasting.</w:t>
      </w:r>
    </w:p>
    <w:p w14:paraId="7290A7A7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•Long Short-Term Memory (LSTM) Networks: LSTMs are a type of RNN that can capture long-range dependencies in time series data, making them well-suited for energy consumption prediction.</w:t>
      </w:r>
    </w:p>
    <w:p w14:paraId="327CB7A4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•Convolutional Neural Networks (CNNs): CNNs can be used for spatiotemporal forecasting, especially when considering energy consumption across geographical regions.</w:t>
      </w:r>
    </w:p>
    <w:p w14:paraId="759DDFB9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4.Ensemble Methods:</w:t>
      </w:r>
    </w:p>
    <w:p w14:paraId="449CB18B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lastRenderedPageBreak/>
        <w:t>•Gradient Boosting Machines (GBM): GBM algorithms like XGBoost and LightGBM can be powerful for regression tasks, including energy consumption prediction.</w:t>
      </w:r>
    </w:p>
    <w:p w14:paraId="4A540CB8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•Stacking: Stacking involves combining the predictions of multiple models, which can lead to improved accuracy.</w:t>
      </w:r>
    </w:p>
    <w:p w14:paraId="1578C5EA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5.Clustering and Anomaly Detection:</w:t>
      </w:r>
    </w:p>
    <w:p w14:paraId="554D5808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•K-Means Clustering: Clustering can be used to group similar time periods or regions based on energy consumption patterns.</w:t>
      </w:r>
    </w:p>
    <w:p w14:paraId="13370353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•Anomaly Detection Algorithms: Techniques like Isolation Forest or One-Class SVM can identify unusual energy consumption patterns, which can be valuable for detecting anomalies or inefficiencies.</w:t>
      </w:r>
    </w:p>
    <w:p w14:paraId="40874784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6.Deep Learning Models:</w:t>
      </w:r>
    </w:p>
    <w:p w14:paraId="20CF6DEB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•Transformer-based models: Transformers, known for their success in natural language processing, can also be adapted for time series forecasting tasks.</w:t>
      </w:r>
    </w:p>
    <w:p w14:paraId="50B8977A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•Temporal Convolutional Networks (TCN): TCNs are deep learning models specifically designed for sequence modeling and forecasting.</w:t>
      </w:r>
    </w:p>
    <w:p w14:paraId="54980B9F" w14:textId="77777777" w:rsidR="00A03483" w:rsidRPr="00A03483" w:rsidRDefault="00A03483" w:rsidP="00A03483">
      <w:pPr>
        <w:rPr>
          <w:sz w:val="28"/>
          <w:szCs w:val="28"/>
        </w:rPr>
      </w:pPr>
      <w:r w:rsidRPr="00A03483">
        <w:rPr>
          <w:sz w:val="28"/>
          <w:szCs w:val="28"/>
        </w:rPr>
        <w:t>7.Hybrid Models:</w:t>
      </w:r>
    </w:p>
    <w:p w14:paraId="6802A69B" w14:textId="77777777"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•Combining multiple models, such as ARIMA and LSTM, in an ensemble can often lead to more accurate predictions.</w:t>
      </w:r>
    </w:p>
    <w:p w14:paraId="48BE6BF7" w14:textId="77777777" w:rsidR="00A03483" w:rsidRPr="00A03483" w:rsidRDefault="00A03483" w:rsidP="00A03483">
      <w:pPr>
        <w:rPr>
          <w:sz w:val="28"/>
          <w:szCs w:val="28"/>
        </w:rPr>
      </w:pPr>
    </w:p>
    <w:p w14:paraId="4C40AC89" w14:textId="77777777" w:rsidR="00A03483" w:rsidRPr="00A03483" w:rsidRDefault="00A03483" w:rsidP="00A03483">
      <w:pPr>
        <w:rPr>
          <w:sz w:val="28"/>
          <w:szCs w:val="28"/>
        </w:rPr>
      </w:pPr>
      <w:r>
        <w:rPr>
          <w:sz w:val="28"/>
          <w:szCs w:val="28"/>
        </w:rPr>
        <w:t>These are deep learning and mechine learning models to e</w:t>
      </w:r>
      <w:r w:rsidRPr="00A03483">
        <w:rPr>
          <w:sz w:val="28"/>
          <w:szCs w:val="28"/>
        </w:rPr>
        <w:t>nhance the accuracy and robustness of energy consumption prediction systems</w:t>
      </w:r>
      <w:r>
        <w:rPr>
          <w:sz w:val="28"/>
          <w:szCs w:val="28"/>
        </w:rPr>
        <w:t>.</w:t>
      </w:r>
    </w:p>
    <w:p w14:paraId="6827DA62" w14:textId="77777777" w:rsidR="00A03483" w:rsidRPr="00A03483" w:rsidRDefault="00A03483" w:rsidP="00A03483">
      <w:pPr>
        <w:rPr>
          <w:b/>
          <w:sz w:val="28"/>
          <w:szCs w:val="28"/>
        </w:rPr>
      </w:pPr>
    </w:p>
    <w:p w14:paraId="5BF1E0E7" w14:textId="77777777" w:rsidR="00A03483" w:rsidRPr="00A03483" w:rsidRDefault="00A03483">
      <w:pPr>
        <w:rPr>
          <w:sz w:val="28"/>
          <w:szCs w:val="28"/>
        </w:rPr>
      </w:pPr>
    </w:p>
    <w:sectPr w:rsidR="00A03483" w:rsidRPr="00A0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28"/>
    <w:rsid w:val="00486CDF"/>
    <w:rsid w:val="007E1DA0"/>
    <w:rsid w:val="00A03483"/>
    <w:rsid w:val="00E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F6ED"/>
  <w15:chartTrackingRefBased/>
  <w15:docId w15:val="{D751F4E8-BDF9-4CEC-A360-C9E21F21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83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613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40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4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4916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26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0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29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974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Suriya Prakash</cp:lastModifiedBy>
  <cp:revision>2</cp:revision>
  <dcterms:created xsi:type="dcterms:W3CDTF">2023-10-11T05:18:00Z</dcterms:created>
  <dcterms:modified xsi:type="dcterms:W3CDTF">2023-10-11T05:18:00Z</dcterms:modified>
</cp:coreProperties>
</file>