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A3D7" w14:textId="77777777" w:rsidR="004A06B6"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MADRAS INSTITUTE OF TECHNOLOGY</w:t>
      </w:r>
    </w:p>
    <w:p w14:paraId="05063445" w14:textId="77777777" w:rsidR="004A06B6"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DEPARTMENT OF COMPUTER TECHNOLOGY</w:t>
      </w:r>
    </w:p>
    <w:p w14:paraId="5A0FE147" w14:textId="77777777" w:rsidR="004A06B6"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CS6611 CREATIVE AND INNOVATIVE PROJECT</w:t>
      </w:r>
      <w:r>
        <w:rPr>
          <w:rFonts w:ascii="Times New Roman" w:eastAsia="Times New Roman" w:hAnsi="Times New Roman" w:cs="Times New Roman"/>
          <w:b/>
          <w:color w:val="000000"/>
          <w:sz w:val="32"/>
          <w:szCs w:val="32"/>
        </w:rPr>
        <w:tab/>
      </w:r>
    </w:p>
    <w:p w14:paraId="2E42530F" w14:textId="77777777" w:rsidR="004A06B6" w:rsidRDefault="004A06B6">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4179405D" w14:textId="77777777" w:rsidR="004A06B6"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u w:val="single"/>
        </w:rPr>
      </w:pPr>
      <w:proofErr w:type="spellStart"/>
      <w:r>
        <w:rPr>
          <w:rFonts w:ascii="Times New Roman" w:eastAsia="Times New Roman" w:hAnsi="Times New Roman" w:cs="Times New Roman"/>
          <w:b/>
          <w:i/>
          <w:color w:val="000000"/>
          <w:sz w:val="32"/>
          <w:szCs w:val="32"/>
          <w:u w:val="single"/>
        </w:rPr>
        <w:t>CropForEst</w:t>
      </w:r>
      <w:proofErr w:type="spellEnd"/>
      <w:r>
        <w:rPr>
          <w:rFonts w:ascii="Times New Roman" w:eastAsia="Times New Roman" w:hAnsi="Times New Roman" w:cs="Times New Roman"/>
          <w:b/>
          <w:color w:val="000000"/>
          <w:sz w:val="32"/>
          <w:szCs w:val="32"/>
          <w:u w:val="single"/>
        </w:rPr>
        <w:t xml:space="preserve"> - A Machine Learning based </w:t>
      </w:r>
    </w:p>
    <w:p w14:paraId="63A7086C" w14:textId="77777777" w:rsidR="004A06B6"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crop yield estimation and profitability analysis for Precision Agriculture</w:t>
      </w:r>
    </w:p>
    <w:p w14:paraId="19FB12DE" w14:textId="77777777" w:rsidR="004A06B6" w:rsidRDefault="004A06B6">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500F9D3F" w14:textId="77777777" w:rsidR="004A06B6"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Second Review</w:t>
      </w:r>
    </w:p>
    <w:p w14:paraId="0210687C" w14:textId="77777777" w:rsidR="004A06B6" w:rsidRDefault="004A06B6">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u w:val="single"/>
        </w:rPr>
      </w:pPr>
    </w:p>
    <w:p w14:paraId="4A85146B" w14:textId="77777777" w:rsidR="004A06B6" w:rsidRDefault="00000000">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Team </w:t>
      </w:r>
      <w:proofErr w:type="gramStart"/>
      <w:r>
        <w:rPr>
          <w:rFonts w:ascii="Times New Roman" w:eastAsia="Times New Roman" w:hAnsi="Times New Roman" w:cs="Times New Roman"/>
          <w:b/>
          <w:color w:val="000000"/>
          <w:sz w:val="28"/>
          <w:szCs w:val="28"/>
        </w:rPr>
        <w:t>Members :</w:t>
      </w:r>
      <w:proofErr w:type="gramEnd"/>
      <w:r>
        <w:rPr>
          <w:rFonts w:ascii="Times New Roman" w:eastAsia="Times New Roman" w:hAnsi="Times New Roman" w:cs="Times New Roman"/>
          <w:b/>
          <w:color w:val="000000"/>
          <w:sz w:val="28"/>
          <w:szCs w:val="28"/>
        </w:rPr>
        <w:t xml:space="preserve"> </w:t>
      </w:r>
    </w:p>
    <w:p w14:paraId="6E6D2FA0" w14:textId="77777777" w:rsidR="004A06B6" w:rsidRDefault="00000000">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bookmarkStart w:id="1" w:name="_heading=h.30j0zll" w:colFirst="0" w:colLast="0"/>
      <w:bookmarkEnd w:id="1"/>
      <w:r>
        <w:rPr>
          <w:rFonts w:ascii="Times New Roman" w:eastAsia="Times New Roman" w:hAnsi="Times New Roman" w:cs="Times New Roman"/>
          <w:color w:val="000000"/>
          <w:sz w:val="28"/>
          <w:szCs w:val="28"/>
        </w:rPr>
        <w:t xml:space="preserve">SUNDARAJAN R B </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2020503549</w:t>
      </w:r>
    </w:p>
    <w:p w14:paraId="6DC90D66" w14:textId="77777777" w:rsidR="004A06B6" w:rsidRDefault="00000000">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HAMILTON SAMIC S </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2020503511</w:t>
      </w:r>
    </w:p>
    <w:p w14:paraId="5514010F" w14:textId="77777777" w:rsidR="004A06B6" w:rsidRDefault="00000000">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SURIYAA V </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2020503550</w:t>
      </w:r>
    </w:p>
    <w:p w14:paraId="7B7971CA" w14:textId="77777777" w:rsidR="004A06B6" w:rsidRDefault="004A06B6">
      <w:pPr>
        <w:rPr>
          <w:rFonts w:ascii="Times New Roman" w:eastAsia="Times New Roman" w:hAnsi="Times New Roman" w:cs="Times New Roman"/>
          <w:b/>
          <w:color w:val="000000"/>
          <w:sz w:val="32"/>
          <w:szCs w:val="32"/>
        </w:rPr>
      </w:pPr>
    </w:p>
    <w:p w14:paraId="7D0F4E50" w14:textId="77777777" w:rsidR="004A06B6" w:rsidRDefault="00000000">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w:t>
      </w:r>
      <w:proofErr w:type="gramStart"/>
      <w:r>
        <w:rPr>
          <w:rFonts w:ascii="Times New Roman" w:eastAsia="Times New Roman" w:hAnsi="Times New Roman" w:cs="Times New Roman"/>
          <w:b/>
          <w:color w:val="000000"/>
          <w:sz w:val="32"/>
          <w:szCs w:val="32"/>
        </w:rPr>
        <w:t>Guide :</w:t>
      </w:r>
      <w:proofErr w:type="gram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color w:val="000000"/>
          <w:sz w:val="32"/>
          <w:szCs w:val="32"/>
        </w:rPr>
        <w:t>Dr.</w:t>
      </w:r>
      <w:proofErr w:type="spellEnd"/>
      <w:r>
        <w:rPr>
          <w:rFonts w:ascii="Times New Roman" w:eastAsia="Times New Roman" w:hAnsi="Times New Roman" w:cs="Times New Roman"/>
          <w:color w:val="000000"/>
          <w:sz w:val="32"/>
          <w:szCs w:val="32"/>
        </w:rPr>
        <w:t xml:space="preserve"> C. </w:t>
      </w:r>
      <w:proofErr w:type="spellStart"/>
      <w:r>
        <w:rPr>
          <w:rFonts w:ascii="Times New Roman" w:eastAsia="Times New Roman" w:hAnsi="Times New Roman" w:cs="Times New Roman"/>
          <w:color w:val="000000"/>
          <w:sz w:val="32"/>
          <w:szCs w:val="32"/>
        </w:rPr>
        <w:t>Valliyammai</w:t>
      </w:r>
      <w:proofErr w:type="spellEnd"/>
    </w:p>
    <w:p w14:paraId="4F3C3DAF" w14:textId="77777777" w:rsidR="004A06B6" w:rsidRDefault="004A06B6">
      <w:pPr>
        <w:rPr>
          <w:rFonts w:ascii="Times New Roman" w:eastAsia="Times New Roman" w:hAnsi="Times New Roman" w:cs="Times New Roman"/>
          <w:b/>
          <w:color w:val="000000"/>
          <w:sz w:val="28"/>
          <w:szCs w:val="28"/>
        </w:rPr>
      </w:pPr>
    </w:p>
    <w:p w14:paraId="55174EB2" w14:textId="77777777" w:rsidR="004A06B6" w:rsidRDefault="00000000">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7A32E09F" w14:textId="77777777" w:rsidR="004A06B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The agriculture industry faces a significant challenge in predicting crop yield production and crop demand accurately. The traditional methods of predicting crop yield and demand are time-consuming and can be prone to errors, leading to inefficient use of resources and revenue loss. There is a need for predicting the most suitable crop based on various influential factors and forecasting the profitability.</w:t>
      </w:r>
    </w:p>
    <w:p w14:paraId="0CE02B6D" w14:textId="77777777" w:rsidR="004A06B6"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 develop an intelligent platform that uses machine learning algorithms to estimate the most suitable crop for cultivation </w:t>
      </w:r>
      <w:proofErr w:type="gramStart"/>
      <w:r>
        <w:rPr>
          <w:rFonts w:ascii="Times New Roman" w:eastAsia="Times New Roman" w:hAnsi="Times New Roman" w:cs="Times New Roman"/>
          <w:color w:val="000000"/>
          <w:sz w:val="28"/>
          <w:szCs w:val="28"/>
        </w:rPr>
        <w:t>in a given</w:t>
      </w:r>
      <w:proofErr w:type="gramEnd"/>
      <w:r>
        <w:rPr>
          <w:rFonts w:ascii="Times New Roman" w:eastAsia="Times New Roman" w:hAnsi="Times New Roman" w:cs="Times New Roman"/>
          <w:color w:val="000000"/>
          <w:sz w:val="28"/>
          <w:szCs w:val="28"/>
        </w:rPr>
        <w:t xml:space="preserve"> area based on environmental factors.</w:t>
      </w:r>
      <w:r>
        <w:rPr>
          <w:rFonts w:ascii="Times New Roman" w:eastAsia="Times New Roman" w:hAnsi="Times New Roman" w:cs="Times New Roman"/>
          <w:color w:val="000000"/>
          <w:sz w:val="28"/>
          <w:szCs w:val="28"/>
        </w:rPr>
        <w:br/>
      </w:r>
    </w:p>
    <w:p w14:paraId="0EEEAB39" w14:textId="77777777" w:rsidR="004A06B6"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 forecast market demand and pricing trends for the identified crop, with the aim of increasing profitability for farmers and stakeholders in the agriculture industry.</w:t>
      </w:r>
    </w:p>
    <w:p w14:paraId="752B6D24" w14:textId="77777777" w:rsidR="004A06B6" w:rsidRDefault="004A06B6">
      <w:pPr>
        <w:rPr>
          <w:rFonts w:ascii="Times New Roman" w:eastAsia="Times New Roman" w:hAnsi="Times New Roman" w:cs="Times New Roman"/>
          <w:color w:val="000000"/>
          <w:sz w:val="28"/>
          <w:szCs w:val="28"/>
        </w:rPr>
      </w:pPr>
    </w:p>
    <w:p w14:paraId="1E06EA34"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PROJECT MODULES</w:t>
      </w:r>
    </w:p>
    <w:p w14:paraId="0A538491"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p>
    <w:p w14:paraId="41116094"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project contains 2 main </w:t>
      </w:r>
      <w:proofErr w:type="gramStart"/>
      <w:r>
        <w:rPr>
          <w:rFonts w:ascii="Times New Roman" w:eastAsia="Times New Roman" w:hAnsi="Times New Roman" w:cs="Times New Roman"/>
          <w:color w:val="000000"/>
          <w:sz w:val="28"/>
          <w:szCs w:val="28"/>
        </w:rPr>
        <w:t>parts :</w:t>
      </w:r>
      <w:proofErr w:type="gramEnd"/>
    </w:p>
    <w:p w14:paraId="52B2E68E" w14:textId="77777777" w:rsidR="004A06B6" w:rsidRDefault="00000000">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Crop Prediction</w:t>
      </w:r>
    </w:p>
    <w:p w14:paraId="3443B8CB" w14:textId="77777777" w:rsidR="004A06B6" w:rsidRDefault="00000000">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Crop Price Estimation</w:t>
      </w:r>
    </w:p>
    <w:p w14:paraId="25150A1B"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333176CA"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Data Pre-</w:t>
      </w:r>
      <w:proofErr w:type="gramStart"/>
      <w:r>
        <w:rPr>
          <w:rFonts w:ascii="Times New Roman" w:eastAsia="Times New Roman" w:hAnsi="Times New Roman" w:cs="Times New Roman"/>
          <w:b/>
          <w:color w:val="000000"/>
          <w:sz w:val="28"/>
          <w:szCs w:val="28"/>
        </w:rPr>
        <w:t>processing :</w:t>
      </w:r>
      <w:proofErr w:type="gramEnd"/>
    </w:p>
    <w:p w14:paraId="0BA6FA14"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is obtained and Pre-processed.</w:t>
      </w:r>
    </w:p>
    <w:p w14:paraId="1FD48AD0"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37DE1439"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Model </w:t>
      </w:r>
      <w:proofErr w:type="gramStart"/>
      <w:r>
        <w:rPr>
          <w:rFonts w:ascii="Times New Roman" w:eastAsia="Times New Roman" w:hAnsi="Times New Roman" w:cs="Times New Roman"/>
          <w:b/>
          <w:color w:val="000000"/>
          <w:sz w:val="28"/>
          <w:szCs w:val="28"/>
        </w:rPr>
        <w:t>Selection :</w:t>
      </w:r>
      <w:proofErr w:type="gramEnd"/>
    </w:p>
    <w:p w14:paraId="5DBA8D32"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Classification models and 3 Regression models were chosen and the most accurate models with least errors were chosen.</w:t>
      </w:r>
    </w:p>
    <w:p w14:paraId="58C7A3BC"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7DE144B3"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Model </w:t>
      </w:r>
      <w:proofErr w:type="gramStart"/>
      <w:r>
        <w:rPr>
          <w:rFonts w:ascii="Times New Roman" w:eastAsia="Times New Roman" w:hAnsi="Times New Roman" w:cs="Times New Roman"/>
          <w:b/>
          <w:color w:val="000000"/>
          <w:sz w:val="28"/>
          <w:szCs w:val="28"/>
        </w:rPr>
        <w:t>Training :</w:t>
      </w:r>
      <w:proofErr w:type="gramEnd"/>
    </w:p>
    <w:p w14:paraId="46158C53"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The chosen models are then trained with various optimization techniques like hyperparameter tuning.</w:t>
      </w:r>
    </w:p>
    <w:p w14:paraId="43B52B63"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184E49A3"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Model </w:t>
      </w:r>
      <w:proofErr w:type="gramStart"/>
      <w:r>
        <w:rPr>
          <w:rFonts w:ascii="Times New Roman" w:eastAsia="Times New Roman" w:hAnsi="Times New Roman" w:cs="Times New Roman"/>
          <w:b/>
          <w:color w:val="000000"/>
          <w:sz w:val="28"/>
          <w:szCs w:val="28"/>
        </w:rPr>
        <w:t>Integration :</w:t>
      </w:r>
      <w:proofErr w:type="gramEnd"/>
    </w:p>
    <w:p w14:paraId="0E6BAF6F"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Model is then integrated into the Application</w:t>
      </w:r>
    </w:p>
    <w:p w14:paraId="5435F829"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357E17A2"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Application Interface </w:t>
      </w:r>
      <w:proofErr w:type="gramStart"/>
      <w:r>
        <w:rPr>
          <w:rFonts w:ascii="Times New Roman" w:eastAsia="Times New Roman" w:hAnsi="Times New Roman" w:cs="Times New Roman"/>
          <w:b/>
          <w:color w:val="000000"/>
          <w:sz w:val="28"/>
          <w:szCs w:val="28"/>
        </w:rPr>
        <w:t>Development :</w:t>
      </w:r>
      <w:proofErr w:type="gramEnd"/>
      <w:r>
        <w:rPr>
          <w:rFonts w:ascii="Times New Roman" w:eastAsia="Times New Roman" w:hAnsi="Times New Roman" w:cs="Times New Roman"/>
          <w:color w:val="000000"/>
          <w:sz w:val="28"/>
          <w:szCs w:val="28"/>
        </w:rPr>
        <w:t xml:space="preserve"> </w:t>
      </w:r>
    </w:p>
    <w:p w14:paraId="415D7A6B"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Application Interface (UI) is developed to provide an interactive system for farmers.</w:t>
      </w:r>
    </w:p>
    <w:p w14:paraId="3A2E292C"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17EE4FB5"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TOOLS :</w:t>
      </w:r>
      <w:proofErr w:type="gramEnd"/>
    </w:p>
    <w:p w14:paraId="2C749A9D"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105C33EF"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Weather </w:t>
      </w:r>
      <w:r>
        <w:rPr>
          <w:rFonts w:ascii="Times New Roman" w:eastAsia="Times New Roman" w:hAnsi="Times New Roman" w:cs="Times New Roman"/>
          <w:b/>
          <w:sz w:val="28"/>
          <w:szCs w:val="28"/>
        </w:rPr>
        <w:t>T</w:t>
      </w:r>
      <w:r>
        <w:rPr>
          <w:rFonts w:ascii="Times New Roman" w:eastAsia="Times New Roman" w:hAnsi="Times New Roman" w:cs="Times New Roman"/>
          <w:b/>
          <w:color w:val="000000"/>
          <w:sz w:val="28"/>
          <w:szCs w:val="28"/>
        </w:rPr>
        <w:t xml:space="preserve">racking </w:t>
      </w:r>
      <w:proofErr w:type="gramStart"/>
      <w:r>
        <w:rPr>
          <w:rFonts w:ascii="Times New Roman" w:eastAsia="Times New Roman" w:hAnsi="Times New Roman" w:cs="Times New Roman"/>
          <w:b/>
          <w:color w:val="000000"/>
          <w:sz w:val="28"/>
          <w:szCs w:val="28"/>
        </w:rPr>
        <w:t>website :</w:t>
      </w:r>
      <w:proofErr w:type="gramEnd"/>
    </w:p>
    <w:p w14:paraId="3C410275"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250829E8"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AccuWeather is a reliable and comprehensive weather forecasting service that provides users with the most up-to-date weather information. With its advanced forecasting techniques, AccuWeather is a valuable resource for anyone looking to stay informed about the weather.</w:t>
      </w:r>
    </w:p>
    <w:p w14:paraId="453C763C"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3B90A42E"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36F73E05"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OpenStreetMaps</w:t>
      </w:r>
      <w:proofErr w:type="spellEnd"/>
      <w:r>
        <w:rPr>
          <w:rFonts w:ascii="Times New Roman" w:eastAsia="Times New Roman" w:hAnsi="Times New Roman" w:cs="Times New Roman"/>
          <w:b/>
          <w:color w:val="000000"/>
          <w:sz w:val="28"/>
          <w:szCs w:val="28"/>
        </w:rPr>
        <w:t xml:space="preserve"> API / Google Maps </w:t>
      </w:r>
      <w:proofErr w:type="gramStart"/>
      <w:r>
        <w:rPr>
          <w:rFonts w:ascii="Times New Roman" w:eastAsia="Times New Roman" w:hAnsi="Times New Roman" w:cs="Times New Roman"/>
          <w:b/>
          <w:color w:val="000000"/>
          <w:sz w:val="28"/>
          <w:szCs w:val="28"/>
        </w:rPr>
        <w:t>API :</w:t>
      </w:r>
      <w:proofErr w:type="gramEnd"/>
      <w:r>
        <w:rPr>
          <w:rFonts w:ascii="Times New Roman" w:eastAsia="Times New Roman" w:hAnsi="Times New Roman" w:cs="Times New Roman"/>
          <w:b/>
          <w:color w:val="000000"/>
          <w:sz w:val="28"/>
          <w:szCs w:val="28"/>
        </w:rPr>
        <w:t xml:space="preserve"> </w:t>
      </w:r>
    </w:p>
    <w:p w14:paraId="46132054"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66CC208A"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OpenStreetMap (OSM) is a collaborative and free mapping project that provides an open-source and openly licensed database of geographic data. The OpenStreetMap API allows developers to access this data programmatically and use it in their own </w:t>
      </w:r>
      <w:proofErr w:type="spellStart"/>
      <w:proofErr w:type="gramStart"/>
      <w:r>
        <w:rPr>
          <w:rFonts w:ascii="Times New Roman" w:eastAsia="Times New Roman" w:hAnsi="Times New Roman" w:cs="Times New Roman"/>
          <w:color w:val="000000"/>
          <w:sz w:val="28"/>
          <w:szCs w:val="28"/>
        </w:rPr>
        <w:t>applications.The</w:t>
      </w:r>
      <w:proofErr w:type="spellEnd"/>
      <w:proofErr w:type="gramEnd"/>
      <w:r>
        <w:rPr>
          <w:rFonts w:ascii="Times New Roman" w:eastAsia="Times New Roman" w:hAnsi="Times New Roman" w:cs="Times New Roman"/>
          <w:color w:val="000000"/>
          <w:sz w:val="28"/>
          <w:szCs w:val="28"/>
        </w:rPr>
        <w:t xml:space="preserve"> OpenStreetMap API provides several different endpoints that allow developers to query the database for different types of geographic data, such as street maps, building footprints, and points of interest.</w:t>
      </w:r>
    </w:p>
    <w:p w14:paraId="400928CC"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3A6EEBB5"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4C55512D"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Visual </w:t>
      </w:r>
      <w:r>
        <w:rPr>
          <w:rFonts w:ascii="Times New Roman" w:eastAsia="Times New Roman" w:hAnsi="Times New Roman" w:cs="Times New Roman"/>
          <w:b/>
          <w:sz w:val="28"/>
          <w:szCs w:val="28"/>
        </w:rPr>
        <w:t>S</w:t>
      </w:r>
      <w:r>
        <w:rPr>
          <w:rFonts w:ascii="Times New Roman" w:eastAsia="Times New Roman" w:hAnsi="Times New Roman" w:cs="Times New Roman"/>
          <w:b/>
          <w:color w:val="000000"/>
          <w:sz w:val="28"/>
          <w:szCs w:val="28"/>
        </w:rPr>
        <w:t xml:space="preserve">tudio </w:t>
      </w:r>
      <w:proofErr w:type="gramStart"/>
      <w:r>
        <w:rPr>
          <w:rFonts w:ascii="Times New Roman" w:eastAsia="Times New Roman" w:hAnsi="Times New Roman" w:cs="Times New Roman"/>
          <w:b/>
          <w:sz w:val="28"/>
          <w:szCs w:val="28"/>
        </w:rPr>
        <w:t>C</w:t>
      </w:r>
      <w:r>
        <w:rPr>
          <w:rFonts w:ascii="Times New Roman" w:eastAsia="Times New Roman" w:hAnsi="Times New Roman" w:cs="Times New Roman"/>
          <w:b/>
          <w:color w:val="000000"/>
          <w:sz w:val="28"/>
          <w:szCs w:val="28"/>
        </w:rPr>
        <w:t>ode :</w:t>
      </w:r>
      <w:proofErr w:type="gramEnd"/>
    </w:p>
    <w:p w14:paraId="0017FDB3"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336C610B"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In order to add dynamic and interactive behaviour to the application, scripting in python is required. The scripts are developed in Visual Studio code.</w:t>
      </w:r>
    </w:p>
    <w:p w14:paraId="5FD3B27F"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57738EE6"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73DE274"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Google </w:t>
      </w:r>
      <w:proofErr w:type="spellStart"/>
      <w:proofErr w:type="gramStart"/>
      <w:r>
        <w:rPr>
          <w:rFonts w:ascii="Times New Roman" w:eastAsia="Times New Roman" w:hAnsi="Times New Roman" w:cs="Times New Roman"/>
          <w:b/>
          <w:color w:val="000000"/>
          <w:sz w:val="28"/>
          <w:szCs w:val="28"/>
        </w:rPr>
        <w:t>Colab</w:t>
      </w:r>
      <w:proofErr w:type="spellEnd"/>
      <w:r>
        <w:rPr>
          <w:rFonts w:ascii="Times New Roman" w:eastAsia="Times New Roman" w:hAnsi="Times New Roman" w:cs="Times New Roman"/>
          <w:b/>
          <w:color w:val="000000"/>
          <w:sz w:val="28"/>
          <w:szCs w:val="28"/>
        </w:rPr>
        <w:t xml:space="preserve"> :</w:t>
      </w:r>
      <w:proofErr w:type="gramEnd"/>
    </w:p>
    <w:p w14:paraId="6C2527E5"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68787F64"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Google </w:t>
      </w:r>
      <w:proofErr w:type="spellStart"/>
      <w:r>
        <w:rPr>
          <w:rFonts w:ascii="Times New Roman" w:eastAsia="Times New Roman" w:hAnsi="Times New Roman" w:cs="Times New Roman"/>
          <w:color w:val="000000"/>
          <w:sz w:val="28"/>
          <w:szCs w:val="28"/>
        </w:rPr>
        <w:t>Colab</w:t>
      </w:r>
      <w:proofErr w:type="spellEnd"/>
      <w:r>
        <w:rPr>
          <w:rFonts w:ascii="Times New Roman" w:eastAsia="Times New Roman" w:hAnsi="Times New Roman" w:cs="Times New Roman"/>
          <w:color w:val="000000"/>
          <w:sz w:val="28"/>
          <w:szCs w:val="28"/>
        </w:rPr>
        <w:t xml:space="preserve"> is an online platform provided by Google that allows users to write, run, and share code in a </w:t>
      </w:r>
      <w:proofErr w:type="spellStart"/>
      <w:r>
        <w:rPr>
          <w:rFonts w:ascii="Times New Roman" w:eastAsia="Times New Roman" w:hAnsi="Times New Roman" w:cs="Times New Roman"/>
          <w:color w:val="000000"/>
          <w:sz w:val="28"/>
          <w:szCs w:val="28"/>
        </w:rPr>
        <w:t>Jupyter</w:t>
      </w:r>
      <w:proofErr w:type="spellEnd"/>
      <w:r>
        <w:rPr>
          <w:rFonts w:ascii="Times New Roman" w:eastAsia="Times New Roman" w:hAnsi="Times New Roman" w:cs="Times New Roman"/>
          <w:color w:val="000000"/>
          <w:sz w:val="28"/>
          <w:szCs w:val="28"/>
        </w:rPr>
        <w:t xml:space="preserve"> Notebook environment. The platform offers free access to computing resources such as CPU, GPU, and TPU for machine learning and data analysis tasks. </w:t>
      </w:r>
      <w:proofErr w:type="spellStart"/>
      <w:r>
        <w:rPr>
          <w:rFonts w:ascii="Times New Roman" w:eastAsia="Times New Roman" w:hAnsi="Times New Roman" w:cs="Times New Roman"/>
          <w:color w:val="000000"/>
          <w:sz w:val="28"/>
          <w:szCs w:val="28"/>
        </w:rPr>
        <w:t>Colab</w:t>
      </w:r>
      <w:proofErr w:type="spellEnd"/>
      <w:r>
        <w:rPr>
          <w:rFonts w:ascii="Times New Roman" w:eastAsia="Times New Roman" w:hAnsi="Times New Roman" w:cs="Times New Roman"/>
          <w:color w:val="000000"/>
          <w:sz w:val="28"/>
          <w:szCs w:val="28"/>
        </w:rPr>
        <w:t xml:space="preserve"> provides a cloud-based environment. Additionally, </w:t>
      </w:r>
      <w:proofErr w:type="spellStart"/>
      <w:r>
        <w:rPr>
          <w:rFonts w:ascii="Times New Roman" w:eastAsia="Times New Roman" w:hAnsi="Times New Roman" w:cs="Times New Roman"/>
          <w:color w:val="000000"/>
          <w:sz w:val="28"/>
          <w:szCs w:val="28"/>
        </w:rPr>
        <w:t>Colab</w:t>
      </w:r>
      <w:proofErr w:type="spellEnd"/>
      <w:r>
        <w:rPr>
          <w:rFonts w:ascii="Times New Roman" w:eastAsia="Times New Roman" w:hAnsi="Times New Roman" w:cs="Times New Roman"/>
          <w:color w:val="000000"/>
          <w:sz w:val="28"/>
          <w:szCs w:val="28"/>
        </w:rPr>
        <w:t xml:space="preserve"> provides seamless integration with other Google services such as Google Drive. Overall, </w:t>
      </w:r>
      <w:proofErr w:type="spellStart"/>
      <w:r>
        <w:rPr>
          <w:rFonts w:ascii="Times New Roman" w:eastAsia="Times New Roman" w:hAnsi="Times New Roman" w:cs="Times New Roman"/>
          <w:color w:val="000000"/>
          <w:sz w:val="28"/>
          <w:szCs w:val="28"/>
        </w:rPr>
        <w:t>Colab</w:t>
      </w:r>
      <w:proofErr w:type="spellEnd"/>
      <w:r>
        <w:rPr>
          <w:rFonts w:ascii="Times New Roman" w:eastAsia="Times New Roman" w:hAnsi="Times New Roman" w:cs="Times New Roman"/>
          <w:color w:val="000000"/>
          <w:sz w:val="28"/>
          <w:szCs w:val="28"/>
        </w:rPr>
        <w:t xml:space="preserve"> is a convenient and powerful tool for data science and machine learning tasks.</w:t>
      </w:r>
    </w:p>
    <w:p w14:paraId="71BBFB43"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53A334AC"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372883BA" w14:textId="77777777" w:rsidR="004A06B6"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0" distB="0" distL="0" distR="0" wp14:anchorId="4CE9AA21" wp14:editId="3B308BA8">
            <wp:extent cx="5731200" cy="2171700"/>
            <wp:effectExtent l="0" t="0" r="0" b="0"/>
            <wp:docPr id="12427634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2171700"/>
                    </a:xfrm>
                    <a:prstGeom prst="rect">
                      <a:avLst/>
                    </a:prstGeom>
                    <a:ln/>
                  </pic:spPr>
                </pic:pic>
              </a:graphicData>
            </a:graphic>
          </wp:inline>
        </w:drawing>
      </w:r>
    </w:p>
    <w:p w14:paraId="21B0485D" w14:textId="77777777"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589880B3" w14:textId="7723563D"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ARCHITECTURE / TOPOLOGICAL DIAGRAM</w:t>
      </w:r>
    </w:p>
    <w:p w14:paraId="6D8E34E2"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25"/>
          <w:szCs w:val="25"/>
        </w:rPr>
      </w:pPr>
    </w:p>
    <w:p w14:paraId="038FA47D"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25"/>
          <w:szCs w:val="25"/>
        </w:rPr>
      </w:pPr>
    </w:p>
    <w:p w14:paraId="38A5EF8E"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5"/>
          <w:szCs w:val="25"/>
        </w:rPr>
      </w:pPr>
      <w:r>
        <w:rPr>
          <w:rFonts w:ascii="Arial" w:eastAsia="Arial" w:hAnsi="Arial" w:cs="Arial"/>
          <w:noProof/>
          <w:color w:val="000000"/>
        </w:rPr>
        <w:drawing>
          <wp:inline distT="0" distB="0" distL="0" distR="0" wp14:anchorId="506A7370" wp14:editId="1EDB6D80">
            <wp:extent cx="4846077" cy="2878473"/>
            <wp:effectExtent l="0" t="0" r="0" b="0"/>
            <wp:docPr id="12427634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46077" cy="2878473"/>
                    </a:xfrm>
                    <a:prstGeom prst="rect">
                      <a:avLst/>
                    </a:prstGeom>
                    <a:ln/>
                  </pic:spPr>
                </pic:pic>
              </a:graphicData>
            </a:graphic>
          </wp:inline>
        </w:drawing>
      </w:r>
    </w:p>
    <w:p w14:paraId="50E3F181"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p>
    <w:p w14:paraId="53B4B050"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ALGORITHM FLOW DIAGRAM</w:t>
      </w:r>
    </w:p>
    <w:p w14:paraId="55DCCDB8"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12CCF1D3"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30"/>
          <w:szCs w:val="30"/>
          <w:u w:val="single"/>
        </w:rPr>
      </w:pPr>
      <w:r>
        <w:rPr>
          <w:rFonts w:ascii="Times New Roman" w:eastAsia="Times New Roman" w:hAnsi="Times New Roman" w:cs="Times New Roman"/>
          <w:b/>
          <w:color w:val="000000"/>
          <w:sz w:val="30"/>
          <w:szCs w:val="30"/>
          <w:u w:val="single"/>
        </w:rPr>
        <w:t>Crop Prediction</w:t>
      </w:r>
    </w:p>
    <w:p w14:paraId="5B65E74B"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6F671890"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r>
        <w:rPr>
          <w:rFonts w:ascii="Arial" w:eastAsia="Arial" w:hAnsi="Arial" w:cs="Arial"/>
          <w:noProof/>
          <w:color w:val="000000"/>
        </w:rPr>
        <w:drawing>
          <wp:inline distT="0" distB="0" distL="0" distR="0" wp14:anchorId="63048ADC" wp14:editId="404FFF13">
            <wp:extent cx="5110163" cy="4582435"/>
            <wp:effectExtent l="0" t="0" r="0" b="0"/>
            <wp:docPr id="12427634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10163" cy="4582435"/>
                    </a:xfrm>
                    <a:prstGeom prst="rect">
                      <a:avLst/>
                    </a:prstGeom>
                    <a:ln/>
                  </pic:spPr>
                </pic:pic>
              </a:graphicData>
            </a:graphic>
          </wp:inline>
        </w:drawing>
      </w:r>
    </w:p>
    <w:p w14:paraId="612630DD" w14:textId="02D4E856"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3CE1E8D5" w14:textId="41AE190F"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4F043196" w14:textId="6EEF18DD"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6599BA2A" w14:textId="5587BC0B"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5345C338" w14:textId="365F114A"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78270478" w14:textId="0BE35F77"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2CD2130D" w14:textId="1231A3C1"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1563E846" w14:textId="34D29202"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0D3822A2" w14:textId="3D955467"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24D3CC0F" w14:textId="6C4830B7"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2881D172" w14:textId="174CCAB9"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7809D98B" w14:textId="2CEBAE7F"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6892017F" w14:textId="44504A4A"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573EDAF6" w14:textId="216306A8"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6F031519" w14:textId="644D5784"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0623517A" w14:textId="77777777"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p>
    <w:p w14:paraId="112D8580"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Crop Price Estimation</w:t>
      </w:r>
    </w:p>
    <w:p w14:paraId="1A67329B"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Arial" w:eastAsia="Arial" w:hAnsi="Arial" w:cs="Arial"/>
          <w:noProof/>
          <w:color w:val="000000"/>
        </w:rPr>
        <w:drawing>
          <wp:inline distT="0" distB="0" distL="0" distR="0" wp14:anchorId="57F95DFB" wp14:editId="14975D79">
            <wp:extent cx="4691063" cy="4191046"/>
            <wp:effectExtent l="0" t="0" r="0" b="0"/>
            <wp:docPr id="124276345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91063" cy="4191046"/>
                    </a:xfrm>
                    <a:prstGeom prst="rect">
                      <a:avLst/>
                    </a:prstGeom>
                    <a:ln/>
                  </pic:spPr>
                </pic:pic>
              </a:graphicData>
            </a:graphic>
          </wp:inline>
        </w:drawing>
      </w:r>
    </w:p>
    <w:p w14:paraId="040D1325"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4A413B7"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sz w:val="32"/>
          <w:szCs w:val="32"/>
        </w:rPr>
      </w:pPr>
    </w:p>
    <w:p w14:paraId="2594F979"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sz w:val="32"/>
          <w:szCs w:val="32"/>
        </w:rPr>
      </w:pPr>
    </w:p>
    <w:p w14:paraId="5F334DF4"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IMPLEMENTATION AND RESULTS</w:t>
      </w:r>
    </w:p>
    <w:p w14:paraId="4E426FEB"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65CC61E3"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pre-processing</w:t>
      </w:r>
    </w:p>
    <w:p w14:paraId="6CD4214C"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210E46AA"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module involves data extraction, cleaning, and preparation. Datasets were obtained from Kaggle and new datasets were synthesized using crop data was extracted from https://data.gov.in/ and </w:t>
      </w:r>
      <w:hyperlink r:id="rId10">
        <w:r>
          <w:rPr>
            <w:rFonts w:ascii="Times New Roman" w:eastAsia="Times New Roman" w:hAnsi="Times New Roman" w:cs="Times New Roman"/>
            <w:color w:val="0563C1"/>
            <w:sz w:val="28"/>
            <w:szCs w:val="28"/>
            <w:u w:val="single"/>
          </w:rPr>
          <w:t>www.indiastat.com</w:t>
        </w:r>
      </w:hyperlink>
      <w:r>
        <w:rPr>
          <w:rFonts w:ascii="Times New Roman" w:eastAsia="Times New Roman" w:hAnsi="Times New Roman" w:cs="Times New Roman"/>
          <w:color w:val="000000"/>
          <w:sz w:val="28"/>
          <w:szCs w:val="28"/>
        </w:rPr>
        <w:t xml:space="preserve"> . The data obtained was cleaned to remove duplicates, irrelevant data, and handle missing values, rounding of values, Removing outliers etc. Normalization or scaling was done to improve the model's convergence and performance. data splitting into training, and testing sets was done.</w:t>
      </w:r>
    </w:p>
    <w:p w14:paraId="3BB9AA85"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5CCF8416"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Algorithm :</w:t>
      </w:r>
      <w:proofErr w:type="gramEnd"/>
    </w:p>
    <w:p w14:paraId="200B1CAE"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65580D22" w14:textId="77777777" w:rsidR="004A06B6"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Load the dataset into a Pandas </w:t>
      </w:r>
      <w:proofErr w:type="spellStart"/>
      <w:r>
        <w:rPr>
          <w:rFonts w:ascii="Times New Roman" w:eastAsia="Times New Roman" w:hAnsi="Times New Roman" w:cs="Times New Roman"/>
          <w:color w:val="000000"/>
          <w:sz w:val="28"/>
          <w:szCs w:val="28"/>
        </w:rPr>
        <w:t>dataframe</w:t>
      </w:r>
      <w:proofErr w:type="spellEnd"/>
      <w:r>
        <w:rPr>
          <w:rFonts w:ascii="Times New Roman" w:eastAsia="Times New Roman" w:hAnsi="Times New Roman" w:cs="Times New Roman"/>
          <w:color w:val="000000"/>
          <w:sz w:val="28"/>
          <w:szCs w:val="28"/>
        </w:rPr>
        <w:t>.</w:t>
      </w:r>
    </w:p>
    <w:p w14:paraId="7DFCCDF4" w14:textId="77777777" w:rsidR="004A06B6"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Drop irrelevant columns if any.</w:t>
      </w:r>
    </w:p>
    <w:p w14:paraId="66760C77" w14:textId="77777777" w:rsidR="004A06B6"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Encode categorical features if any, using </w:t>
      </w:r>
      <w:proofErr w:type="spellStart"/>
      <w:r>
        <w:rPr>
          <w:rFonts w:ascii="Times New Roman" w:eastAsia="Times New Roman" w:hAnsi="Times New Roman" w:cs="Times New Roman"/>
          <w:color w:val="000000"/>
          <w:sz w:val="28"/>
          <w:szCs w:val="28"/>
        </w:rPr>
        <w:t>LabelEncoder</w:t>
      </w:r>
      <w:proofErr w:type="spellEnd"/>
      <w:r>
        <w:rPr>
          <w:rFonts w:ascii="Times New Roman" w:eastAsia="Times New Roman" w:hAnsi="Times New Roman" w:cs="Times New Roman"/>
          <w:color w:val="000000"/>
          <w:sz w:val="28"/>
          <w:szCs w:val="28"/>
        </w:rPr>
        <w:t xml:space="preserve"> or </w:t>
      </w:r>
      <w:proofErr w:type="spellStart"/>
      <w:r>
        <w:rPr>
          <w:rFonts w:ascii="Times New Roman" w:eastAsia="Times New Roman" w:hAnsi="Times New Roman" w:cs="Times New Roman"/>
          <w:color w:val="000000"/>
          <w:sz w:val="28"/>
          <w:szCs w:val="28"/>
        </w:rPr>
        <w:t>OneHotEncoder</w:t>
      </w:r>
      <w:proofErr w:type="spellEnd"/>
      <w:r>
        <w:rPr>
          <w:rFonts w:ascii="Times New Roman" w:eastAsia="Times New Roman" w:hAnsi="Times New Roman" w:cs="Times New Roman"/>
          <w:color w:val="000000"/>
          <w:sz w:val="28"/>
          <w:szCs w:val="28"/>
        </w:rPr>
        <w:t>.</w:t>
      </w:r>
    </w:p>
    <w:p w14:paraId="59C910C3" w14:textId="77777777" w:rsidR="004A06B6"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Convert datetime features to datetime format using </w:t>
      </w:r>
      <w:proofErr w:type="spellStart"/>
      <w:r>
        <w:rPr>
          <w:rFonts w:ascii="Times New Roman" w:eastAsia="Times New Roman" w:hAnsi="Times New Roman" w:cs="Times New Roman"/>
          <w:color w:val="000000"/>
          <w:sz w:val="28"/>
          <w:szCs w:val="28"/>
        </w:rPr>
        <w:t>pd.to_</w:t>
      </w:r>
      <w:proofErr w:type="gramStart"/>
      <w:r>
        <w:rPr>
          <w:rFonts w:ascii="Times New Roman" w:eastAsia="Times New Roman" w:hAnsi="Times New Roman" w:cs="Times New Roman"/>
          <w:color w:val="000000"/>
          <w:sz w:val="28"/>
          <w:szCs w:val="28"/>
        </w:rPr>
        <w:t>datetime</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w:t>
      </w:r>
    </w:p>
    <w:p w14:paraId="1194F963" w14:textId="77777777" w:rsidR="004A06B6"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Extract useful features from datetime features, such as month, year, or day of the week.</w:t>
      </w:r>
    </w:p>
    <w:p w14:paraId="1B2FF7B3" w14:textId="77777777" w:rsidR="004A06B6"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Split the dataset into training and testing sets using </w:t>
      </w:r>
      <w:proofErr w:type="spellStart"/>
      <w:r>
        <w:rPr>
          <w:rFonts w:ascii="Times New Roman" w:eastAsia="Times New Roman" w:hAnsi="Times New Roman" w:cs="Times New Roman"/>
          <w:color w:val="000000"/>
          <w:sz w:val="28"/>
          <w:szCs w:val="28"/>
        </w:rPr>
        <w:t>train_test_split</w:t>
      </w:r>
      <w:proofErr w:type="spellEnd"/>
      <w:r>
        <w:rPr>
          <w:rFonts w:ascii="Times New Roman" w:eastAsia="Times New Roman" w:hAnsi="Times New Roman" w:cs="Times New Roman"/>
          <w:color w:val="000000"/>
          <w:sz w:val="28"/>
          <w:szCs w:val="28"/>
        </w:rPr>
        <w:t>().</w:t>
      </w:r>
    </w:p>
    <w:p w14:paraId="1A3E525D" w14:textId="77777777" w:rsidR="004A06B6"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Scale numerical features if any, using </w:t>
      </w:r>
      <w:proofErr w:type="spellStart"/>
      <w:r>
        <w:rPr>
          <w:rFonts w:ascii="Times New Roman" w:eastAsia="Times New Roman" w:hAnsi="Times New Roman" w:cs="Times New Roman"/>
          <w:color w:val="000000"/>
          <w:sz w:val="28"/>
          <w:szCs w:val="28"/>
        </w:rPr>
        <w:t>StandardScaler</w:t>
      </w:r>
      <w:proofErr w:type="spellEnd"/>
      <w:r>
        <w:rPr>
          <w:rFonts w:ascii="Times New Roman" w:eastAsia="Times New Roman" w:hAnsi="Times New Roman" w:cs="Times New Roman"/>
          <w:color w:val="000000"/>
          <w:sz w:val="28"/>
          <w:szCs w:val="28"/>
        </w:rPr>
        <w:t xml:space="preserve"> or </w:t>
      </w:r>
      <w:proofErr w:type="spellStart"/>
      <w:r>
        <w:rPr>
          <w:rFonts w:ascii="Times New Roman" w:eastAsia="Times New Roman" w:hAnsi="Times New Roman" w:cs="Times New Roman"/>
          <w:color w:val="000000"/>
          <w:sz w:val="28"/>
          <w:szCs w:val="28"/>
        </w:rPr>
        <w:t>MinMaxScaler</w:t>
      </w:r>
      <w:proofErr w:type="spellEnd"/>
      <w:r>
        <w:rPr>
          <w:rFonts w:ascii="Times New Roman" w:eastAsia="Times New Roman" w:hAnsi="Times New Roman" w:cs="Times New Roman"/>
          <w:color w:val="000000"/>
          <w:sz w:val="28"/>
          <w:szCs w:val="28"/>
        </w:rPr>
        <w:t>.</w:t>
      </w:r>
    </w:p>
    <w:p w14:paraId="63EA866F" w14:textId="77777777" w:rsidR="004A06B6"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Apply any other feature engineering techniques such as feature selection or dimensionality reduction.</w:t>
      </w:r>
    </w:p>
    <w:p w14:paraId="3734498F" w14:textId="77777777" w:rsidR="004A06B6"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Save the </w:t>
      </w:r>
      <w:proofErr w:type="spellStart"/>
      <w:r>
        <w:rPr>
          <w:rFonts w:ascii="Times New Roman" w:eastAsia="Times New Roman" w:hAnsi="Times New Roman" w:cs="Times New Roman"/>
          <w:color w:val="000000"/>
          <w:sz w:val="28"/>
          <w:szCs w:val="28"/>
        </w:rPr>
        <w:t>preprocessed</w:t>
      </w:r>
      <w:proofErr w:type="spellEnd"/>
      <w:r>
        <w:rPr>
          <w:rFonts w:ascii="Times New Roman" w:eastAsia="Times New Roman" w:hAnsi="Times New Roman" w:cs="Times New Roman"/>
          <w:color w:val="000000"/>
          <w:sz w:val="28"/>
          <w:szCs w:val="28"/>
        </w:rPr>
        <w:t xml:space="preserve"> data into a new CSV file.</w:t>
      </w:r>
    </w:p>
    <w:p w14:paraId="6BF6C8BD" w14:textId="77777777" w:rsidR="004A06B6" w:rsidRDefault="004A06B6">
      <w:pPr>
        <w:pBdr>
          <w:top w:val="nil"/>
          <w:left w:val="nil"/>
          <w:bottom w:val="nil"/>
          <w:right w:val="nil"/>
          <w:between w:val="nil"/>
        </w:pBdr>
        <w:ind w:left="720"/>
        <w:rPr>
          <w:rFonts w:ascii="Times New Roman" w:eastAsia="Times New Roman" w:hAnsi="Times New Roman" w:cs="Times New Roman"/>
          <w:color w:val="000000"/>
          <w:sz w:val="26"/>
          <w:szCs w:val="26"/>
        </w:rPr>
      </w:pPr>
    </w:p>
    <w:p w14:paraId="757FFA09"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Model selection and training</w:t>
      </w:r>
    </w:p>
    <w:p w14:paraId="49A82361"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526220AC"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Classification models for Crop Prediction and 3 Regression models for Price Estimation were chosen and the dataset was trained with each of these models. The most accurate models with the best fit and least errors were selected finally.</w:t>
      </w:r>
    </w:p>
    <w:p w14:paraId="198C378F"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Hyper Parameter Tuning, Feature Engineering were done appropriately. </w:t>
      </w:r>
    </w:p>
    <w:p w14:paraId="333C30F5"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Ensemble learning algorithms gave the least errors.</w:t>
      </w:r>
    </w:p>
    <w:p w14:paraId="272EEFD6"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EB3AD7F"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Classification</w:t>
      </w:r>
    </w:p>
    <w:p w14:paraId="5E13C949"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u w:val="single"/>
        </w:rPr>
      </w:pPr>
    </w:p>
    <w:p w14:paraId="381DE1CB"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KNN Classifier</w:t>
      </w:r>
    </w:p>
    <w:p w14:paraId="6D6BEE47"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Support Vector Machine</w:t>
      </w:r>
    </w:p>
    <w:p w14:paraId="60A10936"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Decision Tree Classifier</w:t>
      </w:r>
    </w:p>
    <w:p w14:paraId="1CEB3A5B"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Random Forest Classifier</w:t>
      </w:r>
    </w:p>
    <w:p w14:paraId="072A7174"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24F320E"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Regression</w:t>
      </w:r>
    </w:p>
    <w:p w14:paraId="333FFE6E"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39109669"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Random Forest Regression</w:t>
      </w:r>
    </w:p>
    <w:p w14:paraId="4C66F975"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X</w:t>
      </w:r>
      <w:r>
        <w:rPr>
          <w:rFonts w:ascii="Times New Roman" w:eastAsia="Times New Roman" w:hAnsi="Times New Roman" w:cs="Times New Roman"/>
          <w:color w:val="000000"/>
          <w:sz w:val="28"/>
          <w:szCs w:val="28"/>
        </w:rPr>
        <w:t>G Boost</w:t>
      </w:r>
    </w:p>
    <w:p w14:paraId="257CEA01"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Gradient Boosting</w:t>
      </w:r>
    </w:p>
    <w:p w14:paraId="4429DC70"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14FA97BF"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Algorithm :</w:t>
      </w:r>
      <w:proofErr w:type="gramEnd"/>
    </w:p>
    <w:p w14:paraId="6C9C32CE"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3F56006C" w14:textId="77777777" w:rsidR="004A06B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Load the pre-processed data.</w:t>
      </w:r>
    </w:p>
    <w:p w14:paraId="615B052D" w14:textId="77777777" w:rsidR="004A06B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Split the data into training and testing sets using a suitable method such as k-fold cross-validation or train-test split.</w:t>
      </w:r>
    </w:p>
    <w:p w14:paraId="7BE2764C" w14:textId="77777777" w:rsidR="004A06B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Define the hyperparameters for each candidate model, and the range of values to search over.</w:t>
      </w:r>
    </w:p>
    <w:p w14:paraId="39E1317A" w14:textId="77777777" w:rsidR="004A06B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Perform a grid search or randomized search to find the best hyperparameters for each candidate model, using the training set and a suitable evaluation metric such as mean squared error or R-squared.</w:t>
      </w:r>
    </w:p>
    <w:p w14:paraId="0F33F681" w14:textId="77777777" w:rsidR="004A06B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Evaluate the performance of each model on the testing set using the chosen evaluation metric(s), and select the best performing model as the final model.</w:t>
      </w:r>
    </w:p>
    <w:p w14:paraId="57847CE4" w14:textId="77777777" w:rsidR="004A06B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Optionally, perform feature selection or dimensionality reduction techniques to improve model performance or reduce complexity.</w:t>
      </w:r>
    </w:p>
    <w:p w14:paraId="10B8225A" w14:textId="77777777" w:rsidR="004A06B6"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Save the final model for deployment in the production environment.</w:t>
      </w:r>
    </w:p>
    <w:p w14:paraId="030AA347" w14:textId="77777777" w:rsidR="004A06B6" w:rsidRDefault="004A06B6">
      <w:pPr>
        <w:rPr>
          <w:rFonts w:ascii="Times New Roman" w:eastAsia="Times New Roman" w:hAnsi="Times New Roman" w:cs="Times New Roman"/>
          <w:sz w:val="26"/>
          <w:szCs w:val="26"/>
        </w:rPr>
      </w:pPr>
    </w:p>
    <w:p w14:paraId="4A268055" w14:textId="77777777" w:rsidR="004A06B6"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RESULTS</w:t>
      </w:r>
    </w:p>
    <w:p w14:paraId="421616CC" w14:textId="77777777" w:rsidR="004A06B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Crop Prediction – Classifiers</w:t>
      </w:r>
    </w:p>
    <w:tbl>
      <w:tblPr>
        <w:tblStyle w:val="a"/>
        <w:tblW w:w="9493"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3114"/>
        <w:gridCol w:w="1559"/>
        <w:gridCol w:w="1843"/>
        <w:gridCol w:w="1472"/>
        <w:gridCol w:w="1505"/>
      </w:tblGrid>
      <w:tr w:rsidR="004A06B6" w14:paraId="4DC29C84" w14:textId="77777777">
        <w:trPr>
          <w:trHeight w:val="522"/>
        </w:trPr>
        <w:tc>
          <w:tcPr>
            <w:tcW w:w="3114" w:type="dxa"/>
          </w:tcPr>
          <w:p w14:paraId="64755963" w14:textId="77777777" w:rsidR="004A06B6" w:rsidRDefault="00000000">
            <w:pPr>
              <w:rPr>
                <w:sz w:val="28"/>
                <w:szCs w:val="28"/>
              </w:rPr>
            </w:pPr>
            <w:r>
              <w:rPr>
                <w:sz w:val="28"/>
                <w:szCs w:val="28"/>
              </w:rPr>
              <w:t>MODELS</w:t>
            </w:r>
          </w:p>
        </w:tc>
        <w:tc>
          <w:tcPr>
            <w:tcW w:w="1559" w:type="dxa"/>
          </w:tcPr>
          <w:p w14:paraId="04F31D89" w14:textId="77777777" w:rsidR="004A06B6" w:rsidRDefault="00000000">
            <w:pPr>
              <w:rPr>
                <w:sz w:val="28"/>
                <w:szCs w:val="28"/>
              </w:rPr>
            </w:pPr>
            <w:r>
              <w:rPr>
                <w:sz w:val="28"/>
                <w:szCs w:val="28"/>
              </w:rPr>
              <w:t>F1 SCORE</w:t>
            </w:r>
          </w:p>
        </w:tc>
        <w:tc>
          <w:tcPr>
            <w:tcW w:w="1843" w:type="dxa"/>
          </w:tcPr>
          <w:p w14:paraId="7DC0B9D4" w14:textId="77777777" w:rsidR="004A06B6" w:rsidRDefault="00000000">
            <w:pPr>
              <w:rPr>
                <w:sz w:val="28"/>
                <w:szCs w:val="28"/>
              </w:rPr>
            </w:pPr>
            <w:r>
              <w:rPr>
                <w:sz w:val="28"/>
                <w:szCs w:val="28"/>
              </w:rPr>
              <w:t>ACCURACY</w:t>
            </w:r>
          </w:p>
        </w:tc>
        <w:tc>
          <w:tcPr>
            <w:tcW w:w="1472" w:type="dxa"/>
          </w:tcPr>
          <w:p w14:paraId="65A5E888" w14:textId="77777777" w:rsidR="004A06B6" w:rsidRDefault="00000000">
            <w:pPr>
              <w:rPr>
                <w:sz w:val="28"/>
                <w:szCs w:val="28"/>
              </w:rPr>
            </w:pPr>
            <w:r>
              <w:rPr>
                <w:sz w:val="28"/>
                <w:szCs w:val="28"/>
              </w:rPr>
              <w:t>RECALL</w:t>
            </w:r>
          </w:p>
        </w:tc>
        <w:tc>
          <w:tcPr>
            <w:tcW w:w="1505" w:type="dxa"/>
          </w:tcPr>
          <w:p w14:paraId="28D6A69D" w14:textId="77777777" w:rsidR="004A06B6" w:rsidRDefault="00000000">
            <w:pPr>
              <w:rPr>
                <w:sz w:val="28"/>
                <w:szCs w:val="28"/>
              </w:rPr>
            </w:pPr>
            <w:r>
              <w:rPr>
                <w:sz w:val="28"/>
                <w:szCs w:val="28"/>
              </w:rPr>
              <w:t>PRECISION</w:t>
            </w:r>
          </w:p>
        </w:tc>
      </w:tr>
      <w:tr w:rsidR="004A06B6" w14:paraId="6FB9800A" w14:textId="77777777">
        <w:trPr>
          <w:trHeight w:val="522"/>
        </w:trPr>
        <w:tc>
          <w:tcPr>
            <w:tcW w:w="3114" w:type="dxa"/>
          </w:tcPr>
          <w:p w14:paraId="3DFB58BB" w14:textId="77777777" w:rsidR="004A06B6" w:rsidRDefault="00000000">
            <w:pPr>
              <w:rPr>
                <w:sz w:val="28"/>
                <w:szCs w:val="28"/>
              </w:rPr>
            </w:pPr>
            <w:r>
              <w:rPr>
                <w:sz w:val="28"/>
                <w:szCs w:val="28"/>
              </w:rPr>
              <w:t>Random forest classifier</w:t>
            </w:r>
          </w:p>
        </w:tc>
        <w:tc>
          <w:tcPr>
            <w:tcW w:w="1559" w:type="dxa"/>
          </w:tcPr>
          <w:p w14:paraId="6E87E389" w14:textId="77777777" w:rsidR="004A06B6" w:rsidRDefault="00000000">
            <w:pPr>
              <w:rPr>
                <w:sz w:val="28"/>
                <w:szCs w:val="28"/>
              </w:rPr>
            </w:pPr>
            <w:r>
              <w:rPr>
                <w:sz w:val="28"/>
                <w:szCs w:val="28"/>
              </w:rPr>
              <w:t>1.00</w:t>
            </w:r>
          </w:p>
        </w:tc>
        <w:tc>
          <w:tcPr>
            <w:tcW w:w="1843" w:type="dxa"/>
          </w:tcPr>
          <w:p w14:paraId="6E30E44B" w14:textId="77777777" w:rsidR="004A06B6" w:rsidRDefault="00000000">
            <w:pPr>
              <w:rPr>
                <w:sz w:val="28"/>
                <w:szCs w:val="28"/>
              </w:rPr>
            </w:pPr>
            <w:r>
              <w:rPr>
                <w:sz w:val="28"/>
                <w:szCs w:val="28"/>
              </w:rPr>
              <w:t>1.00</w:t>
            </w:r>
          </w:p>
        </w:tc>
        <w:tc>
          <w:tcPr>
            <w:tcW w:w="1472" w:type="dxa"/>
          </w:tcPr>
          <w:p w14:paraId="64B3163E" w14:textId="77777777" w:rsidR="004A06B6" w:rsidRDefault="00000000">
            <w:pPr>
              <w:rPr>
                <w:sz w:val="28"/>
                <w:szCs w:val="28"/>
              </w:rPr>
            </w:pPr>
            <w:r>
              <w:rPr>
                <w:sz w:val="28"/>
                <w:szCs w:val="28"/>
              </w:rPr>
              <w:t>1.00</w:t>
            </w:r>
          </w:p>
        </w:tc>
        <w:tc>
          <w:tcPr>
            <w:tcW w:w="1505" w:type="dxa"/>
          </w:tcPr>
          <w:p w14:paraId="4569323F" w14:textId="77777777" w:rsidR="004A06B6" w:rsidRDefault="00000000">
            <w:pPr>
              <w:rPr>
                <w:sz w:val="28"/>
                <w:szCs w:val="28"/>
              </w:rPr>
            </w:pPr>
            <w:r>
              <w:rPr>
                <w:sz w:val="28"/>
                <w:szCs w:val="28"/>
              </w:rPr>
              <w:t>1.00</w:t>
            </w:r>
          </w:p>
        </w:tc>
      </w:tr>
      <w:tr w:rsidR="004A06B6" w14:paraId="4046BD1A" w14:textId="77777777">
        <w:trPr>
          <w:trHeight w:val="545"/>
        </w:trPr>
        <w:tc>
          <w:tcPr>
            <w:tcW w:w="3114" w:type="dxa"/>
          </w:tcPr>
          <w:p w14:paraId="3A71E1B7" w14:textId="77777777" w:rsidR="004A06B6" w:rsidRDefault="00000000">
            <w:pPr>
              <w:rPr>
                <w:sz w:val="28"/>
                <w:szCs w:val="28"/>
              </w:rPr>
            </w:pPr>
            <w:r>
              <w:rPr>
                <w:sz w:val="28"/>
                <w:szCs w:val="28"/>
              </w:rPr>
              <w:t>Support Vector Machine</w:t>
            </w:r>
          </w:p>
        </w:tc>
        <w:tc>
          <w:tcPr>
            <w:tcW w:w="1559" w:type="dxa"/>
          </w:tcPr>
          <w:p w14:paraId="3DECFA7A" w14:textId="77777777" w:rsidR="004A06B6" w:rsidRDefault="00000000">
            <w:pPr>
              <w:rPr>
                <w:sz w:val="28"/>
                <w:szCs w:val="28"/>
              </w:rPr>
            </w:pPr>
            <w:r>
              <w:rPr>
                <w:sz w:val="28"/>
                <w:szCs w:val="28"/>
              </w:rPr>
              <w:t>0.98857</w:t>
            </w:r>
          </w:p>
        </w:tc>
        <w:tc>
          <w:tcPr>
            <w:tcW w:w="1843" w:type="dxa"/>
          </w:tcPr>
          <w:p w14:paraId="475201B9" w14:textId="77777777" w:rsidR="004A06B6" w:rsidRDefault="00000000">
            <w:pPr>
              <w:rPr>
                <w:sz w:val="28"/>
                <w:szCs w:val="28"/>
              </w:rPr>
            </w:pPr>
            <w:r>
              <w:rPr>
                <w:sz w:val="28"/>
                <w:szCs w:val="28"/>
              </w:rPr>
              <w:t>0.98913</w:t>
            </w:r>
          </w:p>
        </w:tc>
        <w:tc>
          <w:tcPr>
            <w:tcW w:w="1472" w:type="dxa"/>
          </w:tcPr>
          <w:p w14:paraId="3018E329" w14:textId="77777777" w:rsidR="004A06B6" w:rsidRDefault="00000000">
            <w:pPr>
              <w:rPr>
                <w:sz w:val="28"/>
                <w:szCs w:val="28"/>
              </w:rPr>
            </w:pPr>
            <w:r>
              <w:rPr>
                <w:sz w:val="28"/>
                <w:szCs w:val="28"/>
              </w:rPr>
              <w:t>0.98502</w:t>
            </w:r>
          </w:p>
        </w:tc>
        <w:tc>
          <w:tcPr>
            <w:tcW w:w="1505" w:type="dxa"/>
          </w:tcPr>
          <w:p w14:paraId="45CF6446" w14:textId="77777777" w:rsidR="004A06B6" w:rsidRDefault="00000000">
            <w:pPr>
              <w:rPr>
                <w:sz w:val="28"/>
                <w:szCs w:val="28"/>
              </w:rPr>
            </w:pPr>
            <w:r>
              <w:rPr>
                <w:sz w:val="28"/>
                <w:szCs w:val="28"/>
              </w:rPr>
              <w:t>0..99187</w:t>
            </w:r>
          </w:p>
        </w:tc>
      </w:tr>
      <w:tr w:rsidR="004A06B6" w14:paraId="4551C6F3" w14:textId="77777777">
        <w:trPr>
          <w:trHeight w:val="522"/>
        </w:trPr>
        <w:tc>
          <w:tcPr>
            <w:tcW w:w="3114" w:type="dxa"/>
          </w:tcPr>
          <w:p w14:paraId="74D168F5" w14:textId="77777777" w:rsidR="004A06B6" w:rsidRDefault="00000000">
            <w:pPr>
              <w:rPr>
                <w:sz w:val="28"/>
                <w:szCs w:val="28"/>
              </w:rPr>
            </w:pPr>
            <w:r>
              <w:rPr>
                <w:sz w:val="28"/>
                <w:szCs w:val="28"/>
              </w:rPr>
              <w:t>Decision tree Classifier</w:t>
            </w:r>
          </w:p>
        </w:tc>
        <w:tc>
          <w:tcPr>
            <w:tcW w:w="1559" w:type="dxa"/>
          </w:tcPr>
          <w:p w14:paraId="20B46908" w14:textId="77777777" w:rsidR="004A06B6" w:rsidRDefault="00000000">
            <w:pPr>
              <w:rPr>
                <w:sz w:val="28"/>
                <w:szCs w:val="28"/>
              </w:rPr>
            </w:pPr>
            <w:r>
              <w:rPr>
                <w:sz w:val="28"/>
                <w:szCs w:val="28"/>
              </w:rPr>
              <w:t>0.99356</w:t>
            </w:r>
          </w:p>
        </w:tc>
        <w:tc>
          <w:tcPr>
            <w:tcW w:w="1843" w:type="dxa"/>
          </w:tcPr>
          <w:p w14:paraId="442E0C48" w14:textId="77777777" w:rsidR="004A06B6" w:rsidRDefault="00000000">
            <w:pPr>
              <w:rPr>
                <w:sz w:val="28"/>
                <w:szCs w:val="28"/>
              </w:rPr>
            </w:pPr>
            <w:r>
              <w:rPr>
                <w:sz w:val="28"/>
                <w:szCs w:val="28"/>
              </w:rPr>
              <w:t>0.995</w:t>
            </w:r>
          </w:p>
        </w:tc>
        <w:tc>
          <w:tcPr>
            <w:tcW w:w="1472" w:type="dxa"/>
          </w:tcPr>
          <w:p w14:paraId="3599FEB9" w14:textId="77777777" w:rsidR="004A06B6" w:rsidRDefault="00000000">
            <w:pPr>
              <w:rPr>
                <w:sz w:val="28"/>
                <w:szCs w:val="28"/>
              </w:rPr>
            </w:pPr>
            <w:r>
              <w:rPr>
                <w:sz w:val="28"/>
                <w:szCs w:val="28"/>
              </w:rPr>
              <w:t>0.99230</w:t>
            </w:r>
          </w:p>
        </w:tc>
        <w:tc>
          <w:tcPr>
            <w:tcW w:w="1505" w:type="dxa"/>
          </w:tcPr>
          <w:p w14:paraId="6FCDCD81" w14:textId="77777777" w:rsidR="004A06B6" w:rsidRDefault="00000000">
            <w:pPr>
              <w:rPr>
                <w:sz w:val="28"/>
                <w:szCs w:val="28"/>
              </w:rPr>
            </w:pPr>
            <w:r>
              <w:rPr>
                <w:sz w:val="28"/>
                <w:szCs w:val="28"/>
              </w:rPr>
              <w:t>0.99523</w:t>
            </w:r>
          </w:p>
        </w:tc>
      </w:tr>
      <w:tr w:rsidR="004A06B6" w14:paraId="5CF849A3" w14:textId="77777777">
        <w:trPr>
          <w:trHeight w:val="522"/>
        </w:trPr>
        <w:tc>
          <w:tcPr>
            <w:tcW w:w="3114" w:type="dxa"/>
          </w:tcPr>
          <w:p w14:paraId="6D4A2022" w14:textId="77777777" w:rsidR="004A06B6" w:rsidRDefault="00000000">
            <w:pPr>
              <w:rPr>
                <w:sz w:val="28"/>
                <w:szCs w:val="28"/>
              </w:rPr>
            </w:pPr>
            <w:r>
              <w:rPr>
                <w:sz w:val="28"/>
                <w:szCs w:val="28"/>
              </w:rPr>
              <w:t>KNN Classifier</w:t>
            </w:r>
          </w:p>
        </w:tc>
        <w:tc>
          <w:tcPr>
            <w:tcW w:w="1559" w:type="dxa"/>
          </w:tcPr>
          <w:p w14:paraId="4FBF999C" w14:textId="77777777" w:rsidR="004A06B6" w:rsidRDefault="00000000">
            <w:pPr>
              <w:rPr>
                <w:sz w:val="28"/>
                <w:szCs w:val="28"/>
              </w:rPr>
            </w:pPr>
            <w:r>
              <w:rPr>
                <w:sz w:val="28"/>
                <w:szCs w:val="28"/>
              </w:rPr>
              <w:t>0.98040</w:t>
            </w:r>
          </w:p>
        </w:tc>
        <w:tc>
          <w:tcPr>
            <w:tcW w:w="1843" w:type="dxa"/>
          </w:tcPr>
          <w:p w14:paraId="0474C6D3" w14:textId="77777777" w:rsidR="004A06B6" w:rsidRDefault="00000000">
            <w:pPr>
              <w:rPr>
                <w:sz w:val="28"/>
                <w:szCs w:val="28"/>
              </w:rPr>
            </w:pPr>
            <w:r>
              <w:rPr>
                <w:sz w:val="28"/>
                <w:szCs w:val="28"/>
              </w:rPr>
              <w:t>0.98043</w:t>
            </w:r>
          </w:p>
        </w:tc>
        <w:tc>
          <w:tcPr>
            <w:tcW w:w="1472" w:type="dxa"/>
          </w:tcPr>
          <w:p w14:paraId="0EFC3544" w14:textId="77777777" w:rsidR="004A06B6" w:rsidRDefault="00000000">
            <w:pPr>
              <w:rPr>
                <w:sz w:val="28"/>
                <w:szCs w:val="28"/>
              </w:rPr>
            </w:pPr>
            <w:r>
              <w:rPr>
                <w:sz w:val="28"/>
                <w:szCs w:val="28"/>
              </w:rPr>
              <w:t>0.98440</w:t>
            </w:r>
          </w:p>
        </w:tc>
        <w:tc>
          <w:tcPr>
            <w:tcW w:w="1505" w:type="dxa"/>
          </w:tcPr>
          <w:p w14:paraId="7C943669" w14:textId="77777777" w:rsidR="004A06B6" w:rsidRDefault="00000000">
            <w:pPr>
              <w:rPr>
                <w:sz w:val="28"/>
                <w:szCs w:val="28"/>
              </w:rPr>
            </w:pPr>
            <w:r>
              <w:rPr>
                <w:sz w:val="28"/>
                <w:szCs w:val="28"/>
              </w:rPr>
              <w:t>0.98269</w:t>
            </w:r>
          </w:p>
        </w:tc>
      </w:tr>
    </w:tbl>
    <w:p w14:paraId="3C2DD6D8" w14:textId="77777777" w:rsidR="004A06B6" w:rsidRDefault="004A06B6">
      <w:pPr>
        <w:rPr>
          <w:rFonts w:ascii="Times New Roman" w:eastAsia="Times New Roman" w:hAnsi="Times New Roman" w:cs="Times New Roman"/>
          <w:sz w:val="26"/>
          <w:szCs w:val="26"/>
        </w:rPr>
      </w:pPr>
    </w:p>
    <w:p w14:paraId="4597F423" w14:textId="77777777" w:rsidR="004A06B6" w:rsidRDefault="004A06B6">
      <w:pPr>
        <w:rPr>
          <w:rFonts w:ascii="Times New Roman" w:eastAsia="Times New Roman" w:hAnsi="Times New Roman" w:cs="Times New Roman"/>
          <w:sz w:val="26"/>
          <w:szCs w:val="26"/>
        </w:rPr>
      </w:pPr>
    </w:p>
    <w:p w14:paraId="717DAA1E" w14:textId="77777777" w:rsidR="004A06B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Crop Price Estimation – Regression models</w:t>
      </w:r>
    </w:p>
    <w:tbl>
      <w:tblPr>
        <w:tblStyle w:val="a0"/>
        <w:tblW w:w="8642"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3537"/>
        <w:gridCol w:w="1845"/>
        <w:gridCol w:w="1701"/>
        <w:gridCol w:w="1559"/>
      </w:tblGrid>
      <w:tr w:rsidR="004A06B6" w14:paraId="57C1EB5F" w14:textId="77777777">
        <w:tc>
          <w:tcPr>
            <w:tcW w:w="3537" w:type="dxa"/>
          </w:tcPr>
          <w:p w14:paraId="7CF44512" w14:textId="77777777" w:rsidR="004A06B6" w:rsidRDefault="00000000">
            <w:pPr>
              <w:rPr>
                <w:sz w:val="28"/>
                <w:szCs w:val="28"/>
              </w:rPr>
            </w:pPr>
            <w:r>
              <w:rPr>
                <w:sz w:val="28"/>
                <w:szCs w:val="28"/>
              </w:rPr>
              <w:t>MODELS</w:t>
            </w:r>
          </w:p>
        </w:tc>
        <w:tc>
          <w:tcPr>
            <w:tcW w:w="1845" w:type="dxa"/>
          </w:tcPr>
          <w:p w14:paraId="420AAD43" w14:textId="77777777" w:rsidR="004A06B6" w:rsidRDefault="00000000">
            <w:pPr>
              <w:rPr>
                <w:sz w:val="28"/>
                <w:szCs w:val="28"/>
              </w:rPr>
            </w:pPr>
            <w:r>
              <w:rPr>
                <w:sz w:val="28"/>
                <w:szCs w:val="28"/>
              </w:rPr>
              <w:t>MSE</w:t>
            </w:r>
          </w:p>
        </w:tc>
        <w:tc>
          <w:tcPr>
            <w:tcW w:w="1701" w:type="dxa"/>
          </w:tcPr>
          <w:p w14:paraId="2EA5C892" w14:textId="77777777" w:rsidR="004A06B6" w:rsidRDefault="00000000">
            <w:pPr>
              <w:rPr>
                <w:sz w:val="28"/>
                <w:szCs w:val="28"/>
              </w:rPr>
            </w:pPr>
            <w:r>
              <w:rPr>
                <w:sz w:val="28"/>
                <w:szCs w:val="28"/>
              </w:rPr>
              <w:t>RMSE</w:t>
            </w:r>
          </w:p>
        </w:tc>
        <w:tc>
          <w:tcPr>
            <w:tcW w:w="1559" w:type="dxa"/>
          </w:tcPr>
          <w:p w14:paraId="290C4BBA" w14:textId="77777777" w:rsidR="004A06B6" w:rsidRDefault="00000000">
            <w:pPr>
              <w:rPr>
                <w:sz w:val="28"/>
                <w:szCs w:val="28"/>
              </w:rPr>
            </w:pPr>
            <w:r>
              <w:rPr>
                <w:sz w:val="28"/>
                <w:szCs w:val="28"/>
              </w:rPr>
              <w:t>MAE</w:t>
            </w:r>
          </w:p>
        </w:tc>
      </w:tr>
      <w:tr w:rsidR="004A06B6" w14:paraId="5938907D" w14:textId="77777777">
        <w:tc>
          <w:tcPr>
            <w:tcW w:w="3537" w:type="dxa"/>
          </w:tcPr>
          <w:p w14:paraId="456F7C52" w14:textId="77777777" w:rsidR="004A06B6" w:rsidRDefault="00000000">
            <w:pPr>
              <w:rPr>
                <w:sz w:val="28"/>
                <w:szCs w:val="28"/>
              </w:rPr>
            </w:pPr>
            <w:r>
              <w:rPr>
                <w:sz w:val="28"/>
                <w:szCs w:val="28"/>
              </w:rPr>
              <w:t>Random Forest Regressor</w:t>
            </w:r>
          </w:p>
        </w:tc>
        <w:tc>
          <w:tcPr>
            <w:tcW w:w="1845" w:type="dxa"/>
          </w:tcPr>
          <w:p w14:paraId="61012357" w14:textId="77777777" w:rsidR="004A06B6" w:rsidRDefault="00000000">
            <w:pPr>
              <w:rPr>
                <w:sz w:val="28"/>
                <w:szCs w:val="28"/>
              </w:rPr>
            </w:pPr>
            <w:r>
              <w:rPr>
                <w:sz w:val="28"/>
                <w:szCs w:val="28"/>
              </w:rPr>
              <w:t>7902.43</w:t>
            </w:r>
          </w:p>
        </w:tc>
        <w:tc>
          <w:tcPr>
            <w:tcW w:w="1701" w:type="dxa"/>
          </w:tcPr>
          <w:p w14:paraId="03B59A60" w14:textId="77777777" w:rsidR="004A06B6" w:rsidRDefault="00000000">
            <w:pPr>
              <w:rPr>
                <w:sz w:val="28"/>
                <w:szCs w:val="28"/>
              </w:rPr>
            </w:pPr>
            <w:r>
              <w:rPr>
                <w:sz w:val="28"/>
                <w:szCs w:val="28"/>
              </w:rPr>
              <w:t>88.90</w:t>
            </w:r>
          </w:p>
        </w:tc>
        <w:tc>
          <w:tcPr>
            <w:tcW w:w="1559" w:type="dxa"/>
          </w:tcPr>
          <w:p w14:paraId="68EFF937" w14:textId="77777777" w:rsidR="004A06B6" w:rsidRDefault="00000000">
            <w:pPr>
              <w:rPr>
                <w:sz w:val="28"/>
                <w:szCs w:val="28"/>
              </w:rPr>
            </w:pPr>
            <w:r>
              <w:rPr>
                <w:sz w:val="28"/>
                <w:szCs w:val="28"/>
              </w:rPr>
              <w:t>70.57</w:t>
            </w:r>
          </w:p>
        </w:tc>
      </w:tr>
      <w:tr w:rsidR="004A06B6" w14:paraId="626F59D5" w14:textId="77777777">
        <w:tc>
          <w:tcPr>
            <w:tcW w:w="3537" w:type="dxa"/>
          </w:tcPr>
          <w:p w14:paraId="6A0BFF9F" w14:textId="77777777" w:rsidR="004A06B6" w:rsidRDefault="00000000">
            <w:pPr>
              <w:rPr>
                <w:sz w:val="28"/>
                <w:szCs w:val="28"/>
              </w:rPr>
            </w:pPr>
            <w:r>
              <w:rPr>
                <w:sz w:val="28"/>
                <w:szCs w:val="28"/>
              </w:rPr>
              <w:t>XG Boosting Regressor</w:t>
            </w:r>
          </w:p>
        </w:tc>
        <w:tc>
          <w:tcPr>
            <w:tcW w:w="1845" w:type="dxa"/>
          </w:tcPr>
          <w:p w14:paraId="695A6C66" w14:textId="77777777" w:rsidR="004A06B6" w:rsidRDefault="00000000">
            <w:pPr>
              <w:rPr>
                <w:sz w:val="28"/>
                <w:szCs w:val="28"/>
              </w:rPr>
            </w:pPr>
            <w:r>
              <w:rPr>
                <w:sz w:val="28"/>
                <w:szCs w:val="28"/>
              </w:rPr>
              <w:t>3665.25</w:t>
            </w:r>
          </w:p>
        </w:tc>
        <w:tc>
          <w:tcPr>
            <w:tcW w:w="1701" w:type="dxa"/>
          </w:tcPr>
          <w:p w14:paraId="4CFD65A3" w14:textId="77777777" w:rsidR="004A06B6" w:rsidRDefault="00000000">
            <w:pPr>
              <w:rPr>
                <w:sz w:val="28"/>
                <w:szCs w:val="28"/>
              </w:rPr>
            </w:pPr>
            <w:r>
              <w:rPr>
                <w:sz w:val="28"/>
                <w:szCs w:val="28"/>
              </w:rPr>
              <w:t>60.54</w:t>
            </w:r>
          </w:p>
        </w:tc>
        <w:tc>
          <w:tcPr>
            <w:tcW w:w="1559" w:type="dxa"/>
          </w:tcPr>
          <w:p w14:paraId="3030FD3A" w14:textId="77777777" w:rsidR="004A06B6" w:rsidRDefault="00000000">
            <w:pPr>
              <w:rPr>
                <w:sz w:val="28"/>
                <w:szCs w:val="28"/>
              </w:rPr>
            </w:pPr>
            <w:r>
              <w:rPr>
                <w:sz w:val="28"/>
                <w:szCs w:val="28"/>
              </w:rPr>
              <w:t>51.48</w:t>
            </w:r>
          </w:p>
        </w:tc>
      </w:tr>
      <w:tr w:rsidR="004A06B6" w14:paraId="5E046C45" w14:textId="77777777">
        <w:tc>
          <w:tcPr>
            <w:tcW w:w="3537" w:type="dxa"/>
          </w:tcPr>
          <w:p w14:paraId="64D63052" w14:textId="77777777" w:rsidR="004A06B6" w:rsidRDefault="00000000">
            <w:pPr>
              <w:rPr>
                <w:sz w:val="28"/>
                <w:szCs w:val="28"/>
              </w:rPr>
            </w:pPr>
            <w:r>
              <w:rPr>
                <w:sz w:val="28"/>
                <w:szCs w:val="28"/>
              </w:rPr>
              <w:t>Gradient Boosting Regressor</w:t>
            </w:r>
          </w:p>
        </w:tc>
        <w:tc>
          <w:tcPr>
            <w:tcW w:w="1845" w:type="dxa"/>
          </w:tcPr>
          <w:p w14:paraId="0808A1DE" w14:textId="77777777" w:rsidR="004A06B6" w:rsidRDefault="00000000">
            <w:pPr>
              <w:rPr>
                <w:sz w:val="28"/>
                <w:szCs w:val="28"/>
              </w:rPr>
            </w:pPr>
            <w:r>
              <w:rPr>
                <w:sz w:val="28"/>
                <w:szCs w:val="28"/>
              </w:rPr>
              <w:t>3704.94</w:t>
            </w:r>
          </w:p>
        </w:tc>
        <w:tc>
          <w:tcPr>
            <w:tcW w:w="1701" w:type="dxa"/>
          </w:tcPr>
          <w:p w14:paraId="4E368096" w14:textId="77777777" w:rsidR="004A06B6" w:rsidRDefault="00000000">
            <w:pPr>
              <w:rPr>
                <w:sz w:val="28"/>
                <w:szCs w:val="28"/>
              </w:rPr>
            </w:pPr>
            <w:r>
              <w:rPr>
                <w:sz w:val="28"/>
                <w:szCs w:val="28"/>
              </w:rPr>
              <w:t>60.87</w:t>
            </w:r>
          </w:p>
        </w:tc>
        <w:tc>
          <w:tcPr>
            <w:tcW w:w="1559" w:type="dxa"/>
          </w:tcPr>
          <w:p w14:paraId="1BEFEA83" w14:textId="77777777" w:rsidR="004A06B6" w:rsidRDefault="00000000">
            <w:pPr>
              <w:rPr>
                <w:sz w:val="28"/>
                <w:szCs w:val="28"/>
              </w:rPr>
            </w:pPr>
            <w:r>
              <w:rPr>
                <w:sz w:val="28"/>
                <w:szCs w:val="28"/>
              </w:rPr>
              <w:t>51.55</w:t>
            </w:r>
          </w:p>
        </w:tc>
      </w:tr>
    </w:tbl>
    <w:p w14:paraId="6ABA743F"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E0A8548"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Model </w:t>
      </w:r>
      <w:proofErr w:type="gramStart"/>
      <w:r>
        <w:rPr>
          <w:rFonts w:ascii="Times New Roman" w:eastAsia="Times New Roman" w:hAnsi="Times New Roman" w:cs="Times New Roman"/>
          <w:b/>
          <w:color w:val="000000"/>
          <w:sz w:val="28"/>
          <w:szCs w:val="28"/>
        </w:rPr>
        <w:t>Integration :</w:t>
      </w:r>
      <w:proofErr w:type="gramEnd"/>
    </w:p>
    <w:p w14:paraId="44A7E051"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77555000"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trained models are then exported </w:t>
      </w:r>
      <w:proofErr w:type="gramStart"/>
      <w:r>
        <w:rPr>
          <w:rFonts w:ascii="Times New Roman" w:eastAsia="Times New Roman" w:hAnsi="Times New Roman" w:cs="Times New Roman"/>
          <w:color w:val="000000"/>
          <w:sz w:val="28"/>
          <w:szCs w:val="28"/>
        </w:rPr>
        <w:t>as .</w:t>
      </w:r>
      <w:proofErr w:type="spellStart"/>
      <w:r>
        <w:rPr>
          <w:rFonts w:ascii="Times New Roman" w:eastAsia="Times New Roman" w:hAnsi="Times New Roman" w:cs="Times New Roman"/>
          <w:color w:val="000000"/>
          <w:sz w:val="28"/>
          <w:szCs w:val="28"/>
        </w:rPr>
        <w:t>joblib</w:t>
      </w:r>
      <w:proofErr w:type="spellEnd"/>
      <w:proofErr w:type="gramEnd"/>
      <w:r>
        <w:rPr>
          <w:rFonts w:ascii="Times New Roman" w:eastAsia="Times New Roman" w:hAnsi="Times New Roman" w:cs="Times New Roman"/>
          <w:color w:val="000000"/>
          <w:sz w:val="28"/>
          <w:szCs w:val="28"/>
        </w:rPr>
        <w:t xml:space="preserve"> file in </w:t>
      </w:r>
      <w:proofErr w:type="spellStart"/>
      <w:r>
        <w:rPr>
          <w:rFonts w:ascii="Times New Roman" w:eastAsia="Times New Roman" w:hAnsi="Times New Roman" w:cs="Times New Roman"/>
          <w:color w:val="000000"/>
          <w:sz w:val="28"/>
          <w:szCs w:val="28"/>
        </w:rPr>
        <w:t>colab</w:t>
      </w:r>
      <w:proofErr w:type="spellEnd"/>
      <w:r>
        <w:rPr>
          <w:rFonts w:ascii="Times New Roman" w:eastAsia="Times New Roman" w:hAnsi="Times New Roman" w:cs="Times New Roman"/>
          <w:color w:val="000000"/>
          <w:sz w:val="28"/>
          <w:szCs w:val="28"/>
        </w:rPr>
        <w:t xml:space="preserve">. This can be integrated into the UI with the help of </w:t>
      </w:r>
      <w:proofErr w:type="spellStart"/>
      <w:r>
        <w:rPr>
          <w:rFonts w:ascii="Times New Roman" w:eastAsia="Times New Roman" w:hAnsi="Times New Roman" w:cs="Times New Roman"/>
          <w:color w:val="000000"/>
          <w:sz w:val="28"/>
          <w:szCs w:val="28"/>
        </w:rPr>
        <w:t>javascript</w:t>
      </w:r>
      <w:proofErr w:type="spellEnd"/>
      <w:r>
        <w:rPr>
          <w:rFonts w:ascii="Times New Roman" w:eastAsia="Times New Roman" w:hAnsi="Times New Roman" w:cs="Times New Roman"/>
          <w:color w:val="000000"/>
          <w:sz w:val="28"/>
          <w:szCs w:val="28"/>
        </w:rPr>
        <w:t>.</w:t>
      </w:r>
    </w:p>
    <w:p w14:paraId="1EEB0245"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38C2C4B1"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230099E9"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Application interface </w:t>
      </w:r>
      <w:proofErr w:type="gramStart"/>
      <w:r>
        <w:rPr>
          <w:rFonts w:ascii="Times New Roman" w:eastAsia="Times New Roman" w:hAnsi="Times New Roman" w:cs="Times New Roman"/>
          <w:b/>
          <w:color w:val="000000"/>
          <w:sz w:val="28"/>
          <w:szCs w:val="28"/>
        </w:rPr>
        <w:t>development</w:t>
      </w:r>
      <w:r>
        <w:rPr>
          <w:rFonts w:ascii="Times New Roman" w:eastAsia="Times New Roman" w:hAnsi="Times New Roman" w:cs="Times New Roman"/>
          <w:b/>
          <w:sz w:val="28"/>
          <w:szCs w:val="28"/>
        </w:rPr>
        <w:t xml:space="preserve"> :</w:t>
      </w:r>
      <w:proofErr w:type="gramEnd"/>
    </w:p>
    <w:p w14:paraId="691D50CA"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24B14AB9" w14:textId="77777777" w:rsidR="004A06B6"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This will involve developing an application interface to provide crop prediction and profitability forecasting functionality. The trained models are integrated into the UI and the farmers </w:t>
      </w:r>
      <w:proofErr w:type="gramStart"/>
      <w:r>
        <w:rPr>
          <w:rFonts w:ascii="Times New Roman" w:eastAsia="Times New Roman" w:hAnsi="Times New Roman" w:cs="Times New Roman"/>
          <w:color w:val="000000"/>
          <w:sz w:val="28"/>
          <w:szCs w:val="28"/>
        </w:rPr>
        <w:t>are able to</w:t>
      </w:r>
      <w:proofErr w:type="gramEnd"/>
      <w:r>
        <w:rPr>
          <w:rFonts w:ascii="Times New Roman" w:eastAsia="Times New Roman" w:hAnsi="Times New Roman" w:cs="Times New Roman"/>
          <w:color w:val="000000"/>
          <w:sz w:val="28"/>
          <w:szCs w:val="28"/>
        </w:rPr>
        <w:t xml:space="preserve"> see the crop analysis.</w:t>
      </w:r>
    </w:p>
    <w:p w14:paraId="408C5FEB" w14:textId="77777777" w:rsidR="004A06B6" w:rsidRDefault="004A06B6">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309C50B6" w14:textId="032ECBE5" w:rsidR="00A25913" w:rsidRDefault="00A25913">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sectPr w:rsidR="00A25913" w:rsidSect="00A259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3345"/>
    <w:multiLevelType w:val="multilevel"/>
    <w:tmpl w:val="59F0B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120AD3"/>
    <w:multiLevelType w:val="multilevel"/>
    <w:tmpl w:val="E5EE68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16A28A6"/>
    <w:multiLevelType w:val="multilevel"/>
    <w:tmpl w:val="42C28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CA01EC"/>
    <w:multiLevelType w:val="multilevel"/>
    <w:tmpl w:val="E404E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FB4799"/>
    <w:multiLevelType w:val="multilevel"/>
    <w:tmpl w:val="E5080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1038899">
    <w:abstractNumId w:val="2"/>
  </w:num>
  <w:num w:numId="2" w16cid:durableId="974682202">
    <w:abstractNumId w:val="0"/>
  </w:num>
  <w:num w:numId="3" w16cid:durableId="1444810324">
    <w:abstractNumId w:val="3"/>
  </w:num>
  <w:num w:numId="4" w16cid:durableId="1182016765">
    <w:abstractNumId w:val="4"/>
  </w:num>
  <w:num w:numId="5" w16cid:durableId="1631395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6B6"/>
    <w:rsid w:val="004A06B6"/>
    <w:rsid w:val="00A25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CE9D"/>
  <w15:docId w15:val="{2A6DBE74-5C28-4A9A-BCE1-5BD4E69C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6174D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174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6174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687AF7"/>
    <w:pPr>
      <w:spacing w:after="0" w:line="276" w:lineRule="auto"/>
    </w:pPr>
    <w:rPr>
      <w:rFonts w:ascii="Arial" w:eastAsia="Arial" w:hAnsi="Arial" w:cs="Arial"/>
    </w:rPr>
  </w:style>
  <w:style w:type="paragraph" w:styleId="ListParagraph">
    <w:name w:val="List Paragraph"/>
    <w:basedOn w:val="Normal"/>
    <w:uiPriority w:val="34"/>
    <w:qFormat/>
    <w:rsid w:val="00723901"/>
    <w:pPr>
      <w:ind w:left="720"/>
      <w:contextualSpacing/>
    </w:pPr>
  </w:style>
  <w:style w:type="character" w:styleId="Hyperlink">
    <w:name w:val="Hyperlink"/>
    <w:basedOn w:val="DefaultParagraphFont"/>
    <w:uiPriority w:val="99"/>
    <w:unhideWhenUsed/>
    <w:rsid w:val="00AD5330"/>
    <w:rPr>
      <w:color w:val="0563C1" w:themeColor="hyperlink"/>
      <w:u w:val="single"/>
    </w:rPr>
  </w:style>
  <w:style w:type="character" w:styleId="UnresolvedMention">
    <w:name w:val="Unresolved Mention"/>
    <w:basedOn w:val="DefaultParagraphFont"/>
    <w:uiPriority w:val="99"/>
    <w:semiHidden/>
    <w:unhideWhenUsed/>
    <w:rsid w:val="00AD5330"/>
    <w:rPr>
      <w:color w:val="605E5C"/>
      <w:shd w:val="clear" w:color="auto" w:fill="E1DFDD"/>
    </w:rPr>
  </w:style>
  <w:style w:type="table" w:styleId="TableGrid">
    <w:name w:val="Table Grid"/>
    <w:basedOn w:val="TableNormal"/>
    <w:uiPriority w:val="39"/>
    <w:rsid w:val="00B449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ndiastat.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BEwTgbufMj4yuGfBqPT4kaByZg==">AMUW2mUG3mZgvQcqkvZdAEv2VPLUNylGbT66YDzFHkQxKhjzlPfhZETyWCpO2LvO1ktYKeGz0STwJjKZihO+eUsY2yXgPbXiLGkbQlz14egxzcjt5vAruQReeTg8Q0xWAwXAlcilTB4M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1024</Words>
  <Characters>5837</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SURIYAA V</dc:creator>
  <cp:lastModifiedBy>SUNDARAJAN R B</cp:lastModifiedBy>
  <cp:revision>2</cp:revision>
  <dcterms:created xsi:type="dcterms:W3CDTF">2023-04-04T10:56:00Z</dcterms:created>
  <dcterms:modified xsi:type="dcterms:W3CDTF">2023-04-04T16:06:00Z</dcterms:modified>
</cp:coreProperties>
</file>