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0430" w14:textId="0CA39801" w:rsidR="00CD76AA" w:rsidRDefault="006623AB">
      <w:pPr>
        <w:rPr>
          <w:lang w:val="en-GB"/>
        </w:rPr>
      </w:pPr>
      <w:r>
        <w:rPr>
          <w:b/>
          <w:bCs/>
          <w:lang w:val="en-GB"/>
        </w:rPr>
        <w:t xml:space="preserve">PROJECT TITLE: </w:t>
      </w:r>
      <w:r w:rsidR="00F15A5B">
        <w:rPr>
          <w:lang w:val="en-GB"/>
        </w:rPr>
        <w:t>Flood Monitoring and Early Warning System.</w:t>
      </w:r>
    </w:p>
    <w:p w14:paraId="2F7F80AF" w14:textId="77777777" w:rsidR="00AC4E92" w:rsidRDefault="00AC4E92"/>
    <w:p w14:paraId="326E532A" w14:textId="77777777" w:rsidR="00AC4E92" w:rsidRDefault="00AC4E92">
      <w:r>
        <w:t xml:space="preserve">Objective: </w:t>
      </w:r>
    </w:p>
    <w:p w14:paraId="385CA0E5" w14:textId="6D2379F0" w:rsidR="00AC4E92" w:rsidRDefault="00DE6291">
      <w:r>
        <w:t xml:space="preserve">     </w:t>
      </w:r>
      <w:r w:rsidR="00AC4E92">
        <w:t>Develop an innovative flood monitoring and early warning system to mitigate the impact of floods and enhance community resilience.</w:t>
      </w:r>
    </w:p>
    <w:p w14:paraId="54954915" w14:textId="77777777" w:rsidR="00AC4E92" w:rsidRDefault="00AC4E92"/>
    <w:p w14:paraId="67429CFF" w14:textId="4D793252" w:rsidR="00AC4E92" w:rsidRDefault="00AC4E92">
      <w:r>
        <w:t>Components:</w:t>
      </w:r>
    </w:p>
    <w:p w14:paraId="018DCD90" w14:textId="2D78172D" w:rsidR="00AC4E92" w:rsidRDefault="00AC4E92" w:rsidP="00AC4E92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Sensors:</w:t>
      </w:r>
    </w:p>
    <w:p w14:paraId="3813C882" w14:textId="77777777" w:rsidR="00AC4E92" w:rsidRDefault="00AC4E92">
      <w:r>
        <w:t xml:space="preserve">   Implement a network of </w:t>
      </w:r>
      <w:proofErr w:type="spellStart"/>
      <w:r>
        <w:t>IoT</w:t>
      </w:r>
      <w:proofErr w:type="spellEnd"/>
      <w:r>
        <w:t xml:space="preserve"> sensors strategically placed in flood-prone areas to monitor water levels, rainfall, and soil moisture in real-time.</w:t>
      </w:r>
    </w:p>
    <w:p w14:paraId="69FFE9BC" w14:textId="77777777" w:rsidR="00AC4E92" w:rsidRDefault="00AC4E92"/>
    <w:p w14:paraId="19B6B3AE" w14:textId="3E67CD91" w:rsidR="00AC4E92" w:rsidRDefault="00AC4E92" w:rsidP="00AC4E92">
      <w:pPr>
        <w:pStyle w:val="ListParagraph"/>
        <w:numPr>
          <w:ilvl w:val="0"/>
          <w:numId w:val="1"/>
        </w:numPr>
      </w:pPr>
      <w:r>
        <w:t>Data Analytics Platform:</w:t>
      </w:r>
    </w:p>
    <w:p w14:paraId="1117E0A6" w14:textId="77777777" w:rsidR="00AC4E92" w:rsidRDefault="00AC4E92">
      <w:r>
        <w:t xml:space="preserve">   Create a robust analytics platform that processes data from sensors, utilizing machine learning algorithms to predict potential flood risks based on historical data and current weather patterns.</w:t>
      </w:r>
    </w:p>
    <w:p w14:paraId="5C11E9E3" w14:textId="77777777" w:rsidR="00AC4E92" w:rsidRDefault="00AC4E92"/>
    <w:p w14:paraId="3646A266" w14:textId="2C2A2DB4" w:rsidR="00AC4E92" w:rsidRDefault="00AC4E92" w:rsidP="00AC4E92">
      <w:pPr>
        <w:pStyle w:val="ListParagraph"/>
        <w:numPr>
          <w:ilvl w:val="0"/>
          <w:numId w:val="1"/>
        </w:numPr>
      </w:pPr>
      <w:r>
        <w:t>Mobile App:</w:t>
      </w:r>
    </w:p>
    <w:p w14:paraId="4ED10356" w14:textId="77777777" w:rsidR="00AC4E92" w:rsidRDefault="00AC4E92">
      <w:r>
        <w:t xml:space="preserve">   Develop a user-friendly mobile application to provide real-time updates and early warnings to residents. Include features like evacuation routes, emergency contacts, and safety guidelines.</w:t>
      </w:r>
    </w:p>
    <w:p w14:paraId="4379E3BE" w14:textId="77777777" w:rsidR="00AC4E92" w:rsidRDefault="00AC4E92"/>
    <w:p w14:paraId="3622C046" w14:textId="33EA33FF" w:rsidR="00AC4E92" w:rsidRDefault="00AC4E92" w:rsidP="00AC4E92">
      <w:pPr>
        <w:pStyle w:val="ListParagraph"/>
        <w:numPr>
          <w:ilvl w:val="0"/>
          <w:numId w:val="1"/>
        </w:numPr>
      </w:pPr>
      <w:r>
        <w:t>Community Engagement:</w:t>
      </w:r>
    </w:p>
    <w:p w14:paraId="6E370582" w14:textId="524498DB" w:rsidR="00AC4E92" w:rsidRDefault="00AC4E92">
      <w:r>
        <w:t xml:space="preserve">   Establish a community outreach program to educate residents about the system, encourage participation, and raise awareness about flood preparedness. Collect local knowledge to improve the system’s accuracy.</w:t>
      </w:r>
    </w:p>
    <w:p w14:paraId="4FDB4263" w14:textId="77777777" w:rsidR="00AC4E92" w:rsidRDefault="00AC4E92"/>
    <w:p w14:paraId="298EBB0A" w14:textId="215CD204" w:rsidR="00AC4E92" w:rsidRDefault="00AC4E92" w:rsidP="00AC4E92">
      <w:pPr>
        <w:pStyle w:val="ListParagraph"/>
        <w:numPr>
          <w:ilvl w:val="0"/>
          <w:numId w:val="1"/>
        </w:numPr>
      </w:pPr>
      <w:r>
        <w:t>Integration with Emergency Services:</w:t>
      </w:r>
    </w:p>
    <w:p w14:paraId="63AA37C3" w14:textId="77777777" w:rsidR="00AC4E92" w:rsidRDefault="00AC4E92">
      <w:r>
        <w:t xml:space="preserve">   Collaborate with local emergency services to integrate the system with their response mechanisms. Ensure seamless communication and coordination during flood events.</w:t>
      </w:r>
    </w:p>
    <w:p w14:paraId="142A1879" w14:textId="77777777" w:rsidR="00AC4E92" w:rsidRDefault="00AC4E92"/>
    <w:p w14:paraId="2DF98B43" w14:textId="3BAD096B" w:rsidR="00AC4E92" w:rsidRDefault="00AC4E92" w:rsidP="00AC4E92">
      <w:pPr>
        <w:pStyle w:val="ListParagraph"/>
        <w:numPr>
          <w:ilvl w:val="0"/>
          <w:numId w:val="1"/>
        </w:numPr>
      </w:pPr>
      <w:r>
        <w:t>Drone Technology:</w:t>
      </w:r>
    </w:p>
    <w:p w14:paraId="596050BF" w14:textId="77777777" w:rsidR="00AC4E92" w:rsidRDefault="00AC4E92">
      <w:r>
        <w:t xml:space="preserve">   Explore the use of drones equipped with cameras and sensors to survey and assess flood situations. Drones can provide live visuals, aiding in decision-making for emergency responders.</w:t>
      </w:r>
    </w:p>
    <w:p w14:paraId="5F068D32" w14:textId="77777777" w:rsidR="00AC4E92" w:rsidRDefault="00AC4E92"/>
    <w:p w14:paraId="1963A0E4" w14:textId="6B5F6BF5" w:rsidR="00AC4E92" w:rsidRDefault="00AC4E92" w:rsidP="00AC4E92">
      <w:pPr>
        <w:pStyle w:val="ListParagraph"/>
        <w:numPr>
          <w:ilvl w:val="0"/>
          <w:numId w:val="1"/>
        </w:numPr>
      </w:pPr>
      <w:r>
        <w:t>Public-Private Partnerships:</w:t>
      </w:r>
    </w:p>
    <w:p w14:paraId="1E20099F" w14:textId="77777777" w:rsidR="00AC4E92" w:rsidRDefault="00AC4E92">
      <w:r>
        <w:t xml:space="preserve">   Form partnerships with private companies, local businesses, and NGOs to secure funding, technical expertise, and community support for the project.</w:t>
      </w:r>
    </w:p>
    <w:p w14:paraId="4E1DD47B" w14:textId="77777777" w:rsidR="00AC4E92" w:rsidRDefault="00AC4E92"/>
    <w:p w14:paraId="696D439B" w14:textId="3B5C5F5E" w:rsidR="00AC4E92" w:rsidRDefault="00AC4E92" w:rsidP="00AC4E92">
      <w:pPr>
        <w:pStyle w:val="ListParagraph"/>
        <w:numPr>
          <w:ilvl w:val="0"/>
          <w:numId w:val="1"/>
        </w:numPr>
      </w:pPr>
      <w:r>
        <w:t>Localized Weather Stations:</w:t>
      </w:r>
    </w:p>
    <w:p w14:paraId="1FC771BE" w14:textId="77777777" w:rsidR="00AC4E92" w:rsidRDefault="00AC4E92">
      <w:r>
        <w:t xml:space="preserve">   Install weather stations in key locations to enhance the accuracy of the early warning system by capturing micro-climate variations that may contribute to flooding.</w:t>
      </w:r>
    </w:p>
    <w:p w14:paraId="41635719" w14:textId="77777777" w:rsidR="00AC4E92" w:rsidRDefault="00AC4E92"/>
    <w:p w14:paraId="1B112217" w14:textId="59946008" w:rsidR="00AC4E92" w:rsidRDefault="00AC4E92" w:rsidP="00AC4E92">
      <w:pPr>
        <w:pStyle w:val="ListParagraph"/>
        <w:numPr>
          <w:ilvl w:val="0"/>
          <w:numId w:val="1"/>
        </w:numPr>
      </w:pPr>
      <w:r>
        <w:t>Education and Training:</w:t>
      </w:r>
    </w:p>
    <w:p w14:paraId="7B55952F" w14:textId="77777777" w:rsidR="00AC4E92" w:rsidRDefault="00AC4E92">
      <w:r>
        <w:t xml:space="preserve">   Conduct workshops and training sessions for community members, local authorities, and emergency responders to ensure efficient use of the system and appropriate responses during flood events.</w:t>
      </w:r>
    </w:p>
    <w:p w14:paraId="1D491B32" w14:textId="77777777" w:rsidR="00AC4E92" w:rsidRDefault="00AC4E92"/>
    <w:p w14:paraId="18A50F07" w14:textId="06DF2063" w:rsidR="00AC4E92" w:rsidRDefault="00AC4E92" w:rsidP="00AC4E92">
      <w:pPr>
        <w:pStyle w:val="ListParagraph"/>
        <w:numPr>
          <w:ilvl w:val="0"/>
          <w:numId w:val="1"/>
        </w:numPr>
      </w:pPr>
      <w:r>
        <w:t>Scalability and Sustainability:</w:t>
      </w:r>
    </w:p>
    <w:p w14:paraId="0F3E4C6C" w14:textId="77777777" w:rsidR="00AC4E92" w:rsidRDefault="00AC4E92">
      <w:r>
        <w:t xml:space="preserve">    Design the system with scalability in mind, allowing for easy expansion to cover larger areas. Implement sustainable practices to ensure the long-term viability of the project.</w:t>
      </w:r>
    </w:p>
    <w:p w14:paraId="64068CA5" w14:textId="77777777" w:rsidR="00AC4E92" w:rsidRDefault="00AC4E92"/>
    <w:p w14:paraId="6A4E85BB" w14:textId="77777777" w:rsidR="00AC4E92" w:rsidRPr="00F15A5B" w:rsidRDefault="00AC4E92">
      <w:r>
        <w:t xml:space="preserve">By combining advanced technology, community engagement, and strategic partnerships, </w:t>
      </w:r>
      <w:proofErr w:type="spellStart"/>
      <w:r>
        <w:t>AquaGuard</w:t>
      </w:r>
      <w:proofErr w:type="spellEnd"/>
      <w:r>
        <w:t xml:space="preserve"> aims to create a comprehensive flood monitoring and early warning system that not only alerts residents but also empowers communities to proactively respond to potential flood risks.</w:t>
      </w:r>
    </w:p>
    <w:p w14:paraId="2B798B2D" w14:textId="77777777" w:rsidR="00AB4E39" w:rsidRDefault="00AB4E39">
      <w:pPr>
        <w:rPr>
          <w:b/>
          <w:bCs/>
        </w:rPr>
      </w:pPr>
    </w:p>
    <w:p w14:paraId="6AEC73D5" w14:textId="77777777" w:rsidR="00AB4E39" w:rsidRDefault="00AB4E39">
      <w:pPr>
        <w:rPr>
          <w:b/>
          <w:bCs/>
        </w:rPr>
      </w:pPr>
    </w:p>
    <w:p w14:paraId="1DA69469" w14:textId="70DD0A99" w:rsidR="00AC4E92" w:rsidRDefault="005F2D3F">
      <w:pPr>
        <w:rPr>
          <w:b/>
          <w:bCs/>
        </w:rPr>
      </w:pPr>
      <w:r>
        <w:rPr>
          <w:b/>
          <w:bCs/>
        </w:rPr>
        <w:t>CONCLUSION:</w:t>
      </w:r>
    </w:p>
    <w:p w14:paraId="620B9382" w14:textId="6741F29A" w:rsidR="005F2D3F" w:rsidRPr="00AB4E39" w:rsidRDefault="00DE6291">
      <w:r>
        <w:t xml:space="preserve">      </w:t>
      </w:r>
      <w:r w:rsidR="005F2D3F" w:rsidRPr="00AB4E39">
        <w:t xml:space="preserve">In conclusion, the development and implementation of a comprehensive flood monitoring and early warning system, such as </w:t>
      </w:r>
      <w:proofErr w:type="spellStart"/>
      <w:r w:rsidR="005F2D3F" w:rsidRPr="00AB4E39">
        <w:t>AquaGuard</w:t>
      </w:r>
      <w:proofErr w:type="spellEnd"/>
      <w:r w:rsidR="005F2D3F" w:rsidRPr="00AB4E39">
        <w:t xml:space="preserve">, stand as a pivotal step towards enhancing community resilience and minimizing the devastating impacts of flooding. By leveraging </w:t>
      </w:r>
      <w:proofErr w:type="spellStart"/>
      <w:r w:rsidR="005F2D3F" w:rsidRPr="00AB4E39">
        <w:t>IoT</w:t>
      </w:r>
      <w:proofErr w:type="spellEnd"/>
      <w:r w:rsidR="005F2D3F" w:rsidRPr="00AB4E39">
        <w:t xml:space="preserve"> sensors, data analytics, and community engagement, this innovative project offers a multifaceted approach to flood management.</w:t>
      </w:r>
    </w:p>
    <w:p w14:paraId="7126BE63" w14:textId="77777777" w:rsidR="005F2D3F" w:rsidRPr="00AB4E39" w:rsidRDefault="005F2D3F"/>
    <w:p w14:paraId="7662C5D6" w14:textId="77777777" w:rsidR="005F2D3F" w:rsidRPr="00AB4E39" w:rsidRDefault="005F2D3F">
      <w:r w:rsidRPr="00AB4E39">
        <w:t>The integration of real-time data analysis not only enables accurate predictions of flood risks but also allows for proactive decision-making. The mobile application and community outreach initiatives ensure that residents are well-informed, equipped with timely warnings, and empowered to take necessary actions during flood events.</w:t>
      </w:r>
    </w:p>
    <w:p w14:paraId="464C95E8" w14:textId="77777777" w:rsidR="005F2D3F" w:rsidRPr="00AB4E39" w:rsidRDefault="005F2D3F"/>
    <w:p w14:paraId="031FC62B" w14:textId="41065D10" w:rsidR="005F2D3F" w:rsidRPr="00AB4E39" w:rsidRDefault="005F2D3F">
      <w:r w:rsidRPr="00AB4E39">
        <w:t>Furthermore, the collaboration with emergency services, the use of drone technology, and the incorporation of localized weather stations contribute to a robust and adaptable system. Public-private partnerships and a focus on education and training underscore the project’s commitment to sustainability, scalability, and long-term effectiveness.</w:t>
      </w:r>
    </w:p>
    <w:p w14:paraId="75020DC6" w14:textId="77777777" w:rsidR="005F2D3F" w:rsidRPr="00AB4E39" w:rsidRDefault="005F2D3F"/>
    <w:p w14:paraId="6AD760F0" w14:textId="77777777" w:rsidR="005F2D3F" w:rsidRPr="00AB4E39" w:rsidRDefault="005F2D3F">
      <w:r w:rsidRPr="00AB4E39">
        <w:t xml:space="preserve">In essence, </w:t>
      </w:r>
      <w:proofErr w:type="spellStart"/>
      <w:r w:rsidRPr="00AB4E39">
        <w:t>AquaGuard</w:t>
      </w:r>
      <w:proofErr w:type="spellEnd"/>
      <w:r w:rsidRPr="00AB4E39">
        <w:t xml:space="preserve"> represents a holistic solution that not only embraces cutting-edge technology but also recognizes the significance of community involvement and preparedness. Through this initiative, we aspire to create a safer, more resilient environment where the adverse impacts of flooding are mitigated, and communities can respond effectively to challenges posed by natural disasters.</w:t>
      </w:r>
    </w:p>
    <w:p w14:paraId="01D5A3BC" w14:textId="77777777" w:rsidR="005F2D3F" w:rsidRPr="00AB4E39" w:rsidRDefault="005F2D3F"/>
    <w:sectPr w:rsidR="005F2D3F" w:rsidRPr="00AB4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010A"/>
    <w:multiLevelType w:val="hybridMultilevel"/>
    <w:tmpl w:val="DD14C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5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A"/>
    <w:rsid w:val="000058EC"/>
    <w:rsid w:val="005F2D3F"/>
    <w:rsid w:val="006623AB"/>
    <w:rsid w:val="009720F6"/>
    <w:rsid w:val="00AB4E39"/>
    <w:rsid w:val="00AC4E92"/>
    <w:rsid w:val="00CD76AA"/>
    <w:rsid w:val="00DE6291"/>
    <w:rsid w:val="00F15A5B"/>
    <w:rsid w:val="00F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A470"/>
  <w15:chartTrackingRefBased/>
  <w15:docId w15:val="{DF4059F7-37D6-0C44-8A6B-EFCF815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919943392801</cp:lastModifiedBy>
  <cp:revision>2</cp:revision>
  <dcterms:created xsi:type="dcterms:W3CDTF">2023-10-11T13:34:00Z</dcterms:created>
  <dcterms:modified xsi:type="dcterms:W3CDTF">2023-10-11T13:34:00Z</dcterms:modified>
</cp:coreProperties>
</file>