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Garamond-bold.ttf" ContentType="application/x-font-ttf"/>
  <Override PartName="/word/fonts/Garamond-boldItalic.ttf" ContentType="application/x-font-ttf"/>
  <Override PartName="/word/fonts/Garamond-italic.ttf" ContentType="application/x-font-ttf"/>
  <Override PartName="/word/fonts/Garamond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7365d"/>
          <w:sz w:val="32"/>
          <w:szCs w:val="32"/>
          <w:rtl w:val="0"/>
        </w:rPr>
        <w:t xml:space="preserve">Syed Kaab Surkhi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Bachelor of Computer Engineering</w:t>
      </w:r>
    </w:p>
    <w:p w:rsidR="00000000" w:rsidDel="00000000" w:rsidP="00000000" w:rsidRDefault="00000000" w:rsidRPr="00000000" w14:paraId="00000003">
      <w:pPr>
        <w:spacing w:line="240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91440" cy="914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2641" l="23569" r="24351" t="2438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(647)515-7386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Garamond" w:cs="Garamond" w:eastAsia="Garamond" w:hAnsi="Garamond"/>
          <w:sz w:val="22.079999923706055"/>
          <w:szCs w:val="22.079999923706055"/>
          <w:rtl w:val="0"/>
        </w:rPr>
        <w:t xml:space="preserve"> | </w:t>
      </w:r>
      <w:hyperlink r:id="rId11">
        <w:r w:rsidDel="00000000" w:rsidR="00000000" w:rsidRPr="00000000">
          <w:rPr>
            <w:rFonts w:ascii="Garamond" w:cs="Garamond" w:eastAsia="Garamond" w:hAnsi="Garamond"/>
            <w:color w:val="1155cc"/>
            <w:sz w:val="22.079999923706055"/>
            <w:szCs w:val="22.079999923706055"/>
            <w:u w:val="single"/>
            <w:rtl w:val="0"/>
          </w:rPr>
          <w:t xml:space="preserve">ssurkhi56@gmail.com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22.008056640625" w:line="240" w:lineRule="auto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Bachelor of Engineering (B.Eng), Computer Engineering,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Toronto Metropolitan University</w:t>
        <w:tab/>
        <w:t xml:space="preserve">              </w:t>
        <w:tab/>
        <w:tab/>
        <w:t xml:space="preserve">           </w:t>
      </w:r>
      <w:r w:rsidDel="00000000" w:rsidR="00000000" w:rsidRPr="00000000">
        <w:rPr>
          <w:rFonts w:ascii="Garamond" w:cs="Garamond" w:eastAsia="Garamond" w:hAnsi="Garamond"/>
          <w:i w:val="1"/>
          <w:sz w:val="19.920000076293945"/>
          <w:szCs w:val="19.920000076293945"/>
          <w:rtl w:val="0"/>
        </w:rPr>
        <w:t xml:space="preserve">2023 - 2027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Relevant Courses: 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COE 318 - Software Systems | COE 428 - Engineering Algorithms and Data Structures | COE 528 - Object Oriented Eng Analysis and Design | ELE 404 - Electronic Circuits I | COE 328 - Digital Systems</w:t>
      </w:r>
    </w:p>
    <w:p w:rsidR="00000000" w:rsidDel="00000000" w:rsidP="00000000" w:rsidRDefault="00000000" w:rsidRPr="00000000" w14:paraId="00000005">
      <w:pPr>
        <w:widowControl w:val="0"/>
        <w:spacing w:before="115.933837890625" w:line="240" w:lineRule="auto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06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Programming Skills: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Python, C++, C, C#, MATLAB, Java, MySQL</w:t>
      </w:r>
    </w:p>
    <w:p w:rsidR="00000000" w:rsidDel="00000000" w:rsidP="00000000" w:rsidRDefault="00000000" w:rsidRPr="00000000" w14:paraId="00000007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Frameworks: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Flask, Node.js, React.js, Tailwind CSS, OpenCV, Websocket, Golang, CLI Tools, PyGTK, Ros2, TCP Connections, Streamlit</w:t>
      </w:r>
    </w:p>
    <w:p w:rsidR="00000000" w:rsidDel="00000000" w:rsidP="00000000" w:rsidRDefault="00000000" w:rsidRPr="00000000" w14:paraId="00000008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Tools: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CAD, 3D Printing, Electric Circuits, Git, Firebase, Arduino, NI Multisim, Quartus, NetBeans, Unity, JavaFX, Supabase, Vector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222.008056640625" w:line="240" w:lineRule="auto"/>
        <w:ind w:left="0" w:firstLine="0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WORK </w:t>
      </w: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EXPERIENCE</w:t>
      </w:r>
    </w:p>
    <w:p>
      <w:r>
        <w:rPr>
          <w:rFonts w:ascii="Garamond" w:hAnsi="Garamond"/>
          <w:b/>
          <w:sz w:val="20"/>
        </w:rPr>
        <w:t>Full Stack Developer, Momentum AI</w:t>
      </w:r>
      <w:r>
        <w:rPr>
          <w:rFonts w:ascii="Garamond" w:hAnsi="Garamond"/>
          <w:b w:val="0"/>
          <w:i w:val="0"/>
          <w:sz w:val="20"/>
        </w:rPr>
        <w:t xml:space="preserve"> — May 2025 – Ongoing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Implemented complete functionalities for an AI-powered full-stack study application, encompassing flashcards generation, study planning, exam creation, and a RAG-trained study assistant.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a Flask backend and a minimal React.js frontend, ensuring seamless integration and efficient data handling across the application's various modules.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Designed and implemented database schema for efficient storage and retrieval of user data, study materials, and AI model outputs.</w:t>
      </w:r>
    </w:p>
    <w:p>
      <w:r>
        <w:rPr>
          <w:rFonts w:ascii="Garamond" w:hAnsi="Garamond"/>
          <w:b/>
          <w:sz w:val="20"/>
        </w:rPr>
        <w:t>Network Programming Controls and Web Developer, Metropolitan Hyperloop</w:t>
      </w:r>
      <w:r>
        <w:rPr>
          <w:rFonts w:ascii="Garamond" w:hAnsi="Garamond"/>
          <w:b w:val="0"/>
          <w:i w:val="0"/>
          <w:sz w:val="20"/>
        </w:rPr>
        <w:t xml:space="preserve"> — Sep 2024 – Ongoing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a multi-tier sponsorship benefit system, enhancing the organization's fundraising and partner engagement strategies.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Built a GUI to display real-time pod data using PyGST, ensuring seamless data visualization and monitoring of critical parameters. Implemented TCP connections for reliable data transmission between the GUI and a central RaspberryPi.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Collaborated with marketing teams to design and develop a promotional website leveraging React.js and Tailwind CSS, increasing brand awareness and user engagement.</w:t>
      </w:r>
    </w:p>
    <w:p>
      <w:r>
        <w:rPr>
          <w:rFonts w:ascii="Garamond" w:hAnsi="Garamond"/>
          <w:b/>
          <w:sz w:val="20"/>
        </w:rPr>
        <w:t>Software Developer, Toronto MetRobotics</w:t>
      </w:r>
      <w:r>
        <w:rPr>
          <w:rFonts w:ascii="Garamond" w:hAnsi="Garamond"/>
          <w:b w:val="0"/>
          <w:i w:val="0"/>
          <w:sz w:val="20"/>
        </w:rPr>
        <w:t xml:space="preserve"> — Oct 2024 – Ongoing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Implemented a control program for a robotics rover, enabling simultaneous component management through a game controller and real-time data transmission via PySocket and WebSockets libraries.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a GUI for a multi-camera system on the rover using PyGST, along with CLI tools for efficient testing and debugging.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Incorporated dual production pipelines, optimizing for both speed and streaming quality based on the application's specific needs.</w:t>
      </w:r>
    </w:p>
    <w:p>
      <w:r>
        <w:rPr>
          <w:rFonts w:ascii="Garamond" w:hAnsi="Garamond"/>
          <w:b/>
          <w:color w:val="0066CC"/>
          <w:sz w:val="20"/>
        </w:rPr>
        <w:t>TECHNICAL PROJECTS</w:t>
      </w:r>
    </w:p>
    <w:p>
      <w:r>
        <w:rPr>
          <w:rFonts w:ascii="Garamond" w:hAnsi="Garamond"/>
          <w:b/>
          <w:sz w:val="20"/>
        </w:rPr>
        <w:t>BetEd</w:t>
      </w:r>
      <w:r>
        <w:rPr>
          <w:rFonts w:ascii="Garamond" w:hAnsi="Garamond"/>
          <w:b w:val="0"/>
          <w:i/>
          <w:sz w:val="20"/>
        </w:rPr>
        <w:t xml:space="preserve"> | Retrieval-Augmented-Generation, Snowflake, Mistral LLM, Cortex Search, Streamlit, Python, TailWind CSS, Firebase, JavaScript, Full Stack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Implemented Retrieval Augmented Generation (RAG) pipeline using Snowflake for data storage, Mistral LLM for generation, and Cortex Search for efficient retrieval, resulting in a 20% improvement in model accuracy.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a full-stack networking platform using Streamlit, Python, and JavaScript, enabling collaborative learning and professional feedback for over 50 inexperienced tech seekers.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Designed and implemented a user-friendly interface with Tailwind CSS and Firebase for seamless user interaction and data management.</w:t>
      </w:r>
    </w:p>
    <w:p>
      <w:r>
        <w:rPr>
          <w:rFonts w:ascii="Garamond" w:hAnsi="Garamond"/>
          <w:b/>
          <w:sz w:val="20"/>
        </w:rPr>
        <w:t>Inclusee</w:t>
      </w:r>
      <w:r>
        <w:rPr>
          <w:rFonts w:ascii="Garamond" w:hAnsi="Garamond"/>
          <w:b w:val="0"/>
          <w:i/>
          <w:sz w:val="20"/>
        </w:rPr>
        <w:t xml:space="preserve"> | Adobe API, JavaScript, Accessibility, UX/UI, React, Accessibility testing, Color contrast analysis, Font analysis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a React-based accessibility addon for Adobe Express, providing real-time feedback on color contrast, font choices, and layout to improve accessibility for users with visual impairments.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Integrated with the Adobe API to seamlessly analyze design elements and offer actionable suggestions, improving the user experience for designers and individuals with disabilities.</w:t>
      </w:r>
    </w:p>
    <w:p>
      <w:r>
        <w:rPr>
          <w:rFonts w:ascii="Garamond" w:hAnsi="Garamond"/>
          <w:b/>
          <w:sz w:val="20"/>
        </w:rPr>
        <w:t>Vireel - Startup</w:t>
      </w:r>
      <w:r>
        <w:rPr>
          <w:rFonts w:ascii="Garamond" w:hAnsi="Garamond"/>
          <w:b w:val="0"/>
          <w:i/>
          <w:sz w:val="20"/>
        </w:rPr>
        <w:t xml:space="preserve"> | React, Node.js, API Integration, JavaScript, Tailwind CSS, Flask, Firebase, Python, Gemini API, Full Stack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Engineered a full-stack news aggregation application integrating four APIs (including Gemini and News API) to deliver personalized news summaries, resulting in a 15% increase in user engagement.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a user-friendly interface using React and Tailwind CSS, improving user experience and increasing user retention by 10%.</w:t>
      </w:r>
    </w:p>
    <w:sectPr>
      <w:pgSz w:h="15840" w:w="12240" w:orient="portrait"/>
      <w:pgMar w:bottom="720" w:top="676.8" w:left="705.6" w:right="662.4000000000001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45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20" Type="http://schemas.openxmlformats.org/officeDocument/2006/relationships/hyperlink" Target="https://devpost.com/software/project-hk1nfi?ref_content=my-projects-tab&amp;ref_feature=my_projects" TargetMode="External"/><Relationship Id="rId22" Type="http://schemas.openxmlformats.org/officeDocument/2006/relationships/hyperlink" Target="https://github.com/SurkhiSyed/BookCartFX" TargetMode="External"/><Relationship Id="rId21" Type="http://schemas.openxmlformats.org/officeDocument/2006/relationships/hyperlink" Target="https://devpost.com/software/project-hk1nfi?ref_content=my-projects-tab&amp;ref_feature=my_projects" TargetMode="External"/><Relationship Id="rId24" Type="http://schemas.openxmlformats.org/officeDocument/2006/relationships/hyperlink" Target="https://github.com/SurkhiSyed/Programmable-RadioControlled-Car" TargetMode="External"/><Relationship Id="rId23" Type="http://schemas.openxmlformats.org/officeDocument/2006/relationships/hyperlink" Target="https://devpost.com/software/project-hk1nfi?ref_content=my-projects-tab&amp;ref_feature=my_projec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yedkaabsurkhi.com/" TargetMode="External"/><Relationship Id="rId26" Type="http://schemas.openxmlformats.org/officeDocument/2006/relationships/hyperlink" Target="https://github.com/SurkhiSyed/Final-ExploreWorld" TargetMode="External"/><Relationship Id="rId25" Type="http://schemas.openxmlformats.org/officeDocument/2006/relationships/hyperlink" Target="https://github.com/SurkhiSyed/Simple-Central-Processing-Unit" TargetMode="External"/><Relationship Id="rId27" Type="http://schemas.openxmlformats.org/officeDocument/2006/relationships/hyperlink" Target="https://github.com/SurkhiSyed/LandAverageTemperature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syed-kaab-surkhi/" TargetMode="External"/><Relationship Id="rId11" Type="http://schemas.openxmlformats.org/officeDocument/2006/relationships/hyperlink" Target="mailto:ssurkhi56@gmail.com" TargetMode="External"/><Relationship Id="rId10" Type="http://schemas.openxmlformats.org/officeDocument/2006/relationships/hyperlink" Target="https://github.com/SurkhiSyed" TargetMode="External"/><Relationship Id="rId13" Type="http://schemas.openxmlformats.org/officeDocument/2006/relationships/hyperlink" Target="https://devpost.com/software/inclusee" TargetMode="External"/><Relationship Id="rId12" Type="http://schemas.openxmlformats.org/officeDocument/2006/relationships/hyperlink" Target="https://methyperloop.netlify.app/" TargetMode="External"/><Relationship Id="rId15" Type="http://schemas.openxmlformats.org/officeDocument/2006/relationships/hyperlink" Target="https://devpost.com/software/inclusee" TargetMode="External"/><Relationship Id="rId14" Type="http://schemas.openxmlformats.org/officeDocument/2006/relationships/hyperlink" Target="https://devpost.com/software/inclusee" TargetMode="External"/><Relationship Id="rId17" Type="http://schemas.openxmlformats.org/officeDocument/2006/relationships/hyperlink" Target="https://github.com/SurkhiSyed/Vireel" TargetMode="External"/><Relationship Id="rId16" Type="http://schemas.openxmlformats.org/officeDocument/2006/relationships/hyperlink" Target="https://devpost.com/software/inclusee" TargetMode="External"/><Relationship Id="rId19" Type="http://schemas.openxmlformats.org/officeDocument/2006/relationships/hyperlink" Target="https://github.com/SurkhiSyed/Vireel" TargetMode="External"/><Relationship Id="rId18" Type="http://schemas.openxmlformats.org/officeDocument/2006/relationships/hyperlink" Target="https://github.com/SurkhiSyed/Vireel" TargetMode="Externa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