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</w:pPr>
      <w:r>
        <w:t xml:space="preserve">Компьютерное моделирование задач по лазерной физике</w:t>
      </w:r>
      <w:r>
        <w:t xml:space="preserve">. </w:t>
      </w:r>
      <w:r>
        <w:t xml:space="preserve">Задачи на осенний семестр </w:t>
      </w:r>
      <w:r>
        <w:t xml:space="preserve">2023</w:t>
      </w:r>
      <w:r>
        <w:t xml:space="preserve">.</w:t>
      </w:r>
      <w:r/>
    </w:p>
    <w:p>
      <w:pPr>
        <w:pStyle w:val="668"/>
        <w:numPr>
          <w:ilvl w:val="0"/>
          <w:numId w:val="2"/>
        </w:numPr>
      </w:pPr>
      <w:r>
        <w:t xml:space="preserve">Поперечные моды световода</w:t>
      </w:r>
      <w:r/>
    </w:p>
    <w:p>
      <w:r>
        <w:t xml:space="preserve">Дан кварцевый </w:t>
      </w:r>
      <w:r>
        <w:t xml:space="preserve">аксиально-симметричный световод с ступенчатым профилем показателя преломления (диаметр жилы 8.4 мкм, </w:t>
      </w:r>
      <m:oMath>
        <m:r>
          <w:rPr>
            <w:rFonts w:ascii="Cambria Math" w:hAnsi="Cambria Math"/>
          </w:rPr>
          <m:rPr>
            <m:sty m:val="p"/>
          </m:rPr>
          <m:t>Δ</m:t>
        </m:r>
        <m:r>
          <w:rPr>
            <w:rFonts w:ascii="Cambria Math" w:hAnsi="Cambria Math"/>
          </w:rPr>
          <m:rPr/>
          <m:t>n</m:t>
        </m:r>
        <m:r>
          <w:rPr>
            <w:rFonts w:ascii="Cambria Math" w:hAnsi="Cambria Math"/>
          </w:rPr>
          <m:rPr/>
          <m:t>=5.5</m:t>
        </m:r>
        <m:r>
          <w:rPr>
            <w:rFonts w:ascii="Cambria Math" w:hAnsi="Cambria Math" w:eastAsiaTheme="minorEastAsia"/>
          </w:rPr>
          <m:rPr/>
          <m:t>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10</m:t>
            </m:r>
          </m:e>
          <m:sup>
            <m:r>
              <w:rPr>
                <w:rFonts w:ascii="Cambria Math" w:hAnsi="Cambria Math" w:eastAsiaTheme="minorEastAsia"/>
              </w:rPr>
              <m:rPr/>
              <m:t>-</m:t>
            </m:r>
            <m:r>
              <w:rPr>
                <w:rFonts w:ascii="Cambria Math" w:hAnsi="Cambria Math" w:eastAsiaTheme="minorEastAsia"/>
              </w:rPr>
              <m:rPr/>
              <m:t>3</m:t>
            </m:r>
          </m:sup>
        </m:sSup>
      </m:oMath>
      <w:r>
        <w:t xml:space="preserve">). Найти в приближении </w:t>
      </w:r>
      <w:r>
        <w:rPr>
          <w:lang w:val="en-US"/>
        </w:rPr>
        <w:t xml:space="preserve">LP</w:t>
      </w:r>
      <w:r>
        <w:t xml:space="preserve"> мод поперечные моды такого световода на 532 нм, 1030 нм и 1550 нм. Какова длина волны отсечки такого световода? Опред</w:t>
      </w:r>
      <w:r>
        <w:t xml:space="preserve">елите длину волны, на которой появляется мода </w:t>
      </w:r>
      <w:r>
        <w:rPr>
          <w:rFonts w:eastAsiaTheme="minorEastAsia"/>
          <w:lang w:val="en-US"/>
        </w:rPr>
        <w:t xml:space="preserve">LP</w:t>
      </w:r>
      <w:r>
        <w:rPr>
          <w:rFonts w:eastAsiaTheme="minorEastAsia"/>
          <w:vertAlign w:val="subscript"/>
        </w:rPr>
        <w:t xml:space="preserve">21</w:t>
      </w:r>
      <w:r>
        <w:rPr>
          <w:rFonts w:eastAsiaTheme="minorEastAsia"/>
        </w:rPr>
        <w:t xml:space="preserve">.</w:t>
      </w:r>
      <w:r/>
    </w:p>
    <w:p>
      <w:pPr>
        <w:pStyle w:val="668"/>
        <w:numPr>
          <w:ilvl w:val="0"/>
          <w:numId w:val="2"/>
        </w:numPr>
      </w:pPr>
      <w:r>
        <w:t xml:space="preserve">Скоростные уравнения</w:t>
      </w:r>
      <w:r>
        <w:t xml:space="preserve">,</w:t>
      </w:r>
      <w:r>
        <w:t xml:space="preserve"> ч</w:t>
      </w:r>
      <w:r>
        <w:t xml:space="preserve">асть 1</w:t>
      </w:r>
      <w:r/>
    </w:p>
    <w:p>
      <w:r>
        <w:t xml:space="preserve">И</w:t>
      </w:r>
      <w:r>
        <w:t xml:space="preserve">спользуется активное иттербиевое волокно со следующими параметрами: волокно двойка, диаметр жилы волокна 10 мкм, диаметр оболочки каждого из соприкасающихся световодов 125 мкм, концентрация </w:t>
      </w:r>
      <w:r>
        <w:t xml:space="preserve">ионов иттербия 4000 </w:t>
      </w:r>
      <w:r>
        <w:rPr>
          <w:lang w:val="en-US"/>
        </w:rPr>
        <w:t xml:space="preserve">ppm</w:t>
      </w:r>
      <w:r>
        <w:t xml:space="preserve">, матрица фосфатная сечения взаимодействия приведены в файле “</w:t>
      </w:r>
      <w:r>
        <w:rPr>
          <w:lang w:val="en-US"/>
        </w:rPr>
        <w:t xml:space="preserve">Yb</w:t>
      </w:r>
      <w:r>
        <w:t xml:space="preserve">_cross_sections.</w:t>
      </w:r>
      <w:r>
        <w:rPr>
          <w:lang w:val="en-US"/>
        </w:rPr>
        <w:t xml:space="preserve">xls</w:t>
      </w:r>
      <w:r>
        <w:t xml:space="preserve">”, время жизни в возбуждённом состоянии 1.54 мс.</w:t>
      </w:r>
      <w:r/>
    </w:p>
    <w:p>
      <w:r>
        <w:t xml:space="preserve">Промоделировать работу следующего непрерывного иттербиевого волоконного усилителя:</w:t>
      </w:r>
      <w:r/>
    </w:p>
    <w:p>
      <w:pPr>
        <w:pStyle w:val="848"/>
        <w:numPr>
          <w:ilvl w:val="1"/>
          <w:numId w:val="2"/>
        </w:numPr>
      </w:pPr>
      <w:r>
        <w:t xml:space="preserve">В</w:t>
      </w:r>
      <w:r>
        <w:t xml:space="preserve">ходной сигнал 10 </w:t>
      </w:r>
      <w:r>
        <w:t xml:space="preserve">мВт</w:t>
      </w:r>
      <w:r/>
    </w:p>
    <w:p>
      <w:pPr>
        <w:pStyle w:val="848"/>
        <w:numPr>
          <w:ilvl w:val="1"/>
          <w:numId w:val="2"/>
        </w:numPr>
      </w:pPr>
      <w:r>
        <w:t xml:space="preserve">Накачка с двух сторон по 2 Вт с каждой стороны.</w:t>
      </w:r>
      <w:r/>
    </w:p>
    <w:p>
      <w:pPr>
        <w:pStyle w:val="848"/>
        <w:numPr>
          <w:ilvl w:val="1"/>
          <w:numId w:val="2"/>
        </w:numPr>
      </w:pPr>
      <w:r>
        <w:t xml:space="preserve">Длина волны сигнала 1030 нм, накачки 962 нм</w:t>
      </w:r>
      <w:r/>
    </w:p>
    <w:p>
      <w:pPr>
        <w:pStyle w:val="848"/>
        <w:numPr>
          <w:ilvl w:val="1"/>
          <w:numId w:val="2"/>
        </w:numPr>
      </w:pPr>
      <w:r>
        <w:t xml:space="preserve">Д</w:t>
      </w:r>
      <w:r>
        <w:t xml:space="preserve">лина волокна 20 м</w:t>
      </w:r>
      <w:r/>
    </w:p>
    <w:p>
      <w:pPr>
        <w:pStyle w:val="848"/>
        <w:ind w:left="1440"/>
      </w:pPr>
      <w:r>
        <w:t xml:space="preserve">Найти распределение мощностей сигнала, накачки и распределение инверсии.</w:t>
      </w:r>
      <w:r/>
    </w:p>
    <w:p>
      <w:pPr>
        <w:pStyle w:val="848"/>
        <w:ind w:left="1440"/>
      </w:pPr>
      <w:r>
        <w:t xml:space="preserve">Если вы решаете задачу одной из разновидностей метода коллокаций, то</w:t>
      </w:r>
      <w:r>
        <w:t xml:space="preserve"> в качестве начального приближения удобно взять условие экспоненциального затухания накачки.</w:t>
      </w:r>
      <w:r/>
    </w:p>
    <w:p>
      <w:pPr>
        <w:pStyle w:val="668"/>
        <w:numPr>
          <w:ilvl w:val="0"/>
          <w:numId w:val="2"/>
        </w:numPr>
      </w:pPr>
      <w:r>
        <w:t xml:space="preserve">Скоростные уравнения часть 2</w:t>
      </w:r>
      <w:r/>
    </w:p>
    <w:p>
      <w:r>
        <w:t xml:space="preserve">Промоделировать момент включения (релаксационные колебания) следующего иттербиевого лазера:</w:t>
      </w:r>
      <w:r/>
    </w:p>
    <w:p>
      <w:pPr>
        <w:pStyle w:val="848"/>
        <w:numPr>
          <w:ilvl w:val="1"/>
          <w:numId w:val="2"/>
        </w:numPr>
      </w:pPr>
      <w:r>
        <w:t xml:space="preserve">Коэффициенты отражения решёток: </w:t>
      </w:r>
      <w:r>
        <w:rPr>
          <w:lang w:val="en-US"/>
        </w:rPr>
        <w:t xml:space="preserve">R</w:t>
      </w:r>
      <w:r>
        <w:t xml:space="preserve">1 = 100%, </w:t>
      </w:r>
      <w:r>
        <w:rPr>
          <w:lang w:val="en-US"/>
        </w:rPr>
        <w:t xml:space="preserve">R</w:t>
      </w:r>
      <w:r>
        <w:t xml:space="preserve">2 = 50%.</w:t>
      </w:r>
      <w:r/>
    </w:p>
    <w:p>
      <w:pPr>
        <w:pStyle w:val="848"/>
        <w:numPr>
          <w:ilvl w:val="1"/>
          <w:numId w:val="2"/>
        </w:numPr>
      </w:pPr>
      <w:r>
        <w:t xml:space="preserve">Мощность накачки 1.5 Вт</w:t>
      </w:r>
      <w:r/>
    </w:p>
    <w:p>
      <w:pPr>
        <w:pStyle w:val="848"/>
        <w:numPr>
          <w:ilvl w:val="1"/>
          <w:numId w:val="2"/>
        </w:numPr>
      </w:pPr>
      <w:r>
        <w:t xml:space="preserve">Длина волны сигнала 1064 нм накачки 960 нм</w:t>
      </w:r>
      <w:r/>
    </w:p>
    <w:p>
      <w:pPr>
        <w:pStyle w:val="848"/>
        <w:numPr>
          <w:ilvl w:val="1"/>
          <w:numId w:val="2"/>
        </w:numPr>
      </w:pPr>
      <w:r>
        <w:t xml:space="preserve">Распределением инверсии и мощностей излучения по длине световода пренебречь.</w:t>
      </w:r>
      <w:r/>
    </w:p>
    <w:p>
      <w:pPr>
        <w:pStyle w:val="848"/>
        <w:numPr>
          <w:ilvl w:val="1"/>
          <w:numId w:val="2"/>
        </w:numPr>
      </w:pPr>
      <w:r>
        <w:t xml:space="preserve">Длина активного волокна 3 м.</w:t>
      </w:r>
      <w:r/>
    </w:p>
    <w:p>
      <w:pPr>
        <w:pStyle w:val="848"/>
        <w:ind w:left="1440"/>
      </w:pPr>
      <w:r>
        <w:t xml:space="preserve">Найти зависимость характера релаксационных колебаний от параметров резонатора.</w:t>
      </w:r>
      <w:r/>
    </w:p>
    <w:p>
      <w:pPr>
        <w:pStyle w:val="668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</w:pPr>
      <w:r>
        <w:t xml:space="preserve">ГВГ, укороченные уравнения</w:t>
      </w:r>
      <w:r/>
    </w:p>
    <w:p>
      <w:r>
        <w:t xml:space="preserve">И</w:t>
      </w:r>
      <w:r>
        <w:t xml:space="preserve">спользуется кристалл ниобата лития, формулы показателей преломления обыкновенной и необыкновенной волн приведены ниже: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9917" cy="1284482"/>
                <wp:effectExtent l="0" t="0" r="0" b="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89917" cy="1284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0.15pt;height:101.14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r>
        <w:t xml:space="preserve">Промоделировать процесс ГВГ 1550 + 1550 –&gt; 775 на в периодически </w:t>
      </w:r>
      <w:r>
        <w:t xml:space="preserve">полированном</w:t>
      </w:r>
      <w:r>
        <w:t xml:space="preserve"> кристалле ниобата лития длиной 1 см при температуре 350 К. Найти длину домена, при которой </w:t>
      </w:r>
      <w:r>
        <w:t xml:space="preserve">осуществляется синхронизм. Построить кривые температурного и спектрального синхронизмов.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677"/>
    <w:link w:val="66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7"/>
    <w:link w:val="67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7"/>
    <w:link w:val="67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7"/>
    <w:link w:val="67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7"/>
    <w:link w:val="67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7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7"/>
    <w:link w:val="67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7"/>
    <w:link w:val="690"/>
    <w:uiPriority w:val="10"/>
    <w:rPr>
      <w:sz w:val="48"/>
      <w:szCs w:val="48"/>
    </w:rPr>
  </w:style>
  <w:style w:type="character" w:styleId="37">
    <w:name w:val="Subtitle Char"/>
    <w:basedOn w:val="677"/>
    <w:link w:val="692"/>
    <w:uiPriority w:val="11"/>
    <w:rPr>
      <w:sz w:val="24"/>
      <w:szCs w:val="24"/>
    </w:rPr>
  </w:style>
  <w:style w:type="character" w:styleId="39">
    <w:name w:val="Quote Char"/>
    <w:link w:val="694"/>
    <w:uiPriority w:val="29"/>
    <w:rPr>
      <w:i/>
    </w:rPr>
  </w:style>
  <w:style w:type="character" w:styleId="41">
    <w:name w:val="Intense Quote Char"/>
    <w:link w:val="696"/>
    <w:uiPriority w:val="30"/>
    <w:rPr>
      <w:i/>
    </w:rPr>
  </w:style>
  <w:style w:type="character" w:styleId="43">
    <w:name w:val="Header Char"/>
    <w:basedOn w:val="677"/>
    <w:link w:val="698"/>
    <w:uiPriority w:val="99"/>
  </w:style>
  <w:style w:type="character" w:styleId="47">
    <w:name w:val="Caption Char"/>
    <w:basedOn w:val="702"/>
    <w:link w:val="700"/>
    <w:uiPriority w:val="99"/>
  </w:style>
  <w:style w:type="character" w:styleId="176">
    <w:name w:val="Footnote Text Char"/>
    <w:link w:val="831"/>
    <w:uiPriority w:val="99"/>
    <w:rPr>
      <w:sz w:val="18"/>
    </w:rPr>
  </w:style>
  <w:style w:type="character" w:styleId="179">
    <w:name w:val="Endnote Text Char"/>
    <w:link w:val="834"/>
    <w:uiPriority w:val="99"/>
    <w:rPr>
      <w:sz w:val="20"/>
    </w:rPr>
  </w:style>
  <w:style w:type="paragraph" w:styleId="667" w:default="1">
    <w:name w:val="Normal"/>
    <w:qFormat/>
  </w:style>
  <w:style w:type="paragraph" w:styleId="668">
    <w:name w:val="Heading 1"/>
    <w:basedOn w:val="667"/>
    <w:next w:val="667"/>
    <w:link w:val="84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9">
    <w:name w:val="Heading 2"/>
    <w:basedOn w:val="667"/>
    <w:next w:val="667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0">
    <w:name w:val="Heading 3"/>
    <w:basedOn w:val="667"/>
    <w:next w:val="667"/>
    <w:link w:val="6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667"/>
    <w:next w:val="667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667"/>
    <w:next w:val="667"/>
    <w:link w:val="68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667"/>
    <w:next w:val="667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4">
    <w:name w:val="Heading 7"/>
    <w:basedOn w:val="667"/>
    <w:next w:val="667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5">
    <w:name w:val="Heading 8"/>
    <w:basedOn w:val="667"/>
    <w:next w:val="667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6">
    <w:name w:val="Heading 9"/>
    <w:basedOn w:val="667"/>
    <w:next w:val="667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character" w:styleId="680" w:customStyle="1">
    <w:name w:val="Heading 1 Char"/>
    <w:basedOn w:val="677"/>
    <w:uiPriority w:val="9"/>
    <w:rPr>
      <w:rFonts w:ascii="Arial" w:hAnsi="Arial" w:eastAsia="Arial" w:cs="Arial"/>
      <w:sz w:val="40"/>
      <w:szCs w:val="40"/>
    </w:rPr>
  </w:style>
  <w:style w:type="character" w:styleId="681" w:customStyle="1">
    <w:name w:val="Заголовок 2 Знак"/>
    <w:basedOn w:val="677"/>
    <w:link w:val="669"/>
    <w:uiPriority w:val="9"/>
    <w:rPr>
      <w:rFonts w:ascii="Arial" w:hAnsi="Arial" w:eastAsia="Arial" w:cs="Arial"/>
      <w:sz w:val="34"/>
    </w:rPr>
  </w:style>
  <w:style w:type="character" w:styleId="682" w:customStyle="1">
    <w:name w:val="Заголовок 3 Знак"/>
    <w:basedOn w:val="677"/>
    <w:link w:val="670"/>
    <w:uiPriority w:val="9"/>
    <w:rPr>
      <w:rFonts w:ascii="Arial" w:hAnsi="Arial" w:eastAsia="Arial" w:cs="Arial"/>
      <w:sz w:val="30"/>
      <w:szCs w:val="30"/>
    </w:rPr>
  </w:style>
  <w:style w:type="character" w:styleId="683" w:customStyle="1">
    <w:name w:val="Заголовок 4 Знак"/>
    <w:basedOn w:val="677"/>
    <w:link w:val="671"/>
    <w:uiPriority w:val="9"/>
    <w:rPr>
      <w:rFonts w:ascii="Arial" w:hAnsi="Arial" w:eastAsia="Arial" w:cs="Arial"/>
      <w:b/>
      <w:bCs/>
      <w:sz w:val="26"/>
      <w:szCs w:val="26"/>
    </w:rPr>
  </w:style>
  <w:style w:type="character" w:styleId="684" w:customStyle="1">
    <w:name w:val="Заголовок 5 Знак"/>
    <w:basedOn w:val="677"/>
    <w:link w:val="672"/>
    <w:uiPriority w:val="9"/>
    <w:rPr>
      <w:rFonts w:ascii="Arial" w:hAnsi="Arial" w:eastAsia="Arial" w:cs="Arial"/>
      <w:b/>
      <w:bCs/>
      <w:sz w:val="24"/>
      <w:szCs w:val="24"/>
    </w:rPr>
  </w:style>
  <w:style w:type="character" w:styleId="685" w:customStyle="1">
    <w:name w:val="Заголовок 6 Знак"/>
    <w:basedOn w:val="677"/>
    <w:link w:val="673"/>
    <w:uiPriority w:val="9"/>
    <w:rPr>
      <w:rFonts w:ascii="Arial" w:hAnsi="Arial" w:eastAsia="Arial" w:cs="Arial"/>
      <w:b/>
      <w:bCs/>
      <w:sz w:val="22"/>
      <w:szCs w:val="22"/>
    </w:rPr>
  </w:style>
  <w:style w:type="character" w:styleId="686" w:customStyle="1">
    <w:name w:val="Заголовок 7 Знак"/>
    <w:basedOn w:val="677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 w:customStyle="1">
    <w:name w:val="Заголовок 8 Знак"/>
    <w:basedOn w:val="677"/>
    <w:link w:val="675"/>
    <w:uiPriority w:val="9"/>
    <w:rPr>
      <w:rFonts w:ascii="Arial" w:hAnsi="Arial" w:eastAsia="Arial" w:cs="Arial"/>
      <w:i/>
      <w:iCs/>
      <w:sz w:val="22"/>
      <w:szCs w:val="22"/>
    </w:rPr>
  </w:style>
  <w:style w:type="character" w:styleId="688" w:customStyle="1">
    <w:name w:val="Заголовок 9 Знак"/>
    <w:basedOn w:val="67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No Spacing"/>
    <w:uiPriority w:val="1"/>
    <w:qFormat/>
    <w:pPr>
      <w:spacing w:after="0" w:line="240" w:lineRule="auto"/>
    </w:pPr>
  </w:style>
  <w:style w:type="paragraph" w:styleId="690">
    <w:name w:val="Title"/>
    <w:basedOn w:val="667"/>
    <w:next w:val="667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 w:customStyle="1">
    <w:name w:val="Заголовок Знак"/>
    <w:basedOn w:val="677"/>
    <w:link w:val="690"/>
    <w:uiPriority w:val="10"/>
    <w:rPr>
      <w:sz w:val="48"/>
      <w:szCs w:val="48"/>
    </w:rPr>
  </w:style>
  <w:style w:type="paragraph" w:styleId="692">
    <w:name w:val="Subtitle"/>
    <w:basedOn w:val="667"/>
    <w:next w:val="667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 w:customStyle="1">
    <w:name w:val="Подзаголовок Знак"/>
    <w:basedOn w:val="677"/>
    <w:link w:val="692"/>
    <w:uiPriority w:val="11"/>
    <w:rPr>
      <w:sz w:val="24"/>
      <w:szCs w:val="24"/>
    </w:rPr>
  </w:style>
  <w:style w:type="paragraph" w:styleId="694">
    <w:name w:val="Quote"/>
    <w:basedOn w:val="667"/>
    <w:next w:val="667"/>
    <w:link w:val="695"/>
    <w:uiPriority w:val="29"/>
    <w:qFormat/>
    <w:pPr>
      <w:ind w:left="720" w:right="720"/>
    </w:pPr>
    <w:rPr>
      <w:i/>
    </w:rPr>
  </w:style>
  <w:style w:type="character" w:styleId="695" w:customStyle="1">
    <w:name w:val="Цитата 2 Знак"/>
    <w:link w:val="694"/>
    <w:uiPriority w:val="29"/>
    <w:rPr>
      <w:i/>
    </w:rPr>
  </w:style>
  <w:style w:type="paragraph" w:styleId="696">
    <w:name w:val="Intense Quote"/>
    <w:basedOn w:val="667"/>
    <w:next w:val="667"/>
    <w:link w:val="69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 w:customStyle="1">
    <w:name w:val="Выделенная цитата Знак"/>
    <w:link w:val="696"/>
    <w:uiPriority w:val="30"/>
    <w:rPr>
      <w:i/>
    </w:rPr>
  </w:style>
  <w:style w:type="paragraph" w:styleId="698">
    <w:name w:val="Header"/>
    <w:basedOn w:val="667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 w:customStyle="1">
    <w:name w:val="Верхний колонтитул Знак"/>
    <w:basedOn w:val="677"/>
    <w:link w:val="698"/>
    <w:uiPriority w:val="99"/>
  </w:style>
  <w:style w:type="paragraph" w:styleId="700">
    <w:name w:val="Footer"/>
    <w:basedOn w:val="667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 w:customStyle="1">
    <w:name w:val="Footer Char"/>
    <w:basedOn w:val="677"/>
    <w:uiPriority w:val="99"/>
  </w:style>
  <w:style w:type="paragraph" w:styleId="702">
    <w:name w:val="Caption"/>
    <w:basedOn w:val="667"/>
    <w:next w:val="667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3" w:customStyle="1">
    <w:name w:val="Нижний колонтитул Знак"/>
    <w:link w:val="700"/>
    <w:uiPriority w:val="99"/>
  </w:style>
  <w:style w:type="table" w:styleId="704">
    <w:name w:val="Table Grid"/>
    <w:basedOn w:val="67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5" w:customStyle="1">
    <w:name w:val="Table Grid Light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6">
    <w:name w:val="Plain Table 1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67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 w:customStyle="1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4" w:customStyle="1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5" w:customStyle="1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6" w:customStyle="1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7" w:customStyle="1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8" w:customStyle="1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9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6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7" w:customStyle="1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8" w:customStyle="1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9" w:customStyle="1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0" w:customStyle="1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1" w:customStyle="1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2" w:customStyle="1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3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4" w:customStyle="1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5" w:customStyle="1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6" w:customStyle="1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7" w:customStyle="1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 w:customStyle="1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6" w:customStyle="1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7" w:customStyle="1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8" w:customStyle="1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9" w:customStyle="1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0" w:customStyle="1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1" w:customStyle="1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2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3" w:customStyle="1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4" w:customStyle="1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5" w:customStyle="1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 w:customStyle="1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0" w:customStyle="1">
    <w:name w:val="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1" w:customStyle="1">
    <w:name w:val="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2" w:customStyle="1">
    <w:name w:val="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3" w:customStyle="1">
    <w:name w:val="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4" w:customStyle="1">
    <w:name w:val="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5" w:customStyle="1">
    <w:name w:val="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6" w:customStyle="1">
    <w:name w:val="Bordered &amp; 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7" w:customStyle="1">
    <w:name w:val="Bordered &amp; 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8" w:customStyle="1">
    <w:name w:val="Bordered &amp; 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9" w:customStyle="1">
    <w:name w:val="Bordered &amp; 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0" w:customStyle="1">
    <w:name w:val="Bordered &amp; 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1" w:customStyle="1">
    <w:name w:val="Bordered &amp; 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2" w:customStyle="1">
    <w:name w:val="Bordered &amp; 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3" w:customStyle="1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4" w:customStyle="1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5" w:customStyle="1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6" w:customStyle="1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7" w:customStyle="1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8" w:customStyle="1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9" w:customStyle="1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563c1" w:themeColor="hyperlink"/>
      <w:u w:val="single"/>
    </w:rPr>
  </w:style>
  <w:style w:type="paragraph" w:styleId="831">
    <w:name w:val="footnote text"/>
    <w:basedOn w:val="667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 w:customStyle="1">
    <w:name w:val="Текст сноски Знак"/>
    <w:link w:val="831"/>
    <w:uiPriority w:val="99"/>
    <w:rPr>
      <w:sz w:val="18"/>
    </w:rPr>
  </w:style>
  <w:style w:type="character" w:styleId="833">
    <w:name w:val="footnote reference"/>
    <w:basedOn w:val="677"/>
    <w:uiPriority w:val="99"/>
    <w:unhideWhenUsed/>
    <w:rPr>
      <w:vertAlign w:val="superscript"/>
    </w:rPr>
  </w:style>
  <w:style w:type="paragraph" w:styleId="834">
    <w:name w:val="endnote text"/>
    <w:basedOn w:val="667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 w:customStyle="1">
    <w:name w:val="Текст концевой сноски Знак"/>
    <w:link w:val="834"/>
    <w:uiPriority w:val="99"/>
    <w:rPr>
      <w:sz w:val="20"/>
    </w:rPr>
  </w:style>
  <w:style w:type="character" w:styleId="836">
    <w:name w:val="endnote reference"/>
    <w:basedOn w:val="677"/>
    <w:uiPriority w:val="99"/>
    <w:semiHidden/>
    <w:unhideWhenUsed/>
    <w:rPr>
      <w:vertAlign w:val="superscript"/>
    </w:rPr>
  </w:style>
  <w:style w:type="paragraph" w:styleId="837">
    <w:name w:val="toc 1"/>
    <w:basedOn w:val="667"/>
    <w:next w:val="667"/>
    <w:uiPriority w:val="39"/>
    <w:unhideWhenUsed/>
    <w:pPr>
      <w:spacing w:after="57"/>
    </w:pPr>
  </w:style>
  <w:style w:type="paragraph" w:styleId="838">
    <w:name w:val="toc 2"/>
    <w:basedOn w:val="667"/>
    <w:next w:val="667"/>
    <w:uiPriority w:val="39"/>
    <w:unhideWhenUsed/>
    <w:pPr>
      <w:ind w:left="283"/>
      <w:spacing w:after="57"/>
    </w:pPr>
  </w:style>
  <w:style w:type="paragraph" w:styleId="839">
    <w:name w:val="toc 3"/>
    <w:basedOn w:val="667"/>
    <w:next w:val="667"/>
    <w:uiPriority w:val="39"/>
    <w:unhideWhenUsed/>
    <w:pPr>
      <w:ind w:left="567"/>
      <w:spacing w:after="57"/>
    </w:pPr>
  </w:style>
  <w:style w:type="paragraph" w:styleId="840">
    <w:name w:val="toc 4"/>
    <w:basedOn w:val="667"/>
    <w:next w:val="667"/>
    <w:uiPriority w:val="39"/>
    <w:unhideWhenUsed/>
    <w:pPr>
      <w:ind w:left="850"/>
      <w:spacing w:after="57"/>
    </w:pPr>
  </w:style>
  <w:style w:type="paragraph" w:styleId="841">
    <w:name w:val="toc 5"/>
    <w:basedOn w:val="667"/>
    <w:next w:val="667"/>
    <w:uiPriority w:val="39"/>
    <w:unhideWhenUsed/>
    <w:pPr>
      <w:ind w:left="1134"/>
      <w:spacing w:after="57"/>
    </w:pPr>
  </w:style>
  <w:style w:type="paragraph" w:styleId="842">
    <w:name w:val="toc 6"/>
    <w:basedOn w:val="667"/>
    <w:next w:val="667"/>
    <w:uiPriority w:val="39"/>
    <w:unhideWhenUsed/>
    <w:pPr>
      <w:ind w:left="1417"/>
      <w:spacing w:after="57"/>
    </w:pPr>
  </w:style>
  <w:style w:type="paragraph" w:styleId="843">
    <w:name w:val="toc 7"/>
    <w:basedOn w:val="667"/>
    <w:next w:val="667"/>
    <w:uiPriority w:val="39"/>
    <w:unhideWhenUsed/>
    <w:pPr>
      <w:ind w:left="1701"/>
      <w:spacing w:after="57"/>
    </w:pPr>
  </w:style>
  <w:style w:type="paragraph" w:styleId="844">
    <w:name w:val="toc 8"/>
    <w:basedOn w:val="667"/>
    <w:next w:val="667"/>
    <w:uiPriority w:val="39"/>
    <w:unhideWhenUsed/>
    <w:pPr>
      <w:ind w:left="1984"/>
      <w:spacing w:after="57"/>
    </w:pPr>
  </w:style>
  <w:style w:type="paragraph" w:styleId="845">
    <w:name w:val="toc 9"/>
    <w:basedOn w:val="667"/>
    <w:next w:val="667"/>
    <w:uiPriority w:val="39"/>
    <w:unhideWhenUsed/>
    <w:pPr>
      <w:ind w:left="2268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667"/>
    <w:next w:val="667"/>
    <w:uiPriority w:val="99"/>
    <w:unhideWhenUsed/>
    <w:pPr>
      <w:spacing w:after="0"/>
    </w:pPr>
  </w:style>
  <w:style w:type="paragraph" w:styleId="848">
    <w:name w:val="List Paragraph"/>
    <w:basedOn w:val="667"/>
    <w:uiPriority w:val="34"/>
    <w:qFormat/>
    <w:pPr>
      <w:contextualSpacing/>
      <w:ind w:left="720"/>
    </w:pPr>
  </w:style>
  <w:style w:type="character" w:styleId="849" w:customStyle="1">
    <w:name w:val="Заголовок 1 Знак"/>
    <w:basedOn w:val="677"/>
    <w:link w:val="668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50">
    <w:name w:val="Placeholder Text"/>
    <w:basedOn w:val="677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6155-CC81-4E22-82A4-9F504C6D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NTO IRE-Polus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Baranov</dc:creator>
  <cp:keywords/>
  <dc:description/>
  <cp:lastModifiedBy>Алексей Юрьевич Остапив</cp:lastModifiedBy>
  <cp:revision>39</cp:revision>
  <dcterms:created xsi:type="dcterms:W3CDTF">2019-10-01T06:04:00Z</dcterms:created>
  <dcterms:modified xsi:type="dcterms:W3CDTF">2024-06-06T10:02:01Z</dcterms:modified>
</cp:coreProperties>
</file>