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Jvm内存模型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4575" cy="56292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程序计数器：较小的内存空间，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当前线程执行的字节码的行号指示器；各线程之间独立存储，互不影响；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java 栈：线程私有，生命周期和线程，每个方法在执行的同时都会创建一个 栈帧用于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存储局部变量表，操作数栈，动态链接，方法出口等信息。方法的执行就对应着栈帧在虚拟机栈中入栈和出栈的过程；栈里面存放着各种基本数据类型和对象的引用；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(简单来说就是方法放在里面)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本地方法栈：本地方法栈保存的是native方法的信息，当一个JVM创建的线程调用native方法后，JVM不再为其在虚拟机栈中创建栈帧，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JVM只是简单地动态链接并直接调用native方法；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(简单来说就是放本地(c++/第三方)方法的,比如sdk包)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堆：Java堆是程序员需要重点关注的一块区域，因为涉及到内存的分配(new关键字，反射等)与回收(回收算法，收集器等)；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(对象,字符串常量池)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方法区：也叫永久区，用于存储已经被虚拟机加载的类信息，常量("zdy","123"等)，静态变量(static变量)等数据。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(jdk1.8已经将方法区去掉了，将方法区移动到直接内存)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(元空间,类放在里面)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运行时常量池：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运行时常量池是方法区的一部分，用于存放编译期生成的各种字面("zdy","123"等)和符号引用。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(元空间一部分,基本类型常量池)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直接内存：不是虚拟机运行时数据区的一部分，也不是java虚拟机规范中定义的内存区域；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Gc回收算法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记忆集在gc回收中的作用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599940" cy="29902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47800" cy="5524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877695"/>
            <wp:effectExtent l="0" t="0" r="635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4866640" cy="17716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r>
        <w:drawing>
          <wp:inline distT="0" distB="0" distL="114300" distR="114300">
            <wp:extent cx="3009265" cy="1295400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52240" cy="2933065"/>
            <wp:effectExtent l="0" t="0" r="1016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线程池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所有线程池都实现了这个类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627A"/>
          <w:sz w:val="28"/>
          <w:szCs w:val="28"/>
          <w:shd w:val="clear" w:fill="FFFFFF"/>
        </w:rPr>
        <w:t>ThreadPoolExecutor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corePoolSize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核心线程数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maximumPoolSize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最大线程数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long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keepAliveTime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最大存活时间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 xml:space="preserve">TimeUnit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unit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时间单位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BlockingQueue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&lt;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Runnable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&gt; workQueue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队列,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  <w:t>队列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 xml:space="preserve">ThreadFactory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threadFactory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  线程工厂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 xml:space="preserve">RejectedExecutionHandler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handler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   拒绝策略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)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627A"/>
          <w:sz w:val="28"/>
          <w:szCs w:val="28"/>
          <w:shd w:val="clear" w:fill="FFFFFF"/>
        </w:rPr>
        <w:t>ScheduledThreadPoolExecutor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corePoolSize) {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>super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corePoolSize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//核心线程数,就是你传的参数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fill="FFFFFF"/>
        </w:rPr>
        <w:t>Integer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</w:rPr>
        <w:t>MAX_VALUE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/>
          <w:color w:val="auto"/>
          <w:sz w:val="28"/>
          <w:szCs w:val="28"/>
          <w:shd w:val="clear" w:fill="FFFFFF"/>
          <w:lang w:val="en-US" w:eastAsia="zh-CN"/>
        </w:rPr>
        <w:t>最大线程数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2"/>
          <w:szCs w:val="22"/>
          <w:shd w:val="clear" w:fill="FCFDFF"/>
        </w:rPr>
        <w:t>(2^31)-1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存活时间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</w:rPr>
        <w:t>NANOSECONDS</w:t>
      </w:r>
      <w:r>
        <w:rPr>
          <w:rFonts w:hint="eastAsia" w:asciiTheme="minorEastAsia" w:hAnsiTheme="minorEastAsia" w:eastAsiaTheme="minorEastAsia" w:cstheme="minorEastAsia"/>
          <w:i/>
          <w:color w:val="871094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>//时间单位</w:t>
      </w:r>
      <w:r>
        <w:rPr>
          <w:rFonts w:hint="eastAsia" w:asciiTheme="minorEastAsia" w:hAnsiTheme="minorEastAsia" w:eastAsiaTheme="minorEastAsia" w:cstheme="minorEastAsia"/>
          <w:i/>
          <w:color w:val="auto"/>
          <w:sz w:val="28"/>
          <w:szCs w:val="28"/>
          <w:shd w:val="clear" w:fill="FFFFFF"/>
          <w:lang w:val="en-US" w:eastAsia="zh-CN"/>
        </w:rPr>
        <w:t>纳秒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</w:rPr>
        <w:t>DelayedWorkQueue());</w:t>
      </w:r>
      <w:r>
        <w:rPr>
          <w:rFonts w:hint="eastAsia" w:asciiTheme="minorEastAsia" w:hAnsiTheme="minorEastAsia" w:eastAsiaTheme="minorEastAsia" w:cstheme="minorEastAsia"/>
          <w:color w:val="080808"/>
          <w:sz w:val="28"/>
          <w:szCs w:val="28"/>
          <w:shd w:val="clear" w:fill="FFFFFF"/>
          <w:lang w:val="en-US" w:eastAsia="zh-CN"/>
        </w:rPr>
        <w:t xml:space="preserve"> //优先级队列</w:t>
      </w:r>
    </w:p>
    <w:p>
      <w:pPr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6D65"/>
    <w:rsid w:val="00C6227C"/>
    <w:rsid w:val="0285210C"/>
    <w:rsid w:val="0381062F"/>
    <w:rsid w:val="094A43B5"/>
    <w:rsid w:val="0E160954"/>
    <w:rsid w:val="0E7E2544"/>
    <w:rsid w:val="0EAF2390"/>
    <w:rsid w:val="110D0E9E"/>
    <w:rsid w:val="14A27091"/>
    <w:rsid w:val="195C1309"/>
    <w:rsid w:val="1AC3342B"/>
    <w:rsid w:val="1BFE73EB"/>
    <w:rsid w:val="20C3771B"/>
    <w:rsid w:val="21C84B84"/>
    <w:rsid w:val="239108FB"/>
    <w:rsid w:val="26E328EC"/>
    <w:rsid w:val="2AE80C5F"/>
    <w:rsid w:val="31904992"/>
    <w:rsid w:val="33830364"/>
    <w:rsid w:val="358F5613"/>
    <w:rsid w:val="387D52D1"/>
    <w:rsid w:val="39EB79FA"/>
    <w:rsid w:val="3B126B4F"/>
    <w:rsid w:val="3F2126D6"/>
    <w:rsid w:val="436073C3"/>
    <w:rsid w:val="46AD4BA4"/>
    <w:rsid w:val="47813462"/>
    <w:rsid w:val="487E6B44"/>
    <w:rsid w:val="49701BFA"/>
    <w:rsid w:val="4A64405D"/>
    <w:rsid w:val="50F649DC"/>
    <w:rsid w:val="51DD76A2"/>
    <w:rsid w:val="53D14C84"/>
    <w:rsid w:val="5666278C"/>
    <w:rsid w:val="5B980D66"/>
    <w:rsid w:val="608643AA"/>
    <w:rsid w:val="60C569B3"/>
    <w:rsid w:val="61B451B2"/>
    <w:rsid w:val="61C25D1A"/>
    <w:rsid w:val="61E83195"/>
    <w:rsid w:val="659F72BB"/>
    <w:rsid w:val="6C175B6F"/>
    <w:rsid w:val="70FB363C"/>
    <w:rsid w:val="72AD67E5"/>
    <w:rsid w:val="73161261"/>
    <w:rsid w:val="74F12582"/>
    <w:rsid w:val="76B055A3"/>
    <w:rsid w:val="773E4CF6"/>
    <w:rsid w:val="7C3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shinoa</dc:creator>
  <cp:lastModifiedBy>shinoa</cp:lastModifiedBy>
  <dcterms:modified xsi:type="dcterms:W3CDTF">2021-03-09T04:51:49Z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