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3CAB2CE" w:rsidR="00D7522C" w:rsidRPr="009C259A" w:rsidRDefault="008E5096"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sidRPr="00336DE9">
        <w:rPr>
          <w:sz w:val="18"/>
          <w:szCs w:val="18"/>
        </w:rPr>
        <w:drawing>
          <wp:anchor distT="45720" distB="45720" distL="114300" distR="114300" simplePos="0" relativeHeight="251661824" behindDoc="0" locked="0" layoutInCell="1" allowOverlap="1" wp14:anchorId="08C7452F" wp14:editId="3A28572B">
            <wp:simplePos x="0" y="0"/>
            <wp:positionH relativeFrom="margin">
              <wp:posOffset>4063365</wp:posOffset>
            </wp:positionH>
            <wp:positionV relativeFrom="paragraph">
              <wp:posOffset>691515</wp:posOffset>
            </wp:positionV>
            <wp:extent cx="2075180" cy="1404620"/>
            <wp:effectExtent l="0" t="0" r="20320" b="2540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5180" cy="1404620"/>
                    </a:xfrm>
                    <a:prstGeom prst="rect">
                      <a:avLst/>
                    </a:prstGeom>
                    <a:solidFill>
                      <a:srgbClr val="FFFFFF"/>
                    </a:solidFill>
                    <a:ln w="9525">
                      <a:solidFill>
                        <a:schemeClr val="bg1"/>
                      </a:solidFill>
                      <a:miter lim="800%"/>
                      <a:headEnd/>
                      <a:tailEnd/>
                    </a:ln>
                  </wp:spPr>
                  <wp:txbx>
                    <wne:txbxContent>
                      <w:p w14:paraId="3B8664D6" w14:textId="187EF825" w:rsidR="00336DE9" w:rsidRPr="009C259A" w:rsidRDefault="00336DE9" w:rsidP="00336DE9">
                        <w:pPr>
                          <w:pStyle w:val="Author"/>
                          <w:spacing w:before="5pt" w:beforeAutospacing="1"/>
                          <w:ind w:start="36pt"/>
                          <w:jc w:val="start"/>
                          <w:rPr>
                            <w:sz w:val="18"/>
                            <w:szCs w:val="18"/>
                          </w:rPr>
                        </w:pPr>
                        <w:r>
                          <w:rPr>
                            <w:sz w:val="18"/>
                            <w:szCs w:val="18"/>
                          </w:rPr>
                          <w:t xml:space="preserve">Surya Kiran Paluru </w:t>
                        </w:r>
                        <w:r w:rsidRPr="00336DE9">
                          <w:rPr>
                            <w:sz w:val="18"/>
                            <w:szCs w:val="18"/>
                          </w:rPr>
                          <w:t>Department of Computational Intelligence</w:t>
                        </w:r>
                        <w:r>
                          <w:rPr>
                            <w:sz w:val="18"/>
                            <w:szCs w:val="18"/>
                          </w:rPr>
                          <w:t xml:space="preserve"> </w:t>
                        </w:r>
                        <w:r w:rsidRPr="00336DE9">
                          <w:rPr>
                            <w:sz w:val="18"/>
                            <w:szCs w:val="18"/>
                          </w:rPr>
                          <w:t>SRM Institute of Science</w:t>
                        </w:r>
                        <w:r>
                          <w:rPr>
                            <w:sz w:val="18"/>
                            <w:szCs w:val="18"/>
                          </w:rPr>
                          <w:t xml:space="preserve"> </w:t>
                        </w:r>
                        <w:r w:rsidRPr="00336DE9">
                          <w:rPr>
                            <w:sz w:val="18"/>
                            <w:szCs w:val="18"/>
                          </w:rPr>
                          <w:t>and Technology</w:t>
                        </w:r>
                        <w:r>
                          <w:rPr>
                            <w:sz w:val="18"/>
                            <w:szCs w:val="18"/>
                          </w:rPr>
                          <w:t xml:space="preserve"> </w:t>
                        </w:r>
                        <w:r w:rsidRPr="00336DE9">
                          <w:rPr>
                            <w:sz w:val="18"/>
                            <w:szCs w:val="18"/>
                          </w:rPr>
                          <w:t>Chennai,</w:t>
                        </w:r>
                        <w:r>
                          <w:rPr>
                            <w:sz w:val="18"/>
                            <w:szCs w:val="18"/>
                          </w:rPr>
                          <w:t xml:space="preserve"> </w:t>
                        </w:r>
                        <w:r w:rsidRPr="00336DE9">
                          <w:rPr>
                            <w:sz w:val="18"/>
                            <w:szCs w:val="18"/>
                          </w:rPr>
                          <w:t>India</w:t>
                        </w:r>
                        <w:r>
                          <w:rPr>
                            <w:sz w:val="18"/>
                            <w:szCs w:val="18"/>
                          </w:rPr>
                          <w:t xml:space="preserve"> </w:t>
                        </w:r>
                        <w:r w:rsidR="007E37D0">
                          <w:rPr>
                            <w:sz w:val="18"/>
                            <w:szCs w:val="18"/>
                          </w:rPr>
                          <w:t>pk4395</w:t>
                        </w:r>
                        <w:r w:rsidRPr="00336DE9">
                          <w:rPr>
                            <w:sz w:val="18"/>
                            <w:szCs w:val="18"/>
                          </w:rPr>
                          <w:t>@srmist.edu.in</w:t>
                        </w:r>
                      </w:p>
                      <w:p w14:paraId="2DD746DA" w14:textId="77777777" w:rsidR="00336DE9" w:rsidRDefault="00336DE9" w:rsidP="00336DE9"/>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Pr="00336DE9">
        <w:rPr>
          <w:sz w:val="18"/>
          <w:szCs w:val="18"/>
        </w:rPr>
        <w:drawing>
          <wp:anchor distT="45720" distB="45720" distL="114300" distR="114300" simplePos="0" relativeHeight="251663872" behindDoc="0" locked="0" layoutInCell="1" allowOverlap="1" wp14:anchorId="2ACF06A6" wp14:editId="6BF3AD94">
            <wp:simplePos x="0" y="0"/>
            <wp:positionH relativeFrom="margin">
              <wp:posOffset>2084375</wp:posOffset>
            </wp:positionH>
            <wp:positionV relativeFrom="paragraph">
              <wp:posOffset>676301</wp:posOffset>
            </wp:positionV>
            <wp:extent cx="2076450" cy="1404620"/>
            <wp:effectExtent l="0" t="0" r="19050" b="20955"/>
            <wp:wrapTopAndBottom/>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1404620"/>
                    </a:xfrm>
                    <a:prstGeom prst="rect">
                      <a:avLst/>
                    </a:prstGeom>
                    <a:solidFill>
                      <a:srgbClr val="FFFFFF"/>
                    </a:solidFill>
                    <a:ln w="9525">
                      <a:solidFill>
                        <a:schemeClr val="bg1"/>
                      </a:solidFill>
                      <a:miter lim="800%"/>
                      <a:headEnd/>
                      <a:tailEnd/>
                    </a:ln>
                  </wp:spPr>
                  <wp:txbx>
                    <wne:txbxContent>
                      <w:p w14:paraId="5A025C03" w14:textId="721F7897" w:rsidR="007E37D0" w:rsidRDefault="007E37D0" w:rsidP="007E37D0">
                        <w:pPr>
                          <w:pStyle w:val="Author"/>
                          <w:spacing w:before="5pt" w:beforeAutospacing="1"/>
                          <w:ind w:start="36pt"/>
                          <w:jc w:val="start"/>
                          <w:rPr>
                            <w:sz w:val="18"/>
                            <w:szCs w:val="18"/>
                          </w:rPr>
                        </w:pPr>
                        <w:r>
                          <w:rPr>
                            <w:sz w:val="18"/>
                            <w:szCs w:val="18"/>
                          </w:rPr>
                          <w:t>Darshan Ramesh</w:t>
                        </w:r>
                        <w:r w:rsidRPr="009C259A">
                          <w:rPr>
                            <w:sz w:val="18"/>
                            <w:szCs w:val="18"/>
                          </w:rPr>
                          <w:br/>
                        </w:r>
                        <w:r w:rsidRPr="00336DE9">
                          <w:rPr>
                            <w:sz w:val="18"/>
                            <w:szCs w:val="18"/>
                          </w:rPr>
                          <w:t>Department of Computational Intelligence</w:t>
                        </w:r>
                        <w:r>
                          <w:rPr>
                            <w:sz w:val="18"/>
                            <w:szCs w:val="18"/>
                          </w:rPr>
                          <w:t xml:space="preserve"> </w:t>
                        </w:r>
                        <w:r w:rsidRPr="00336DE9">
                          <w:rPr>
                            <w:sz w:val="18"/>
                            <w:szCs w:val="18"/>
                          </w:rPr>
                          <w:t>SRM Institute of Science</w:t>
                        </w:r>
                        <w:r>
                          <w:rPr>
                            <w:sz w:val="18"/>
                            <w:szCs w:val="18"/>
                          </w:rPr>
                          <w:t xml:space="preserve"> </w:t>
                        </w:r>
                        <w:r w:rsidRPr="00336DE9">
                          <w:rPr>
                            <w:sz w:val="18"/>
                            <w:szCs w:val="18"/>
                          </w:rPr>
                          <w:t>and Technology</w:t>
                        </w:r>
                        <w:r>
                          <w:rPr>
                            <w:sz w:val="18"/>
                            <w:szCs w:val="18"/>
                          </w:rPr>
                          <w:t xml:space="preserve"> </w:t>
                        </w:r>
                        <w:r w:rsidRPr="00336DE9">
                          <w:rPr>
                            <w:sz w:val="18"/>
                            <w:szCs w:val="18"/>
                          </w:rPr>
                          <w:t>Chennai,</w:t>
                        </w:r>
                        <w:r>
                          <w:rPr>
                            <w:sz w:val="18"/>
                            <w:szCs w:val="18"/>
                          </w:rPr>
                          <w:t xml:space="preserve"> </w:t>
                        </w:r>
                        <w:r w:rsidRPr="00336DE9">
                          <w:rPr>
                            <w:sz w:val="18"/>
                            <w:szCs w:val="18"/>
                          </w:rPr>
                          <w:t>India</w:t>
                        </w:r>
                        <w:r>
                          <w:rPr>
                            <w:sz w:val="18"/>
                            <w:szCs w:val="18"/>
                          </w:rPr>
                          <w:t xml:space="preserve"> </w:t>
                        </w:r>
                        <w:r w:rsidR="008E5096" w:rsidRPr="008E5096">
                          <w:rPr>
                            <w:sz w:val="18"/>
                            <w:szCs w:val="18"/>
                          </w:rPr>
                          <w:t>dr7625@srmist.edu.in</w:t>
                        </w:r>
                      </w:p>
                      <w:p w14:paraId="6A7AE7B3" w14:textId="77777777" w:rsidR="008E5096" w:rsidRPr="009C259A" w:rsidRDefault="008E5096" w:rsidP="007E37D0">
                        <w:pPr>
                          <w:pStyle w:val="Author"/>
                          <w:spacing w:before="5pt" w:beforeAutospacing="1"/>
                          <w:ind w:start="36pt"/>
                          <w:jc w:val="start"/>
                          <w:rPr>
                            <w:sz w:val="18"/>
                            <w:szCs w:val="18"/>
                          </w:rPr>
                        </w:pPr>
                      </w:p>
                      <w:p w14:paraId="2790BE40" w14:textId="77777777" w:rsidR="007E37D0" w:rsidRDefault="007E37D0" w:rsidP="007E37D0"/>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kern w:val="48"/>
        </w:rPr>
        <w:t>Indian Postal Service Automation</w:t>
      </w:r>
    </w:p>
    <w:p w14:paraId="52DEE00A" w14:textId="44407DC2" w:rsidR="009F1D79" w:rsidRPr="009C259A" w:rsidRDefault="008E5096"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336DE9">
        <w:rPr>
          <w:sz w:val="18"/>
          <w:szCs w:val="18"/>
        </w:rPr>
        <w:drawing>
          <wp:anchor distT="45720" distB="45720" distL="114300" distR="114300" simplePos="0" relativeHeight="251680256" behindDoc="0" locked="0" layoutInCell="1" allowOverlap="1" wp14:anchorId="6CCD0DB0" wp14:editId="17671153">
            <wp:simplePos x="0" y="0"/>
            <wp:positionH relativeFrom="column">
              <wp:align>left</wp:align>
            </wp:positionH>
            <wp:positionV relativeFrom="paragraph">
              <wp:posOffset>126137</wp:posOffset>
            </wp:positionV>
            <wp:extent cx="2054225" cy="1404620"/>
            <wp:effectExtent l="0" t="0" r="22225" b="20955"/>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54225" cy="1404620"/>
                    </a:xfrm>
                    <a:prstGeom prst="rect">
                      <a:avLst/>
                    </a:prstGeom>
                    <a:solidFill>
                      <a:srgbClr val="FFFFFF"/>
                    </a:solidFill>
                    <a:ln w="9525">
                      <a:solidFill>
                        <a:schemeClr val="bg1"/>
                      </a:solidFill>
                      <a:miter lim="800%"/>
                      <a:headEnd/>
                      <a:tailEnd/>
                    </a:ln>
                  </wp:spPr>
                  <wp:txbx>
                    <wne:txbxContent>
                      <w:p w14:paraId="3F8430AF" w14:textId="77777777" w:rsidR="008E5096" w:rsidRPr="009C259A" w:rsidRDefault="008E5096" w:rsidP="008E5096">
                        <w:pPr>
                          <w:pStyle w:val="Author"/>
                          <w:spacing w:before="5pt" w:beforeAutospacing="1"/>
                          <w:ind w:start="36pt"/>
                          <w:jc w:val="start"/>
                          <w:rPr>
                            <w:sz w:val="18"/>
                            <w:szCs w:val="18"/>
                          </w:rPr>
                        </w:pPr>
                        <w:r>
                          <w:rPr>
                            <w:sz w:val="18"/>
                            <w:szCs w:val="18"/>
                          </w:rPr>
                          <w:t xml:space="preserve">Jackulin Mahariba A </w:t>
                        </w:r>
                        <w:r w:rsidRPr="00336DE9">
                          <w:rPr>
                            <w:sz w:val="18"/>
                            <w:szCs w:val="18"/>
                          </w:rPr>
                          <w:t>Department of Computational Intelligence</w:t>
                        </w:r>
                        <w:r>
                          <w:rPr>
                            <w:sz w:val="18"/>
                            <w:szCs w:val="18"/>
                          </w:rPr>
                          <w:t xml:space="preserve"> </w:t>
                        </w:r>
                        <w:r w:rsidRPr="00336DE9">
                          <w:rPr>
                            <w:sz w:val="18"/>
                            <w:szCs w:val="18"/>
                          </w:rPr>
                          <w:t>SRM Institute of Science and Technology</w:t>
                        </w:r>
                        <w:r>
                          <w:rPr>
                            <w:sz w:val="18"/>
                            <w:szCs w:val="18"/>
                          </w:rPr>
                          <w:t xml:space="preserve"> </w:t>
                        </w:r>
                        <w:r w:rsidRPr="00336DE9">
                          <w:rPr>
                            <w:sz w:val="18"/>
                            <w:szCs w:val="18"/>
                          </w:rPr>
                          <w:t>Chennai,</w:t>
                        </w:r>
                        <w:r>
                          <w:rPr>
                            <w:sz w:val="18"/>
                            <w:szCs w:val="18"/>
                          </w:rPr>
                          <w:t xml:space="preserve"> </w:t>
                        </w:r>
                        <w:r w:rsidRPr="00336DE9">
                          <w:rPr>
                            <w:sz w:val="18"/>
                            <w:szCs w:val="18"/>
                          </w:rPr>
                          <w:t>India</w:t>
                        </w:r>
                        <w:r>
                          <w:rPr>
                            <w:sz w:val="18"/>
                            <w:szCs w:val="18"/>
                          </w:rPr>
                          <w:t xml:space="preserve"> </w:t>
                        </w:r>
                        <w:r w:rsidRPr="00336DE9">
                          <w:rPr>
                            <w:sz w:val="18"/>
                            <w:szCs w:val="18"/>
                          </w:rPr>
                          <w:t>jackulia@srmist.edu.in</w:t>
                        </w:r>
                      </w:p>
                      <w:p w14:paraId="2009187E" w14:textId="77777777" w:rsidR="008E5096" w:rsidRPr="009C259A" w:rsidRDefault="008E5096" w:rsidP="008E5096">
                        <w:pPr>
                          <w:pStyle w:val="Author"/>
                          <w:spacing w:before="5pt" w:beforeAutospacing="1"/>
                          <w:ind w:start="36pt"/>
                          <w:jc w:val="start"/>
                          <w:rPr>
                            <w:sz w:val="18"/>
                            <w:szCs w:val="18"/>
                          </w:rPr>
                        </w:pPr>
                      </w:p>
                      <w:p w14:paraId="17FD5724" w14:textId="77777777" w:rsidR="008E5096" w:rsidRDefault="008E5096" w:rsidP="008E5096"/>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BD670B" w:rsidRPr="009C259A">
        <w:rPr>
          <w:sz w:val="18"/>
          <w:szCs w:val="18"/>
        </w:rPr>
        <w:br w:type="column"/>
      </w:r>
    </w:p>
    <w:p w14:paraId="4B45C9A8" w14:textId="39B0FCE7"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090A0023" w14:textId="5D8C736B" w:rsidR="00E013E1" w:rsidRDefault="009303D9" w:rsidP="00E013E1">
      <w:pPr>
        <w:pStyle w:val="Abstract"/>
      </w:pPr>
      <w:r w:rsidRPr="009C259A">
        <w:rPr>
          <w:i/>
          <w:iCs/>
        </w:rPr>
        <w:t>Abstract</w:t>
      </w:r>
      <w:r w:rsidRPr="009C259A">
        <w:t>—</w:t>
      </w:r>
      <w:r w:rsidR="007E37D0">
        <w:t xml:space="preserve"> </w:t>
      </w:r>
      <w:r w:rsidR="008E5096" w:rsidRPr="008E5096">
        <w:rPr>
          <w:lang w:val="en-IN"/>
        </w:rPr>
        <w:t>India has the world's most widely distributed postal system, with a collection of around 1.5 lakh post offices. More than 100 million parcels are delivered every year on average. This paper addresses the most common and essential problem in the postal department of parcel segregation tasks by proposing a fully-automated solution. The proposed methodology uses bidirectional LSTM for handwritten address recognition, followed by address parsing techniques and the construction of knowledge graphs to pinpoint the accurate location of the delivery. This proposed solution can bring the parcel segregation process from hours to minutes.</w:t>
      </w:r>
    </w:p>
    <w:p w14:paraId="16C9432E" w14:textId="23C8B71C" w:rsidR="00E013E1" w:rsidRPr="009C259A" w:rsidRDefault="004D72B5" w:rsidP="00E013E1">
      <w:pPr>
        <w:pStyle w:val="Abstract"/>
        <w:ind w:firstLine="0pt"/>
      </w:pPr>
      <w:r w:rsidRPr="009C259A">
        <w:t>Keywords—</w:t>
      </w:r>
      <w:r w:rsidR="008E5096">
        <w:t xml:space="preserve"> Automation</w:t>
      </w:r>
      <w:r w:rsidR="00E013E1">
        <w:t xml:space="preserve">, </w:t>
      </w:r>
      <w:r w:rsidR="008E5096">
        <w:t>Postal Service Automation</w:t>
      </w:r>
    </w:p>
    <w:p w14:paraId="1A8F0EC3" w14:textId="340896CD" w:rsidR="009303D9" w:rsidRPr="009C259A" w:rsidRDefault="00E013E1" w:rsidP="006B6B66">
      <w:pPr>
        <w:pStyle w:val="Heading1"/>
      </w:pPr>
      <w:r>
        <w:t>Introduction</w:t>
      </w:r>
    </w:p>
    <w:p w14:paraId="49D25F55" w14:textId="0760A407" w:rsidR="008E5096" w:rsidRPr="008E5096" w:rsidRDefault="008E5096" w:rsidP="008E5096">
      <w:pPr>
        <w:pStyle w:val="BodyText"/>
        <w:rPr>
          <w:lang w:val="en-IN"/>
        </w:rPr>
      </w:pPr>
      <w:r w:rsidRPr="008E5096">
        <w:rPr>
          <w:lang w:val="en-US"/>
        </w:rPr>
        <w:t xml:space="preserve">India is one of the world's most significant postal systems, with roughly 1.5 lakh post offices and around 6 lakh post boxes for collecting packages. The suggested solution employs </w:t>
      </w:r>
      <w:r w:rsidR="006C6258">
        <w:rPr>
          <w:lang w:val="en-US"/>
        </w:rPr>
        <w:t>CRNN</w:t>
      </w:r>
      <w:r w:rsidRPr="008E5096">
        <w:rPr>
          <w:lang w:val="en-US"/>
        </w:rPr>
        <w:t xml:space="preserve"> for handwritten address recognition, then employs address parsing methods and knowledge graph creation to determine the precise location of the delivery. </w:t>
      </w:r>
    </w:p>
    <w:p w14:paraId="26A01620" w14:textId="28B4FD54" w:rsidR="008E5096" w:rsidRPr="008E5096" w:rsidRDefault="006C6258" w:rsidP="008E5096">
      <w:pPr>
        <w:pStyle w:val="BodyText"/>
        <w:rPr>
          <w:lang w:val="en-IN"/>
        </w:rPr>
      </w:pPr>
      <w:r w:rsidRPr="00AE52AF">
        <w:t xml:space="preserve">The Convolutional Recurrent Neural Networks </w:t>
      </w:r>
      <w:r w:rsidR="008E5096" w:rsidRPr="008E5096">
        <w:rPr>
          <w:lang w:val="en-US"/>
        </w:rPr>
        <w:t>(</w:t>
      </w:r>
      <w:r>
        <w:rPr>
          <w:lang w:val="en-US"/>
        </w:rPr>
        <w:t>CRNN</w:t>
      </w:r>
      <w:r w:rsidR="008E5096" w:rsidRPr="008E5096">
        <w:rPr>
          <w:lang w:val="en-US"/>
        </w:rPr>
        <w:t xml:space="preserve">) is a recurrent neural network used primarily for natural language processing. </w:t>
      </w:r>
    </w:p>
    <w:p w14:paraId="667D7FB9" w14:textId="117FCDDF" w:rsidR="008E5096" w:rsidRDefault="008E5096" w:rsidP="008E5096">
      <w:pPr>
        <w:pStyle w:val="BodyText"/>
        <w:rPr>
          <w:lang w:val="en-US"/>
        </w:rPr>
      </w:pPr>
      <w:r w:rsidRPr="008E5096">
        <w:rPr>
          <w:lang w:val="en-US"/>
        </w:rPr>
        <w:t>Address parsing is breaking down an address into its parts. Many applications, such as geocoding and record linking, depend on this activity. Determining the various components of a lesson can be helpful when locating a specific location using textual information.</w:t>
      </w:r>
    </w:p>
    <w:p w14:paraId="6F09A7D2" w14:textId="20EB0F4E" w:rsidR="005D635C" w:rsidRPr="008E5096" w:rsidRDefault="005D635C" w:rsidP="008E5096">
      <w:pPr>
        <w:pStyle w:val="BodyText"/>
        <w:rPr>
          <w:lang w:val="en-IN"/>
        </w:rPr>
      </w:pPr>
      <w:r w:rsidRPr="005D635C">
        <w:rPr>
          <w:lang w:val="en-IN"/>
        </w:rPr>
        <w:t>A knowledge graph is a knowledge base that integrates data through the use of a graph-structured data model or topology. Knowledge graphs are frequently used to contain interconnected descriptions of items - objects, events, circumstances, or abstract concepts - as well as the semantics behind the terminology used.</w:t>
      </w:r>
    </w:p>
    <w:p w14:paraId="1B2F19F1" w14:textId="002F0671" w:rsidR="00AE52AF" w:rsidRPr="00AE52AF" w:rsidRDefault="00AE52AF" w:rsidP="00B66D4E">
      <w:pPr>
        <w:pStyle w:val="Heading2"/>
      </w:pPr>
      <w:r>
        <w:t>CRNN ARCHITECTURE</w:t>
      </w:r>
    </w:p>
    <w:p w14:paraId="0909E03F" w14:textId="3E065F9E" w:rsidR="00D2575A" w:rsidRDefault="00B66D4E" w:rsidP="00D2575A">
      <w:pPr>
        <w:jc w:val="both"/>
      </w:pPr>
      <w:r w:rsidRPr="009C259A">
        <w:rPr>
          <w:noProof/>
        </w:rPr>
        <w:drawing>
          <wp:anchor distT="0" distB="0" distL="114300" distR="114300" simplePos="0" relativeHeight="251670016" behindDoc="1" locked="0" layoutInCell="1" allowOverlap="1" wp14:anchorId="49B042A9" wp14:editId="36AB23B3">
            <wp:simplePos x="0" y="0"/>
            <wp:positionH relativeFrom="margin">
              <wp:align>left</wp:align>
            </wp:positionH>
            <wp:positionV relativeFrom="paragraph">
              <wp:posOffset>843280</wp:posOffset>
            </wp:positionV>
            <wp:extent cx="3221990" cy="1651000"/>
            <wp:effectExtent l="0" t="0" r="16510" b="25400"/>
            <wp:wrapTight wrapText="bothSides">
              <wp:wrapPolygon edited="0">
                <wp:start x="0" y="0"/>
                <wp:lineTo x="0" y="21683"/>
                <wp:lineTo x="21583" y="21683"/>
                <wp:lineTo x="21583" y="0"/>
                <wp:lineTo x="0" y="0"/>
              </wp:wrapPolygon>
            </wp:wrapTight>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1990" cy="1651000"/>
                    </a:xfrm>
                    <a:prstGeom prst="rect">
                      <a:avLst/>
                    </a:prstGeom>
                    <a:solidFill>
                      <a:srgbClr val="FFFFFF"/>
                    </a:solidFill>
                    <a:ln w="9525">
                      <a:solidFill>
                        <a:schemeClr val="bg1"/>
                      </a:solidFill>
                      <a:miter lim="800%"/>
                      <a:headEnd/>
                      <a:tailEnd/>
                    </a:ln>
                  </wp:spPr>
                  <wp:txbx>
                    <wne:txbxContent>
                      <w:p w14:paraId="7F10892A" w14:textId="0171933E" w:rsidR="00DA2B75" w:rsidRDefault="00B66D4E" w:rsidP="00B66D4E">
                        <w:pPr>
                          <w:pStyle w:val="BodyText"/>
                          <w:rPr>
                            <w:noProof/>
                          </w:rPr>
                        </w:pPr>
                        <w:r>
                          <w:rPr>
                            <w:noProof/>
                          </w:rPr>
                          <w:drawing>
                            <wp:inline distT="0" distB="0" distL="0" distR="0" wp14:anchorId="213A7316" wp14:editId="5A5DE8EF">
                              <wp:extent cx="2774950" cy="1333500"/>
                              <wp:effectExtent l="0" t="0" r="6350" b="0"/>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rotWithShape="1">
                                      <a:blip r:embed="rId9">
                                        <a:extLst>
                                          <a:ext uri="{28A0092B-C50C-407E-A947-70E740481C1C}">
                                            <a14:useLocalDpi xmlns:a14="http://schemas.microsoft.com/office/drawing/2010/main" val="0"/>
                                          </a:ext>
                                        </a:extLst>
                                      </a:blip>
                                      <a:srcRect b="18.097%"/>
                                      <a:stretch/>
                                    </pic:blipFill>
                                    <pic:spPr bwMode="auto">
                                      <a:xfrm>
                                        <a:off x="0" y="0"/>
                                        <a:ext cx="2774950" cy="1333500"/>
                                      </a:xfrm>
                                      <a:prstGeom prst="rect">
                                        <a:avLst/>
                                      </a:prstGeom>
                                      <a:ln>
                                        <a:noFill/>
                                      </a:ln>
                                      <a:extLst>
                                        <a:ext uri="{53640926-AAD7-44D8-BBD7-CCE9431645EC}">
                                          <a14:shadowObscured xmlns:a14="http://schemas.microsoft.com/office/drawing/2010/main"/>
                                        </a:ext>
                                      </a:extLst>
                                    </pic:spPr>
                                  </pic:pic>
                                </a:graphicData>
                              </a:graphic>
                            </wp:inline>
                          </w:drawing>
                        </w:r>
                      </w:p>
                      <w:p w14:paraId="4407C695" w14:textId="4B16D8DB" w:rsidR="00DA2B75" w:rsidRPr="000F6A58" w:rsidRDefault="00D2575A" w:rsidP="00D2575A">
                        <w:pPr>
                          <w:pStyle w:val="BodyText"/>
                          <w:ind w:firstLine="0pt"/>
                          <w:rPr>
                            <w:sz w:val="16"/>
                            <w:szCs w:val="16"/>
                            <w:lang w:val="en-GB"/>
                          </w:rPr>
                        </w:pPr>
                        <w:r>
                          <w:rPr>
                            <w:noProof/>
                          </w:rPr>
                          <w:tab/>
                        </w:r>
                        <w:r>
                          <w:rPr>
                            <w:noProof/>
                          </w:rPr>
                          <w:tab/>
                        </w:r>
                        <w:r>
                          <w:rPr>
                            <w:noProof/>
                          </w:rPr>
                          <w:tab/>
                        </w:r>
                        <w:r>
                          <w:rPr>
                            <w:noProof/>
                          </w:rPr>
                          <w:tab/>
                        </w:r>
                        <w:r w:rsidR="000F6A58">
                          <w:rPr>
                            <w:sz w:val="16"/>
                            <w:szCs w:val="16"/>
                            <w:lang w:val="en-GB"/>
                          </w:rPr>
                          <w:t>Fig 1.1</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A289B">
        <w:t xml:space="preserve">    </w:t>
      </w:r>
      <w:r w:rsidR="00AE52AF" w:rsidRPr="00AE52AF">
        <w:t xml:space="preserve">The Convolutional Recurrent Neural Networks are two </w:t>
      </w:r>
      <w:r w:rsidR="005323A1" w:rsidRPr="00AE52AF">
        <w:t xml:space="preserve">of </w:t>
      </w:r>
      <w:r w:rsidR="005323A1">
        <w:t>most</w:t>
      </w:r>
      <w:r w:rsidR="00AE52AF" w:rsidRPr="00AE52AF">
        <w:t xml:space="preserve"> </w:t>
      </w:r>
      <w:r w:rsidRPr="00AE52AF">
        <w:t>well</w:t>
      </w:r>
      <w:r>
        <w:t>-</w:t>
      </w:r>
      <w:r w:rsidRPr="00AE52AF">
        <w:t>known</w:t>
      </w:r>
      <w:r w:rsidR="00AE52AF" w:rsidRPr="00AE52AF">
        <w:t xml:space="preserve"> neural networks combined.</w:t>
      </w:r>
      <w:r w:rsidR="00AE52AF">
        <w:t xml:space="preserve"> </w:t>
      </w:r>
      <w:r w:rsidR="00AE52AF" w:rsidRPr="00AE52AF">
        <w:t>Convolutional recurrent neural network (CRNN) combines</w:t>
      </w:r>
      <w:r>
        <w:t xml:space="preserve"> </w:t>
      </w:r>
      <w:r w:rsidR="005323A1" w:rsidRPr="00AE52AF">
        <w:t>CNN (</w:t>
      </w:r>
      <w:r w:rsidRPr="00AE52AF">
        <w:t>convolutional neural network) and RNN (recurrent neural network</w:t>
      </w:r>
      <w:r>
        <w:t>s</w:t>
      </w:r>
      <w:r w:rsidR="00AE52AF" w:rsidRPr="00AE52AF">
        <w:t>). </w:t>
      </w:r>
      <w:r w:rsidR="00AE52AF" w:rsidRPr="00AE52AF">
        <w:t xml:space="preserve"> </w:t>
      </w:r>
    </w:p>
    <w:p w14:paraId="42819728" w14:textId="0033ACB4" w:rsidR="00D931B1" w:rsidRDefault="00D931B1" w:rsidP="00D931B1">
      <w:pPr>
        <w:ind w:start="12.75pt"/>
        <w:jc w:val="both"/>
      </w:pPr>
      <w:r>
        <w:t xml:space="preserve">    </w:t>
      </w:r>
      <w:r>
        <w:t xml:space="preserve">The CRNN architecture consists of four units: a data preprocessing unit, a CNN unit for spatial feature representation learning, an LSTM unit for visual time series modeling, and a </w:t>
      </w:r>
      <w:r>
        <w:t>SoftMax</w:t>
      </w:r>
      <w:r>
        <w:t xml:space="preserve"> based classifier for image classification.</w:t>
      </w:r>
    </w:p>
    <w:p w14:paraId="4A18B028" w14:textId="075015C5" w:rsidR="00D2575A" w:rsidRDefault="00D2575A" w:rsidP="00D931B1">
      <w:pPr>
        <w:pStyle w:val="Heading2"/>
      </w:pPr>
      <w:r>
        <w:t>NAMED ENTITY RECOGNITION</w:t>
      </w:r>
    </w:p>
    <w:p w14:paraId="4FE20262" w14:textId="77777777" w:rsidR="00EA416F" w:rsidRDefault="00EA416F" w:rsidP="00EA416F">
      <w:pPr>
        <w:ind w:start="14.40pt"/>
        <w:jc w:val="both"/>
      </w:pPr>
      <w:r>
        <w:t>Named entity recognition (NER) is a natural language processing (NLP) task that involves identifying and classifying entities in text into predefined categories such as people, organizations, locations, and more. NER is a critical component of various NLP applications, including information retrieval, machine translation, question answering systems, and text summarization.</w:t>
      </w:r>
    </w:p>
    <w:p w14:paraId="2C82416B" w14:textId="77777777" w:rsidR="00EA416F" w:rsidRDefault="00EA416F" w:rsidP="00EA416F">
      <w:pPr>
        <w:ind w:start="14.40pt"/>
        <w:jc w:val="both"/>
      </w:pPr>
    </w:p>
    <w:p w14:paraId="1C147B38" w14:textId="32B675F5" w:rsidR="00EA416F" w:rsidRDefault="00EA416F" w:rsidP="00EA416F">
      <w:pPr>
        <w:ind w:start="14.40pt"/>
        <w:jc w:val="both"/>
      </w:pPr>
      <w:r>
        <w:t>The process of NER involves identifying all the entities in a given text and classifying them into predefined categories. This task can be performed using various approaches, including rule-based systems, statistical models, and machine learning algorithms. Many state-of-the-art NER systems use deep learning models that have shown superior performance in NER tasks.</w:t>
      </w:r>
    </w:p>
    <w:p w14:paraId="6B791DFD" w14:textId="77777777" w:rsidR="00EA416F" w:rsidRDefault="00EA416F" w:rsidP="00EA416F">
      <w:pPr>
        <w:jc w:val="both"/>
      </w:pPr>
    </w:p>
    <w:p w14:paraId="20805226" w14:textId="77777777" w:rsidR="00EA416F" w:rsidRDefault="00EA416F" w:rsidP="00EA416F">
      <w:pPr>
        <w:ind w:start="14.40pt"/>
        <w:jc w:val="both"/>
      </w:pPr>
      <w:r>
        <w:t>In recent years, there has been a growing interest in developing NER systems that can handle more complex entities such as events, relations, and emotions. These systems are referred to as extended NER or entity relation extraction (ERE) systems.</w:t>
      </w:r>
    </w:p>
    <w:p w14:paraId="75DC411C" w14:textId="77777777" w:rsidR="00EA416F" w:rsidRDefault="00EA416F" w:rsidP="00EA416F">
      <w:pPr>
        <w:ind w:start="14.40pt"/>
        <w:jc w:val="both"/>
      </w:pPr>
    </w:p>
    <w:p w14:paraId="1DBAD00D" w14:textId="77777777" w:rsidR="00EA416F" w:rsidRDefault="00EA416F" w:rsidP="00EA416F">
      <w:pPr>
        <w:ind w:start="14.40pt"/>
        <w:jc w:val="both"/>
      </w:pPr>
      <w:r>
        <w:t>NER has numerous real-world applications, such as named entity disambiguation, entity linking, and entity summarization. Named entity recognition is also used in various fields such as biomedicine, social media analysis, and legal documents.</w:t>
      </w:r>
    </w:p>
    <w:p w14:paraId="22CC4663" w14:textId="77777777" w:rsidR="00EA416F" w:rsidRDefault="00EA416F" w:rsidP="00EA416F">
      <w:pPr>
        <w:ind w:start="14.40pt"/>
        <w:jc w:val="both"/>
      </w:pPr>
    </w:p>
    <w:p w14:paraId="0548F30E" w14:textId="11B4F845" w:rsidR="00D2575A" w:rsidRDefault="00EA416F" w:rsidP="00EA416F">
      <w:pPr>
        <w:ind w:start="14.40pt"/>
        <w:jc w:val="both"/>
      </w:pPr>
      <w:r>
        <w:t>In conclusion, Named Entity Recognition is an essential natural language processing task, with numerous applications in various fields. As research in NER continues to evolve, there is potential for further improvements and advancements in the field.</w:t>
      </w:r>
    </w:p>
    <w:p w14:paraId="00A2B8FE" w14:textId="77777777" w:rsidR="00D2575A" w:rsidRPr="00D2575A" w:rsidRDefault="00D2575A" w:rsidP="005D635C">
      <w:pPr>
        <w:jc w:val="both"/>
      </w:pPr>
    </w:p>
    <w:p w14:paraId="22B2A96F" w14:textId="5092E43D" w:rsidR="007A289B" w:rsidRDefault="00D2575A" w:rsidP="00D2575A">
      <w:pPr>
        <w:pStyle w:val="Heading2"/>
        <w:numPr>
          <w:ilvl w:val="0"/>
          <w:numId w:val="0"/>
        </w:numPr>
      </w:pPr>
      <w:r>
        <w:t xml:space="preserve">C. </w:t>
      </w:r>
      <w:r w:rsidR="007A289B" w:rsidRPr="007A289B">
        <w:t>MOTIVATION</w:t>
      </w:r>
      <w:r w:rsidR="007A289B">
        <w:t xml:space="preserve"> </w:t>
      </w:r>
    </w:p>
    <w:p w14:paraId="2A6B1BFF" w14:textId="31C8320A" w:rsidR="000F6A58" w:rsidRPr="000F6A58" w:rsidRDefault="000F6A58" w:rsidP="003D7EDD">
      <w:pPr>
        <w:ind w:start="12.75pt"/>
        <w:jc w:val="both"/>
        <w:rPr>
          <w:lang w:val="en-IN"/>
        </w:rPr>
      </w:pPr>
      <w:r w:rsidRPr="000F6A58">
        <w:rPr>
          <w:lang w:val="en-IN"/>
        </w:rPr>
        <w:t>Every day, millions of letters and couriers are delivered worldwide. Indian postal services earn around 1700 crores per annum. There are almost 6Lac post boxes from which letters are collected.</w:t>
      </w:r>
    </w:p>
    <w:p w14:paraId="41010706" w14:textId="44621606" w:rsidR="00EA416F" w:rsidRPr="000F6A58" w:rsidRDefault="000F6A58" w:rsidP="005662A5">
      <w:pPr>
        <w:jc w:val="both"/>
        <w:rPr>
          <w:lang w:val="en-IN"/>
        </w:rPr>
      </w:pPr>
      <w:r w:rsidRPr="000F6A58">
        <w:rPr>
          <w:lang w:val="en-IN"/>
        </w:rPr>
        <w:lastRenderedPageBreak/>
        <w:t>Usually when a courier or mail is sent to PO, a person manually reads and segregates the letters based on which city and state the letter is supposed to go. Automatic sorting of mailing items plays a crucial role in the postal service system. In such a situation, an OCR module is required to recognise the postal address on mailing items and a parser module to parse the address.</w:t>
      </w:r>
    </w:p>
    <w:p w14:paraId="77136484" w14:textId="43AB9FD4" w:rsidR="005662A5" w:rsidRDefault="005662A5" w:rsidP="005662A5">
      <w:pPr>
        <w:pStyle w:val="Heading1"/>
        <w:tabs>
          <w:tab w:val="clear" w:pos="28.80pt"/>
          <w:tab w:val="num" w:pos="32.40pt"/>
        </w:tabs>
      </w:pPr>
      <w:r>
        <w:t>Proposed methodology</w:t>
      </w:r>
    </w:p>
    <w:p w14:paraId="4708C379" w14:textId="7FDA69BB" w:rsidR="001E245F" w:rsidRDefault="00B34A8F" w:rsidP="00DA2B75">
      <w:pPr>
        <w:jc w:val="both"/>
      </w:pPr>
      <w:r>
        <w:t xml:space="preserve">    The proposed methodology for the problem of Indian postal automation consists of four modules. An </w:t>
      </w:r>
      <w:r w:rsidRPr="00B34A8F">
        <w:rPr>
          <w:b/>
          <w:bCs/>
        </w:rPr>
        <w:t>OCR</w:t>
      </w:r>
      <w:r>
        <w:t xml:space="preserve"> module to read the address written on the postal card. The address text read by OCR is passed onto an </w:t>
      </w:r>
      <w:r>
        <w:rPr>
          <w:b/>
          <w:bCs/>
        </w:rPr>
        <w:t>A</w:t>
      </w:r>
      <w:r w:rsidRPr="00B34A8F">
        <w:rPr>
          <w:b/>
          <w:bCs/>
        </w:rPr>
        <w:t xml:space="preserve">ddress </w:t>
      </w:r>
      <w:r>
        <w:rPr>
          <w:b/>
          <w:bCs/>
        </w:rPr>
        <w:t>P</w:t>
      </w:r>
      <w:r w:rsidRPr="00B34A8F">
        <w:rPr>
          <w:b/>
          <w:bCs/>
        </w:rPr>
        <w:t>arser</w:t>
      </w:r>
      <w:r>
        <w:rPr>
          <w:b/>
          <w:bCs/>
        </w:rPr>
        <w:t xml:space="preserve">. </w:t>
      </w:r>
      <w:r>
        <w:t xml:space="preserve">The address parser parse the address into its </w:t>
      </w:r>
      <w:r w:rsidR="003D7EDD">
        <w:t>constituents,</w:t>
      </w:r>
      <w:r>
        <w:t xml:space="preserve"> </w:t>
      </w:r>
      <w:r w:rsidR="004B2A62">
        <w:t xml:space="preserve">for example </w:t>
      </w:r>
      <w:r w:rsidR="006C6258">
        <w:t>state name</w:t>
      </w:r>
      <w:r w:rsidR="004B2A62">
        <w:t xml:space="preserve">, </w:t>
      </w:r>
      <w:r w:rsidR="006C6258">
        <w:t>district name</w:t>
      </w:r>
      <w:r w:rsidR="004B2A62">
        <w:t xml:space="preserve"> etc. A </w:t>
      </w:r>
      <w:r w:rsidR="00960F89">
        <w:rPr>
          <w:b/>
          <w:bCs/>
        </w:rPr>
        <w:t>Knowledge</w:t>
      </w:r>
      <w:r w:rsidR="004B2A62">
        <w:rPr>
          <w:b/>
          <w:bCs/>
        </w:rPr>
        <w:t xml:space="preserve"> graph </w:t>
      </w:r>
      <w:r w:rsidR="004B2A62">
        <w:t xml:space="preserve">is built on the constituents of address, this helps in identification of missing constituents in </w:t>
      </w:r>
      <w:r w:rsidR="006C6258">
        <w:t>the address. The complete address is used to locate the exact pinpoint location of the addressee and thereby making the process completely automatic.</w:t>
      </w:r>
    </w:p>
    <w:p w14:paraId="7BF93813" w14:textId="77777777" w:rsidR="005D635C" w:rsidRPr="00DA2B75" w:rsidRDefault="005D635C" w:rsidP="00DA2B75">
      <w:pPr>
        <w:jc w:val="both"/>
      </w:pPr>
    </w:p>
    <w:p w14:paraId="31263AFF" w14:textId="77777777" w:rsidR="001E245F" w:rsidRDefault="001E245F" w:rsidP="001E245F">
      <w:pPr>
        <w:pStyle w:val="Heading1"/>
        <w:tabs>
          <w:tab w:val="clear" w:pos="28.80pt"/>
          <w:tab w:val="num" w:pos="32.40pt"/>
        </w:tabs>
      </w:pPr>
      <w:r>
        <w:t>Results and Discussions</w:t>
      </w:r>
    </w:p>
    <w:p w14:paraId="536BA47C" w14:textId="1AEB7FC4" w:rsidR="003D7EDD" w:rsidRPr="003D7EDD" w:rsidRDefault="00960F89" w:rsidP="00960F89">
      <w:pPr>
        <w:pStyle w:val="Heading4"/>
      </w:pPr>
      <w:r w:rsidRPr="009C259A">
        <w:drawing>
          <wp:anchor distT="0" distB="0" distL="114300" distR="114300" simplePos="0" relativeHeight="251682304" behindDoc="1" locked="0" layoutInCell="1" allowOverlap="1" wp14:anchorId="5F335DB4" wp14:editId="2C6AEF5C">
            <wp:simplePos x="0" y="0"/>
            <wp:positionH relativeFrom="margin">
              <wp:align>left</wp:align>
            </wp:positionH>
            <wp:positionV relativeFrom="paragraph">
              <wp:posOffset>316230</wp:posOffset>
            </wp:positionV>
            <wp:extent cx="3221990" cy="819150"/>
            <wp:effectExtent l="0" t="0" r="16510" b="19050"/>
            <wp:wrapTight wrapText="bothSides">
              <wp:wrapPolygon edited="0">
                <wp:start x="0" y="0"/>
                <wp:lineTo x="0" y="21600"/>
                <wp:lineTo x="21583" y="21600"/>
                <wp:lineTo x="21583" y="0"/>
                <wp:lineTo x="0" y="0"/>
              </wp:wrapPolygon>
            </wp:wrapTight>
            <wp:docPr id="5"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1990" cy="819150"/>
                    </a:xfrm>
                    <a:prstGeom prst="rect">
                      <a:avLst/>
                    </a:prstGeom>
                    <a:solidFill>
                      <a:srgbClr val="FFFFFF"/>
                    </a:solidFill>
                    <a:ln w="9525">
                      <a:solidFill>
                        <a:schemeClr val="bg1"/>
                      </a:solidFill>
                      <a:miter lim="800%"/>
                      <a:headEnd/>
                      <a:tailEnd/>
                    </a:ln>
                  </wp:spPr>
                  <wp:txbx>
                    <wne:txbxContent>
                      <w:p w14:paraId="0F8C7C17" w14:textId="654DBEF1" w:rsidR="003D7EDD" w:rsidRDefault="003D7EDD" w:rsidP="003D7EDD">
                        <w:pPr>
                          <w:pStyle w:val="BodyText"/>
                          <w:rPr>
                            <w:noProof/>
                          </w:rPr>
                        </w:pPr>
                        <w:r>
                          <w:rPr>
                            <w:noProof/>
                          </w:rPr>
                          <w:drawing>
                            <wp:inline distT="0" distB="0" distL="0" distR="0" wp14:anchorId="2F532B11" wp14:editId="29AD2ADB">
                              <wp:extent cx="1190625" cy="455841"/>
                              <wp:effectExtent l="0" t="0" r="0" b="190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201344" cy="459945"/>
                                      </a:xfrm>
                                      <a:prstGeom prst="rect">
                                        <a:avLst/>
                                      </a:prstGeom>
                                    </pic:spPr>
                                  </pic:pic>
                                </a:graphicData>
                              </a:graphic>
                            </wp:inline>
                          </w:drawing>
                        </w:r>
                        <w:r w:rsidR="00960F89">
                          <w:rPr>
                            <w:noProof/>
                          </w:rPr>
                          <w:drawing>
                            <wp:inline distT="0" distB="0" distL="0" distR="0" wp14:anchorId="72A315D0" wp14:editId="4FA72AA2">
                              <wp:extent cx="1289958" cy="457200"/>
                              <wp:effectExtent l="0" t="0" r="571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1337797" cy="474156"/>
                                      </a:xfrm>
                                      <a:prstGeom prst="rect">
                                        <a:avLst/>
                                      </a:prstGeom>
                                    </pic:spPr>
                                  </pic:pic>
                                </a:graphicData>
                              </a:graphic>
                            </wp:inline>
                          </w:drawing>
                        </w:r>
                      </w:p>
                      <w:p w14:paraId="1B81289E" w14:textId="2971A4DC" w:rsidR="003D7EDD" w:rsidRPr="000F6A58" w:rsidRDefault="003D7EDD" w:rsidP="003D7EDD">
                        <w:pPr>
                          <w:pStyle w:val="BodyText"/>
                          <w:ind w:firstLine="0pt"/>
                          <w:rPr>
                            <w:sz w:val="16"/>
                            <w:szCs w:val="16"/>
                            <w:lang w:val="en-GB"/>
                          </w:rPr>
                        </w:pPr>
                        <w:r>
                          <w:rPr>
                            <w:noProof/>
                          </w:rPr>
                          <w:tab/>
                        </w:r>
                        <w:r w:rsidR="00960F89">
                          <w:rPr>
                            <w:noProof/>
                          </w:rPr>
                          <w:tab/>
                        </w:r>
                        <w:r w:rsidR="00960F89">
                          <w:rPr>
                            <w:noProof/>
                          </w:rPr>
                          <w:tab/>
                        </w:r>
                        <w:r>
                          <w:rPr>
                            <w:sz w:val="16"/>
                            <w:szCs w:val="16"/>
                            <w:lang w:val="en-GB"/>
                          </w:rPr>
                          <w:t>Fig 1.</w:t>
                        </w:r>
                        <w:r>
                          <w:rPr>
                            <w:sz w:val="16"/>
                            <w:szCs w:val="16"/>
                            <w:lang w:val="en-GB"/>
                          </w:rPr>
                          <w:t>2 – Test Input Image</w:t>
                        </w:r>
                        <w:r w:rsidR="00960F89">
                          <w:rPr>
                            <w:sz w:val="16"/>
                            <w:szCs w:val="16"/>
                            <w:lang w:val="en-GB"/>
                          </w:rPr>
                          <w:t xml:space="preserve"> and output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D7EDD">
        <w:t xml:space="preserve">   OCR Module:</w:t>
      </w:r>
    </w:p>
    <w:p w14:paraId="3EFF0F4F" w14:textId="2C9C4579" w:rsidR="001E245F" w:rsidRDefault="00960F89" w:rsidP="00960F89">
      <w:pPr>
        <w:pStyle w:val="Heading4"/>
      </w:pPr>
      <w:r>
        <w:t>Address Parser Module:</w:t>
      </w:r>
    </w:p>
    <w:p w14:paraId="1C273338" w14:textId="0BE806A9" w:rsidR="00960F89" w:rsidRPr="00960F89" w:rsidRDefault="00960F89" w:rsidP="00960F89">
      <w:r w:rsidRPr="009C259A">
        <w:rPr>
          <w:noProof/>
        </w:rPr>
        <w:drawing>
          <wp:anchor distT="0" distB="0" distL="114300" distR="114300" simplePos="0" relativeHeight="251686400" behindDoc="1" locked="0" layoutInCell="1" allowOverlap="1" wp14:anchorId="7D987296" wp14:editId="3E462C1F">
            <wp:simplePos x="0" y="0"/>
            <wp:positionH relativeFrom="margin">
              <wp:align>left</wp:align>
            </wp:positionH>
            <wp:positionV relativeFrom="paragraph">
              <wp:posOffset>146685</wp:posOffset>
            </wp:positionV>
            <wp:extent cx="3221990" cy="723900"/>
            <wp:effectExtent l="0" t="0" r="16510" b="19050"/>
            <wp:wrapTight wrapText="bothSides">
              <wp:wrapPolygon edited="0">
                <wp:start x="0" y="0"/>
                <wp:lineTo x="0" y="21600"/>
                <wp:lineTo x="21583" y="21600"/>
                <wp:lineTo x="21583" y="0"/>
                <wp:lineTo x="0" y="0"/>
              </wp:wrapPolygon>
            </wp:wrapTight>
            <wp:docPr id="13" name="Text Box 1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1990" cy="724395"/>
                    </a:xfrm>
                    <a:prstGeom prst="rect">
                      <a:avLst/>
                    </a:prstGeom>
                    <a:solidFill>
                      <a:srgbClr val="FFFFFF"/>
                    </a:solidFill>
                    <a:ln w="9525">
                      <a:solidFill>
                        <a:schemeClr val="bg1"/>
                      </a:solidFill>
                      <a:miter lim="800%"/>
                      <a:headEnd/>
                      <a:tailEnd/>
                    </a:ln>
                  </wp:spPr>
                  <wp:txbx>
                    <wne:txbxContent>
                      <w:p w14:paraId="4626D637" w14:textId="12ED3B7D" w:rsidR="00960F89" w:rsidRPr="00960F89" w:rsidRDefault="00960F89" w:rsidP="00960F89">
                        <w:pPr>
                          <w:pStyle w:val="BodyText"/>
                          <w:rPr>
                            <w:noProof/>
                            <w:lang w:val="en-US"/>
                          </w:rPr>
                        </w:pPr>
                        <w:r w:rsidRPr="00960F89">
                          <w:rPr>
                            <w:noProof/>
                            <w:lang w:val="en-US"/>
                          </w:rPr>
                          <w:drawing>
                            <wp:inline distT="0" distB="0" distL="0" distR="0" wp14:anchorId="05138EF7" wp14:editId="3810DE56">
                              <wp:extent cx="2813685" cy="381361"/>
                              <wp:effectExtent l="0" t="0" r="5715" b="0"/>
                              <wp:docPr id="17" name="Picture 17">
                                <a:extLst xmlns:a="http://purl.oclc.org/ooxml/drawingml/main">
                                  <a:ext uri="{FF2B5EF4-FFF2-40B4-BE49-F238E27FC236}">
                                    <a16:creationId xmlns:a16="http://schemas.microsoft.com/office/drawing/2014/main" id="{60098B44-CC8B-B96E-30A8-091E92BC5FE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a:extLst>
                                          <a:ext uri="{FF2B5EF4-FFF2-40B4-BE49-F238E27FC236}">
                                            <a16:creationId xmlns:a16="http://schemas.microsoft.com/office/drawing/2014/main" id="{60098B44-CC8B-B96E-30A8-091E92BC5FE7}"/>
                                          </a:ext>
                                        </a:extLst>
                                      </pic:cNvPr>
                                      <pic:cNvPicPr>
                                        <a:picLocks noChangeAspect="1"/>
                                      </pic:cNvPicPr>
                                    </pic:nvPicPr>
                                    <pic:blipFill>
                                      <a:blip r:embed="rId12"/>
                                      <a:stretch>
                                        <a:fillRect/>
                                      </a:stretch>
                                    </pic:blipFill>
                                    <pic:spPr>
                                      <a:xfrm>
                                        <a:off x="0" y="0"/>
                                        <a:ext cx="2927820" cy="396831"/>
                                      </a:xfrm>
                                      <a:prstGeom prst="rect">
                                        <a:avLst/>
                                      </a:prstGeom>
                                    </pic:spPr>
                                  </pic:pic>
                                </a:graphicData>
                              </a:graphic>
                            </wp:inline>
                          </w:drawing>
                        </w:r>
                        <w:r>
                          <w:rPr>
                            <w:noProof/>
                            <w:lang w:val="en-IN"/>
                          </w:rPr>
                          <w:t xml:space="preserve">           </w:t>
                        </w:r>
                      </w:p>
                      <w:p w14:paraId="24B69A78" w14:textId="3BD3E961" w:rsidR="00960F89" w:rsidRPr="00960F89" w:rsidRDefault="00960F89" w:rsidP="00960F89">
                        <w:pPr>
                          <w:pStyle w:val="BodyText"/>
                          <w:ind w:firstLine="0pt"/>
                          <w:rPr>
                            <w:noProof/>
                            <w:lang w:val="en-IN"/>
                          </w:rPr>
                        </w:pPr>
                        <w:r>
                          <w:rPr>
                            <w:noProof/>
                            <w:lang w:val="en-IN"/>
                          </w:rPr>
                          <w:t xml:space="preserve"> </w:t>
                        </w:r>
                        <w:r>
                          <w:rPr>
                            <w:noProof/>
                            <w:lang w:val="en-IN"/>
                          </w:rPr>
                          <w:tab/>
                        </w:r>
                        <w:r>
                          <w:rPr>
                            <w:noProof/>
                            <w:lang w:val="en-IN"/>
                          </w:rPr>
                          <w:tab/>
                        </w:r>
                        <w:r>
                          <w:rPr>
                            <w:noProof/>
                            <w:lang w:val="en-IN"/>
                          </w:rPr>
                          <w:tab/>
                        </w:r>
                        <w:r>
                          <w:rPr>
                            <w:sz w:val="16"/>
                            <w:szCs w:val="16"/>
                            <w:lang w:val="en-GB"/>
                          </w:rPr>
                          <w:t>Fig 1.</w:t>
                        </w:r>
                        <w:r>
                          <w:rPr>
                            <w:sz w:val="16"/>
                            <w:szCs w:val="16"/>
                            <w:lang w:val="en-GB"/>
                          </w:rPr>
                          <w:t>3</w:t>
                        </w:r>
                        <w:r>
                          <w:rPr>
                            <w:sz w:val="16"/>
                            <w:szCs w:val="16"/>
                            <w:lang w:val="en-GB"/>
                          </w:rPr>
                          <w:t xml:space="preserve"> – Test Input </w:t>
                        </w:r>
                        <w:r>
                          <w:rPr>
                            <w:sz w:val="16"/>
                            <w:szCs w:val="16"/>
                            <w:lang w:val="en-GB"/>
                          </w:rPr>
                          <w:t>Text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DD1F7E3" w14:textId="1C0E3344" w:rsidR="00960F89" w:rsidRDefault="00960F89" w:rsidP="00960F89">
      <w:pPr>
        <w:pStyle w:val="Heading4"/>
      </w:pPr>
      <w:r w:rsidRPr="009C259A">
        <w:drawing>
          <wp:anchor distT="0" distB="0" distL="114300" distR="114300" simplePos="0" relativeHeight="251688448" behindDoc="1" locked="0" layoutInCell="1" allowOverlap="1" wp14:anchorId="1D64E133" wp14:editId="1E54A686">
            <wp:simplePos x="0" y="0"/>
            <wp:positionH relativeFrom="column">
              <wp:align>right</wp:align>
            </wp:positionH>
            <wp:positionV relativeFrom="paragraph">
              <wp:posOffset>1197610</wp:posOffset>
            </wp:positionV>
            <wp:extent cx="3075305" cy="2523490"/>
            <wp:effectExtent l="0" t="0" r="10795" b="10160"/>
            <wp:wrapTight wrapText="bothSides">
              <wp:wrapPolygon edited="0">
                <wp:start x="0" y="0"/>
                <wp:lineTo x="0" y="21524"/>
                <wp:lineTo x="21542" y="21524"/>
                <wp:lineTo x="21542" y="0"/>
                <wp:lineTo x="0" y="0"/>
              </wp:wrapPolygon>
            </wp:wrapTight>
            <wp:docPr id="18"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5305" cy="2523506"/>
                    </a:xfrm>
                    <a:prstGeom prst="rect">
                      <a:avLst/>
                    </a:prstGeom>
                    <a:solidFill>
                      <a:srgbClr val="FFFFFF"/>
                    </a:solidFill>
                    <a:ln w="9525">
                      <a:solidFill>
                        <a:schemeClr val="bg1"/>
                      </a:solidFill>
                      <a:miter lim="800%"/>
                      <a:headEnd/>
                      <a:tailEnd/>
                    </a:ln>
                  </wp:spPr>
                  <wp:txbx>
                    <wne:txbxContent>
                      <w:p w14:paraId="2ADD4224" w14:textId="6EDE2548" w:rsidR="00960F89" w:rsidRDefault="00960F89" w:rsidP="00960F89">
                        <w:pPr>
                          <w:pStyle w:val="BodyText"/>
                          <w:rPr>
                            <w:noProof/>
                          </w:rPr>
                        </w:pPr>
                        <w:r w:rsidRPr="00960F89">
                          <w:rPr>
                            <w:noProof/>
                            <w:lang w:val="en-US"/>
                          </w:rPr>
                          <w:drawing>
                            <wp:inline distT="0" distB="0" distL="0" distR="0" wp14:anchorId="5B4923AE" wp14:editId="4E20C0ED">
                              <wp:extent cx="2742943" cy="1989117"/>
                              <wp:effectExtent l="0" t="0" r="635" b="0"/>
                              <wp:docPr id="21" name="Picture 21" descr="Chart, radar chart&#10;&#10;Description automatically generated">
                                <a:extLst xmlns:a="http://purl.oclc.org/ooxml/drawingml/main">
                                  <a:ext uri="{FF2B5EF4-FFF2-40B4-BE49-F238E27FC236}">
                                    <a16:creationId xmlns:a16="http://schemas.microsoft.com/office/drawing/2014/main" id="{208D532F-F7B0-1508-8BA2-3C07BE2A4D4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Chart, radar chart&#10;&#10;Description automatically generated">
                                        <a:extLst>
                                          <a:ext uri="{FF2B5EF4-FFF2-40B4-BE49-F238E27FC236}">
                                            <a16:creationId xmlns:a16="http://schemas.microsoft.com/office/drawing/2014/main" id="{208D532F-F7B0-1508-8BA2-3C07BE2A4D4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04259" cy="2033582"/>
                                      </a:xfrm>
                                      <a:prstGeom prst="rect">
                                        <a:avLst/>
                                      </a:prstGeom>
                                    </pic:spPr>
                                  </pic:pic>
                                </a:graphicData>
                              </a:graphic>
                            </wp:inline>
                          </w:drawing>
                        </w:r>
                      </w:p>
                      <w:p w14:paraId="053F267D" w14:textId="1A6B5C0A" w:rsidR="00960F89" w:rsidRPr="000F6A58" w:rsidRDefault="00960F89" w:rsidP="00960F89">
                        <w:pPr>
                          <w:pStyle w:val="BodyText"/>
                          <w:ind w:firstLine="0pt"/>
                          <w:rPr>
                            <w:sz w:val="16"/>
                            <w:szCs w:val="16"/>
                            <w:lang w:val="en-GB"/>
                          </w:rPr>
                        </w:pPr>
                        <w:r>
                          <w:rPr>
                            <w:noProof/>
                          </w:rPr>
                          <w:tab/>
                        </w:r>
                        <w:r>
                          <w:rPr>
                            <w:noProof/>
                          </w:rPr>
                          <w:tab/>
                        </w:r>
                        <w:r w:rsidR="007B6095">
                          <w:rPr>
                            <w:noProof/>
                          </w:rPr>
                          <w:tab/>
                        </w:r>
                        <w:r>
                          <w:rPr>
                            <w:sz w:val="16"/>
                            <w:szCs w:val="16"/>
                            <w:lang w:val="en-GB"/>
                          </w:rPr>
                          <w:t>Fig 1.</w:t>
                        </w:r>
                        <w:r w:rsidR="007B6095">
                          <w:rPr>
                            <w:sz w:val="16"/>
                            <w:szCs w:val="16"/>
                            <w:lang w:val="en-GB"/>
                          </w:rPr>
                          <w:t>4</w:t>
                        </w:r>
                        <w:r>
                          <w:rPr>
                            <w:sz w:val="16"/>
                            <w:szCs w:val="16"/>
                            <w:lang w:val="en-GB"/>
                          </w:rPr>
                          <w:t xml:space="preserve"> –</w:t>
                        </w:r>
                        <w:r w:rsidR="007B6095">
                          <w:rPr>
                            <w:sz w:val="16"/>
                            <w:szCs w:val="16"/>
                            <w:lang w:val="en-GB"/>
                          </w:rPr>
                          <w:t xml:space="preserve"> Knowledge graph </w:t>
                        </w:r>
                        <w:r>
                          <w:rPr>
                            <w:sz w:val="16"/>
                            <w:szCs w:val="16"/>
                            <w:lang w:val="en-GB"/>
                          </w:rPr>
                          <w:t>output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Knowledge graph:</w:t>
      </w:r>
    </w:p>
    <w:p w14:paraId="0A4DD0DF" w14:textId="5CAE0BF9" w:rsidR="00960F89" w:rsidRPr="00960F89" w:rsidRDefault="00960F89" w:rsidP="00960F89"/>
    <w:p w14:paraId="0D27E019" w14:textId="0FA3E17C" w:rsidR="000F6751" w:rsidRDefault="000F6751" w:rsidP="000F6751">
      <w:pPr>
        <w:pStyle w:val="Heading1"/>
        <w:tabs>
          <w:tab w:val="clear" w:pos="28.80pt"/>
          <w:tab w:val="num" w:pos="32.40pt"/>
        </w:tabs>
      </w:pPr>
      <w:r>
        <w:t>Conclusion</w:t>
      </w:r>
    </w:p>
    <w:p w14:paraId="2E978A7B" w14:textId="570B7AB8" w:rsidR="00F17426" w:rsidRPr="000F6751" w:rsidRDefault="00F17426" w:rsidP="000F6751">
      <w:pPr>
        <w:jc w:val="both"/>
      </w:pPr>
      <w:r>
        <w:t xml:space="preserve">     </w:t>
      </w:r>
      <w:r w:rsidR="007B6095">
        <w:t>In conclusion</w:t>
      </w:r>
      <w:r w:rsidR="007B6095" w:rsidRPr="007B6095">
        <w:t>, the Indian Postal Automation system</w:t>
      </w:r>
      <w:r w:rsidR="007B6095">
        <w:t xml:space="preserve"> can</w:t>
      </w:r>
      <w:r w:rsidR="007B6095" w:rsidRPr="007B6095">
        <w:t xml:space="preserve"> completely chang</w:t>
      </w:r>
      <w:r w:rsidR="007B6095">
        <w:t>e</w:t>
      </w:r>
      <w:r w:rsidR="007B6095" w:rsidRPr="007B6095">
        <w:t xml:space="preserve"> how the postal service in India runs.</w:t>
      </w:r>
      <w:r w:rsidR="007B6095" w:rsidRPr="007B6095">
        <w:t xml:space="preserve"> </w:t>
      </w:r>
      <w:r w:rsidR="007B6095" w:rsidRPr="007B6095">
        <w:t>The</w:t>
      </w:r>
      <w:r w:rsidR="007B6095">
        <w:t xml:space="preserve"> proposed methodology can </w:t>
      </w:r>
      <w:r w:rsidR="007B6095" w:rsidRPr="007B6095">
        <w:t>cut delivery times, increase efficiency, and increase accuracy.</w:t>
      </w:r>
    </w:p>
    <w:p w14:paraId="50FF7151" w14:textId="181BF770" w:rsidR="00F17426" w:rsidRDefault="00F17426" w:rsidP="00F17426">
      <w:pPr>
        <w:pStyle w:val="Heading1"/>
        <w:tabs>
          <w:tab w:val="clear" w:pos="28.80pt"/>
          <w:tab w:val="num" w:pos="32.40pt"/>
        </w:tabs>
      </w:pPr>
      <w:r>
        <w:t>References</w:t>
      </w:r>
    </w:p>
    <w:p w14:paraId="66934647" w14:textId="229FEF35" w:rsidR="00F17426" w:rsidRPr="00627842" w:rsidRDefault="00F17426" w:rsidP="00F17426">
      <w:pPr>
        <w:jc w:val="both"/>
        <w:rPr>
          <w:lang w:val="en-IN"/>
        </w:rPr>
      </w:pPr>
      <w:r>
        <w:t xml:space="preserve">[1] </w:t>
      </w:r>
      <w:r w:rsidR="00627842" w:rsidRPr="00627842">
        <w:rPr>
          <w:lang w:val="en-IN"/>
        </w:rPr>
        <w:t xml:space="preserve">Marouane Yassine, David </w:t>
      </w:r>
      <w:proofErr w:type="spellStart"/>
      <w:r w:rsidR="00627842" w:rsidRPr="00627842">
        <w:rPr>
          <w:lang w:val="en-IN"/>
        </w:rPr>
        <w:t>Beauchemin</w:t>
      </w:r>
      <w:proofErr w:type="spellEnd"/>
      <w:r w:rsidR="00627842" w:rsidRPr="00627842">
        <w:rPr>
          <w:lang w:val="en-IN"/>
        </w:rPr>
        <w:t xml:space="preserve">, </w:t>
      </w:r>
      <w:proofErr w:type="spellStart"/>
      <w:r w:rsidR="00627842" w:rsidRPr="00627842">
        <w:rPr>
          <w:lang w:val="en-IN"/>
        </w:rPr>
        <w:t>Franc¸ois</w:t>
      </w:r>
      <w:proofErr w:type="spellEnd"/>
      <w:r w:rsidR="00627842" w:rsidRPr="00627842">
        <w:rPr>
          <w:lang w:val="en-IN"/>
        </w:rPr>
        <w:t xml:space="preserve"> Laviolette, Luc </w:t>
      </w:r>
      <w:proofErr w:type="spellStart"/>
      <w:r w:rsidR="00627842" w:rsidRPr="00627842">
        <w:rPr>
          <w:lang w:val="en-IN"/>
        </w:rPr>
        <w:t>Lamontagn</w:t>
      </w:r>
      <w:proofErr w:type="spellEnd"/>
      <w:r>
        <w:t>, "</w:t>
      </w:r>
      <w:r w:rsidR="00627842" w:rsidRPr="00627842">
        <w:rPr>
          <w:lang w:val="en-IN"/>
        </w:rPr>
        <w:t>Multinational Address Parsing: A Zero-Shot Evaluation</w:t>
      </w:r>
      <w:r w:rsidR="00627842">
        <w:rPr>
          <w:lang w:val="en-IN"/>
        </w:rPr>
        <w:t xml:space="preserve"> </w:t>
      </w:r>
      <w:r>
        <w:t>",</w:t>
      </w:r>
      <w:r w:rsidR="00627842">
        <w:t>2021</w:t>
      </w:r>
      <w:r>
        <w:t xml:space="preserve">. </w:t>
      </w:r>
    </w:p>
    <w:p w14:paraId="6E20F0CC" w14:textId="77777777" w:rsidR="00F17426" w:rsidRDefault="00F17426" w:rsidP="00F17426">
      <w:pPr>
        <w:jc w:val="both"/>
      </w:pPr>
    </w:p>
    <w:p w14:paraId="66C81E78" w14:textId="3DF21195" w:rsidR="00F17426" w:rsidRDefault="00F17426" w:rsidP="00F17426">
      <w:pPr>
        <w:jc w:val="both"/>
      </w:pPr>
      <w:r>
        <w:t xml:space="preserve">[2] </w:t>
      </w:r>
      <w:r w:rsidR="00627842" w:rsidRPr="00627842">
        <w:rPr>
          <w:lang w:val="en-IN"/>
        </w:rPr>
        <w:t xml:space="preserve">Hao Li , Wei Lu, </w:t>
      </w:r>
      <w:proofErr w:type="spellStart"/>
      <w:r w:rsidR="00627842" w:rsidRPr="00627842">
        <w:rPr>
          <w:lang w:val="en-IN"/>
        </w:rPr>
        <w:t>Pengjun</w:t>
      </w:r>
      <w:proofErr w:type="spellEnd"/>
      <w:r w:rsidR="00627842" w:rsidRPr="00627842">
        <w:rPr>
          <w:lang w:val="en-IN"/>
        </w:rPr>
        <w:t xml:space="preserve"> </w:t>
      </w:r>
      <w:proofErr w:type="spellStart"/>
      <w:r w:rsidR="00627842" w:rsidRPr="00627842">
        <w:rPr>
          <w:lang w:val="en-IN"/>
        </w:rPr>
        <w:t>Xie</w:t>
      </w:r>
      <w:proofErr w:type="spellEnd"/>
      <w:r w:rsidR="00627842" w:rsidRPr="00627842">
        <w:rPr>
          <w:lang w:val="en-IN"/>
        </w:rPr>
        <w:t xml:space="preserve">, </w:t>
      </w:r>
      <w:proofErr w:type="spellStart"/>
      <w:r w:rsidR="00627842" w:rsidRPr="00627842">
        <w:rPr>
          <w:lang w:val="en-IN"/>
        </w:rPr>
        <w:t>Linlin</w:t>
      </w:r>
      <w:proofErr w:type="spellEnd"/>
      <w:r w:rsidR="00627842" w:rsidRPr="00627842">
        <w:rPr>
          <w:lang w:val="en-IN"/>
        </w:rPr>
        <w:t xml:space="preserve"> Li</w:t>
      </w:r>
      <w:r>
        <w:t>, "</w:t>
      </w:r>
      <w:r w:rsidR="00627842" w:rsidRPr="00627842">
        <w:rPr>
          <w:lang w:val="en-IN"/>
        </w:rPr>
        <w:t xml:space="preserve">Neural Chinese Address Parsing </w:t>
      </w:r>
      <w:r>
        <w:t xml:space="preserve">", </w:t>
      </w:r>
      <w:r w:rsidR="00627842">
        <w:t>2019</w:t>
      </w:r>
    </w:p>
    <w:p w14:paraId="0A994864" w14:textId="77777777" w:rsidR="00627842" w:rsidRDefault="00627842" w:rsidP="00F17426">
      <w:pPr>
        <w:jc w:val="both"/>
      </w:pPr>
    </w:p>
    <w:p w14:paraId="31C032E1" w14:textId="77777777" w:rsidR="00627842" w:rsidRPr="00627842" w:rsidRDefault="00F17426" w:rsidP="00627842">
      <w:pPr>
        <w:jc w:val="both"/>
        <w:rPr>
          <w:lang w:val="en-IN"/>
        </w:rPr>
      </w:pPr>
      <w:r>
        <w:t xml:space="preserve">[3] </w:t>
      </w:r>
      <w:proofErr w:type="spellStart"/>
      <w:r w:rsidR="00627842" w:rsidRPr="00627842">
        <w:rPr>
          <w:lang w:val="en-IN"/>
        </w:rPr>
        <w:t>Mustain</w:t>
      </w:r>
      <w:proofErr w:type="spellEnd"/>
      <w:r w:rsidR="00627842" w:rsidRPr="00627842">
        <w:rPr>
          <w:lang w:val="en-IN"/>
        </w:rPr>
        <w:t xml:space="preserve"> </w:t>
      </w:r>
      <w:proofErr w:type="spellStart"/>
      <w:r w:rsidR="00627842" w:rsidRPr="00627842">
        <w:rPr>
          <w:lang w:val="en-IN"/>
        </w:rPr>
        <w:t>Billah</w:t>
      </w:r>
      <w:proofErr w:type="spellEnd"/>
      <w:r w:rsidR="00627842" w:rsidRPr="00627842">
        <w:rPr>
          <w:lang w:val="en-IN"/>
        </w:rPr>
        <w:t xml:space="preserve">, Md. </w:t>
      </w:r>
      <w:proofErr w:type="spellStart"/>
      <w:r w:rsidR="00627842" w:rsidRPr="00627842">
        <w:rPr>
          <w:lang w:val="en-IN"/>
        </w:rPr>
        <w:t>Kamruzzaman</w:t>
      </w:r>
      <w:proofErr w:type="spellEnd"/>
      <w:r w:rsidR="00627842" w:rsidRPr="00627842">
        <w:rPr>
          <w:lang w:val="en-IN"/>
        </w:rPr>
        <w:t xml:space="preserve"> </w:t>
      </w:r>
      <w:proofErr w:type="spellStart"/>
      <w:r w:rsidR="00627842" w:rsidRPr="00627842">
        <w:rPr>
          <w:lang w:val="en-IN"/>
        </w:rPr>
        <w:t>Ruman</w:t>
      </w:r>
      <w:proofErr w:type="spellEnd"/>
      <w:r w:rsidR="00627842" w:rsidRPr="00627842">
        <w:rPr>
          <w:lang w:val="en-IN"/>
        </w:rPr>
        <w:t xml:space="preserve">, </w:t>
      </w:r>
      <w:proofErr w:type="spellStart"/>
      <w:r w:rsidR="00627842" w:rsidRPr="00627842">
        <w:rPr>
          <w:lang w:val="en-IN"/>
        </w:rPr>
        <w:t>Nazmus</w:t>
      </w:r>
      <w:proofErr w:type="spellEnd"/>
      <w:r w:rsidR="00627842" w:rsidRPr="00627842">
        <w:rPr>
          <w:lang w:val="en-IN"/>
        </w:rPr>
        <w:t xml:space="preserve"> Sadat, Md. </w:t>
      </w:r>
      <w:proofErr w:type="spellStart"/>
      <w:r w:rsidR="00627842" w:rsidRPr="00627842">
        <w:rPr>
          <w:lang w:val="en-IN"/>
        </w:rPr>
        <w:t>Mahfuzul</w:t>
      </w:r>
      <w:proofErr w:type="spellEnd"/>
      <w:r w:rsidR="00627842" w:rsidRPr="00627842">
        <w:rPr>
          <w:lang w:val="en-IN"/>
        </w:rPr>
        <w:t xml:space="preserve"> Islam</w:t>
      </w:r>
      <w:r w:rsidR="00627842">
        <w:rPr>
          <w:lang w:val="en-IN"/>
        </w:rPr>
        <w:t xml:space="preserve">, </w:t>
      </w:r>
      <w:r>
        <w:t>"</w:t>
      </w:r>
      <w:proofErr w:type="spellStart"/>
      <w:r w:rsidR="00627842" w:rsidRPr="00627842">
        <w:rPr>
          <w:lang w:val="en-IN"/>
        </w:rPr>
        <w:t>Mustain</w:t>
      </w:r>
      <w:proofErr w:type="spellEnd"/>
      <w:r w:rsidR="00627842" w:rsidRPr="00627842">
        <w:rPr>
          <w:lang w:val="en-IN"/>
        </w:rPr>
        <w:t xml:space="preserve"> </w:t>
      </w:r>
      <w:proofErr w:type="spellStart"/>
      <w:r w:rsidR="00627842" w:rsidRPr="00627842">
        <w:rPr>
          <w:lang w:val="en-IN"/>
        </w:rPr>
        <w:t>Billah</w:t>
      </w:r>
      <w:proofErr w:type="spellEnd"/>
      <w:r w:rsidR="00627842" w:rsidRPr="00627842">
        <w:rPr>
          <w:lang w:val="en-IN"/>
        </w:rPr>
        <w:t xml:space="preserve">, Md. </w:t>
      </w:r>
      <w:proofErr w:type="spellStart"/>
      <w:r w:rsidR="00627842" w:rsidRPr="00627842">
        <w:rPr>
          <w:lang w:val="en-IN"/>
        </w:rPr>
        <w:t>Kamruzzaman</w:t>
      </w:r>
      <w:proofErr w:type="spellEnd"/>
      <w:r w:rsidR="00627842" w:rsidRPr="00627842">
        <w:rPr>
          <w:lang w:val="en-IN"/>
        </w:rPr>
        <w:t xml:space="preserve"> </w:t>
      </w:r>
      <w:proofErr w:type="spellStart"/>
      <w:r w:rsidR="00627842" w:rsidRPr="00627842">
        <w:rPr>
          <w:lang w:val="en-IN"/>
        </w:rPr>
        <w:t>Ruman</w:t>
      </w:r>
      <w:proofErr w:type="spellEnd"/>
      <w:r w:rsidR="00627842" w:rsidRPr="00627842">
        <w:rPr>
          <w:lang w:val="en-IN"/>
        </w:rPr>
        <w:t xml:space="preserve">, </w:t>
      </w:r>
      <w:proofErr w:type="spellStart"/>
      <w:r w:rsidR="00627842" w:rsidRPr="00627842">
        <w:rPr>
          <w:lang w:val="en-IN"/>
        </w:rPr>
        <w:t>Nazmus</w:t>
      </w:r>
      <w:proofErr w:type="spellEnd"/>
      <w:r w:rsidR="00627842" w:rsidRPr="00627842">
        <w:rPr>
          <w:lang w:val="en-IN"/>
        </w:rPr>
        <w:t xml:space="preserve"> Sadat, Md. </w:t>
      </w:r>
      <w:proofErr w:type="spellStart"/>
      <w:r w:rsidR="00627842" w:rsidRPr="00627842">
        <w:rPr>
          <w:lang w:val="en-IN"/>
        </w:rPr>
        <w:t>Mahfuzul</w:t>
      </w:r>
      <w:proofErr w:type="spellEnd"/>
      <w:r w:rsidR="00627842" w:rsidRPr="00627842">
        <w:rPr>
          <w:lang w:val="en-IN"/>
        </w:rPr>
        <w:t xml:space="preserve"> Islam</w:t>
      </w:r>
    </w:p>
    <w:p w14:paraId="5F36C056" w14:textId="33FAEDD6" w:rsidR="00F17426" w:rsidRPr="00627842" w:rsidRDefault="00F17426" w:rsidP="00F17426">
      <w:pPr>
        <w:jc w:val="both"/>
        <w:rPr>
          <w:lang w:val="en-IN"/>
        </w:rPr>
      </w:pPr>
      <w:r>
        <w:t xml:space="preserve">", </w:t>
      </w:r>
      <w:r w:rsidR="00627842">
        <w:t>2019.</w:t>
      </w:r>
    </w:p>
    <w:p w14:paraId="3459931C" w14:textId="77777777" w:rsidR="00F17426" w:rsidRDefault="00F17426" w:rsidP="00F17426">
      <w:pPr>
        <w:jc w:val="both"/>
      </w:pPr>
    </w:p>
    <w:p w14:paraId="611009B1" w14:textId="321C5EF2" w:rsidR="00F17426" w:rsidRPr="00627842" w:rsidRDefault="00F17426" w:rsidP="00F17426">
      <w:pPr>
        <w:jc w:val="both"/>
        <w:rPr>
          <w:lang w:val="en-IN"/>
        </w:rPr>
      </w:pPr>
      <w:r>
        <w:t xml:space="preserve">[4] </w:t>
      </w:r>
      <w:proofErr w:type="spellStart"/>
      <w:r w:rsidR="00627842" w:rsidRPr="00627842">
        <w:rPr>
          <w:lang w:val="en-IN"/>
        </w:rPr>
        <w:t>Hongjian</w:t>
      </w:r>
      <w:proofErr w:type="spellEnd"/>
      <w:r w:rsidR="00627842" w:rsidRPr="00627842">
        <w:rPr>
          <w:lang w:val="en-IN"/>
        </w:rPr>
        <w:t xml:space="preserve"> Zhan, </w:t>
      </w:r>
      <w:proofErr w:type="spellStart"/>
      <w:r w:rsidR="00627842" w:rsidRPr="00627842">
        <w:rPr>
          <w:lang w:val="en-IN"/>
        </w:rPr>
        <w:t>Shujing</w:t>
      </w:r>
      <w:proofErr w:type="spellEnd"/>
      <w:r w:rsidR="00627842" w:rsidRPr="00627842">
        <w:rPr>
          <w:lang w:val="en-IN"/>
        </w:rPr>
        <w:t xml:space="preserve"> </w:t>
      </w:r>
      <w:proofErr w:type="spellStart"/>
      <w:r w:rsidR="00627842" w:rsidRPr="00627842">
        <w:rPr>
          <w:lang w:val="en-IN"/>
        </w:rPr>
        <w:t>Lyu</w:t>
      </w:r>
      <w:proofErr w:type="spellEnd"/>
      <w:r w:rsidR="00627842" w:rsidRPr="00627842">
        <w:rPr>
          <w:lang w:val="en-IN"/>
        </w:rPr>
        <w:t xml:space="preserve">, </w:t>
      </w:r>
      <w:proofErr w:type="spellStart"/>
      <w:r w:rsidR="00627842" w:rsidRPr="00627842">
        <w:rPr>
          <w:lang w:val="en-IN"/>
        </w:rPr>
        <w:t>Umapada</w:t>
      </w:r>
      <w:proofErr w:type="spellEnd"/>
      <w:r w:rsidR="00627842" w:rsidRPr="00627842">
        <w:rPr>
          <w:lang w:val="en-IN"/>
        </w:rPr>
        <w:t xml:space="preserve"> Pal, Yue Lu</w:t>
      </w:r>
      <w:r>
        <w:t>, "</w:t>
      </w:r>
      <w:r w:rsidR="00627842" w:rsidRPr="00627842">
        <w:rPr>
          <w:lang w:val="en-IN"/>
        </w:rPr>
        <w:t>CNN-based Hindi Numeral String Recognition for Indian Postal Automation</w:t>
      </w:r>
      <w:r>
        <w:t>," 201</w:t>
      </w:r>
      <w:r w:rsidR="00627842">
        <w:t>9</w:t>
      </w:r>
    </w:p>
    <w:p w14:paraId="156E95A6" w14:textId="77777777" w:rsidR="00F17426" w:rsidRDefault="00F17426" w:rsidP="00F17426">
      <w:pPr>
        <w:jc w:val="both"/>
      </w:pPr>
    </w:p>
    <w:p w14:paraId="2E2C71B1" w14:textId="51150024" w:rsidR="00F17426" w:rsidRPr="00627842" w:rsidRDefault="00F17426" w:rsidP="00F17426">
      <w:pPr>
        <w:jc w:val="both"/>
        <w:rPr>
          <w:lang w:val="en-IN"/>
        </w:rPr>
      </w:pPr>
      <w:r>
        <w:t xml:space="preserve">[5] </w:t>
      </w:r>
      <w:proofErr w:type="spellStart"/>
      <w:r w:rsidR="00627842" w:rsidRPr="00627842">
        <w:rPr>
          <w:lang w:val="en-IN"/>
        </w:rPr>
        <w:t>Nosheen</w:t>
      </w:r>
      <w:proofErr w:type="spellEnd"/>
      <w:r w:rsidR="00627842" w:rsidRPr="00627842">
        <w:rPr>
          <w:lang w:val="en-IN"/>
        </w:rPr>
        <w:t xml:space="preserve"> Abid , Adnan </w:t>
      </w:r>
      <w:proofErr w:type="spellStart"/>
      <w:r w:rsidR="00627842" w:rsidRPr="00627842">
        <w:rPr>
          <w:lang w:val="en-IN"/>
        </w:rPr>
        <w:t>ul</w:t>
      </w:r>
      <w:proofErr w:type="spellEnd"/>
      <w:r w:rsidR="00627842" w:rsidRPr="00627842">
        <w:rPr>
          <w:lang w:val="en-IN"/>
        </w:rPr>
        <w:t xml:space="preserve"> Hasan and Faisal </w:t>
      </w:r>
      <w:proofErr w:type="spellStart"/>
      <w:r w:rsidR="00627842" w:rsidRPr="00627842">
        <w:rPr>
          <w:lang w:val="en-IN"/>
        </w:rPr>
        <w:t>Shafait</w:t>
      </w:r>
      <w:proofErr w:type="spellEnd"/>
      <w:r w:rsidR="00627842">
        <w:rPr>
          <w:lang w:val="en-IN"/>
        </w:rPr>
        <w:t xml:space="preserve">, </w:t>
      </w:r>
      <w:r w:rsidR="00627842">
        <w:t>"</w:t>
      </w:r>
      <w:proofErr w:type="spellStart"/>
      <w:r w:rsidR="00627842" w:rsidRPr="00627842">
        <w:rPr>
          <w:lang w:val="en-IN"/>
        </w:rPr>
        <w:t>DeepParse</w:t>
      </w:r>
      <w:proofErr w:type="spellEnd"/>
      <w:r w:rsidR="00627842" w:rsidRPr="00627842">
        <w:rPr>
          <w:lang w:val="en-IN"/>
        </w:rPr>
        <w:t>: Trainable Postal Address Parser</w:t>
      </w:r>
      <w:r w:rsidR="00627842">
        <w:t>" , 2018</w:t>
      </w:r>
    </w:p>
    <w:p w14:paraId="2EAFDE3C" w14:textId="77777777" w:rsidR="00F17426" w:rsidRDefault="00F17426" w:rsidP="00F17426">
      <w:pPr>
        <w:jc w:val="both"/>
      </w:pPr>
    </w:p>
    <w:p w14:paraId="5E269E25" w14:textId="0C33B236" w:rsidR="00627842" w:rsidRPr="00627842" w:rsidRDefault="00F17426" w:rsidP="00627842">
      <w:pPr>
        <w:jc w:val="both"/>
        <w:rPr>
          <w:lang w:val="en-IN"/>
        </w:rPr>
      </w:pPr>
      <w:r>
        <w:t xml:space="preserve">[6] </w:t>
      </w:r>
      <w:proofErr w:type="spellStart"/>
      <w:r w:rsidR="00627842" w:rsidRPr="00627842">
        <w:rPr>
          <w:lang w:val="en-IN"/>
        </w:rPr>
        <w:t>Xinghui</w:t>
      </w:r>
      <w:proofErr w:type="spellEnd"/>
      <w:r w:rsidR="00627842" w:rsidRPr="00627842">
        <w:rPr>
          <w:lang w:val="en-IN"/>
        </w:rPr>
        <w:t xml:space="preserve"> Dong , </w:t>
      </w:r>
      <w:proofErr w:type="spellStart"/>
      <w:r w:rsidR="00627842" w:rsidRPr="00627842">
        <w:rPr>
          <w:lang w:val="en-IN"/>
        </w:rPr>
        <w:t>Junyu</w:t>
      </w:r>
      <w:proofErr w:type="spellEnd"/>
      <w:r w:rsidR="00627842" w:rsidRPr="00627842">
        <w:rPr>
          <w:lang w:val="en-IN"/>
        </w:rPr>
        <w:t xml:space="preserve"> Dong , </w:t>
      </w:r>
      <w:proofErr w:type="spellStart"/>
      <w:r w:rsidR="00627842" w:rsidRPr="00627842">
        <w:rPr>
          <w:lang w:val="en-IN"/>
        </w:rPr>
        <w:t>Huiyu</w:t>
      </w:r>
      <w:proofErr w:type="spellEnd"/>
      <w:r w:rsidR="00627842" w:rsidRPr="00627842">
        <w:rPr>
          <w:lang w:val="en-IN"/>
        </w:rPr>
        <w:t xml:space="preserve"> Zhou , </w:t>
      </w:r>
      <w:proofErr w:type="spellStart"/>
      <w:r w:rsidR="00627842" w:rsidRPr="00627842">
        <w:rPr>
          <w:lang w:val="en-IN"/>
        </w:rPr>
        <w:t>Jianyuan</w:t>
      </w:r>
      <w:proofErr w:type="spellEnd"/>
      <w:r w:rsidR="00627842" w:rsidRPr="00627842">
        <w:rPr>
          <w:lang w:val="en-IN"/>
        </w:rPr>
        <w:t xml:space="preserve"> Sun,</w:t>
      </w:r>
    </w:p>
    <w:p w14:paraId="476D4B9C" w14:textId="77777777" w:rsidR="00627842" w:rsidRPr="00627842" w:rsidRDefault="00627842" w:rsidP="00627842">
      <w:pPr>
        <w:jc w:val="both"/>
        <w:rPr>
          <w:lang w:val="en-IN"/>
        </w:rPr>
      </w:pPr>
      <w:r w:rsidRPr="00627842">
        <w:rPr>
          <w:lang w:val="en-IN"/>
        </w:rPr>
        <w:t xml:space="preserve">and </w:t>
      </w:r>
      <w:proofErr w:type="spellStart"/>
      <w:r w:rsidRPr="00627842">
        <w:rPr>
          <w:lang w:val="en-IN"/>
        </w:rPr>
        <w:t>Dacheng</w:t>
      </w:r>
      <w:proofErr w:type="spellEnd"/>
      <w:r w:rsidRPr="00627842">
        <w:rPr>
          <w:lang w:val="en-IN"/>
        </w:rPr>
        <w:t xml:space="preserve"> Tao</w:t>
      </w:r>
      <w:r>
        <w:rPr>
          <w:lang w:val="en-IN"/>
        </w:rPr>
        <w:t xml:space="preserve">, </w:t>
      </w:r>
      <w:r w:rsidRPr="00627842">
        <w:rPr>
          <w:lang w:val="en-IN"/>
        </w:rPr>
        <w:t>Automatic Chinese Postal Address Block</w:t>
      </w:r>
    </w:p>
    <w:p w14:paraId="511C2656" w14:textId="48D42B92" w:rsidR="00F17426" w:rsidRPr="00627842" w:rsidRDefault="00627842" w:rsidP="00F17426">
      <w:pPr>
        <w:jc w:val="both"/>
        <w:rPr>
          <w:lang w:val="en-IN"/>
        </w:rPr>
      </w:pPr>
      <w:r w:rsidRPr="00627842">
        <w:t>Location Using Proximity Descriptors and</w:t>
      </w:r>
      <w:r>
        <w:t xml:space="preserve"> </w:t>
      </w:r>
      <w:r w:rsidRPr="00627842">
        <w:t>Cooperative Profit Random Forests</w:t>
      </w:r>
      <w:r>
        <w:t>, 2018</w:t>
      </w:r>
    </w:p>
    <w:p w14:paraId="14E4CA38" w14:textId="77777777" w:rsidR="00F17426" w:rsidRDefault="00F17426" w:rsidP="00F17426">
      <w:pPr>
        <w:jc w:val="both"/>
      </w:pPr>
    </w:p>
    <w:p w14:paraId="7F6E1582" w14:textId="2A36417B" w:rsidR="00F17426" w:rsidRPr="00627842" w:rsidRDefault="00F17426" w:rsidP="00F17426">
      <w:pPr>
        <w:jc w:val="both"/>
        <w:rPr>
          <w:lang w:val="en-IN"/>
        </w:rPr>
      </w:pPr>
      <w:r>
        <w:t xml:space="preserve">[7] </w:t>
      </w:r>
      <w:proofErr w:type="spellStart"/>
      <w:r w:rsidR="00627842" w:rsidRPr="00627842">
        <w:rPr>
          <w:lang w:val="en-IN"/>
        </w:rPr>
        <w:t>Nabin</w:t>
      </w:r>
      <w:proofErr w:type="spellEnd"/>
      <w:r w:rsidR="00627842" w:rsidRPr="00627842">
        <w:rPr>
          <w:lang w:val="en-IN"/>
        </w:rPr>
        <w:t xml:space="preserve"> Sharma, </w:t>
      </w:r>
      <w:proofErr w:type="spellStart"/>
      <w:r w:rsidR="00627842" w:rsidRPr="00627842">
        <w:rPr>
          <w:lang w:val="en-IN"/>
        </w:rPr>
        <w:t>Abira</w:t>
      </w:r>
      <w:proofErr w:type="spellEnd"/>
      <w:r w:rsidR="00627842" w:rsidRPr="00627842">
        <w:rPr>
          <w:lang w:val="en-IN"/>
        </w:rPr>
        <w:t xml:space="preserve"> Sengupta, Rabi Sharma, </w:t>
      </w:r>
      <w:proofErr w:type="spellStart"/>
      <w:r w:rsidR="00627842" w:rsidRPr="00627842">
        <w:rPr>
          <w:lang w:val="en-IN"/>
        </w:rPr>
        <w:t>Umapada</w:t>
      </w:r>
      <w:proofErr w:type="spellEnd"/>
      <w:r w:rsidR="00627842" w:rsidRPr="00627842">
        <w:rPr>
          <w:lang w:val="en-IN"/>
        </w:rPr>
        <w:t xml:space="preserve"> Pal and Michael Blumenstein</w:t>
      </w:r>
      <w:r>
        <w:t>, "</w:t>
      </w:r>
      <w:proofErr w:type="spellStart"/>
      <w:r w:rsidR="00627842" w:rsidRPr="00627842">
        <w:rPr>
          <w:lang w:val="en-IN"/>
        </w:rPr>
        <w:t>Pincode</w:t>
      </w:r>
      <w:proofErr w:type="spellEnd"/>
      <w:r w:rsidR="00627842" w:rsidRPr="00627842">
        <w:rPr>
          <w:lang w:val="en-IN"/>
        </w:rPr>
        <w:t xml:space="preserve"> detection using Deep CNN for Postal Automation</w:t>
      </w:r>
      <w:r>
        <w:t xml:space="preserve">", </w:t>
      </w:r>
      <w:r w:rsidR="00627842">
        <w:t>2017</w:t>
      </w:r>
      <w:r>
        <w:t xml:space="preserve">. </w:t>
      </w:r>
    </w:p>
    <w:p w14:paraId="437DB7EA" w14:textId="77777777" w:rsidR="00F17426" w:rsidRDefault="00F17426" w:rsidP="00F17426">
      <w:pPr>
        <w:jc w:val="both"/>
      </w:pPr>
    </w:p>
    <w:p w14:paraId="71518E48" w14:textId="60E14276" w:rsidR="00F17426" w:rsidRPr="00A60AF9" w:rsidRDefault="00F17426" w:rsidP="00F17426">
      <w:pPr>
        <w:jc w:val="both"/>
        <w:rPr>
          <w:lang w:val="en-IN"/>
        </w:rPr>
      </w:pPr>
      <w:r>
        <w:t xml:space="preserve">[8] </w:t>
      </w:r>
      <w:proofErr w:type="spellStart"/>
      <w:r w:rsidR="00A60AF9" w:rsidRPr="00A60AF9">
        <w:rPr>
          <w:lang w:val="en-IN"/>
        </w:rPr>
        <w:t>Minlue</w:t>
      </w:r>
      <w:proofErr w:type="spellEnd"/>
      <w:r w:rsidR="00A60AF9" w:rsidRPr="00A60AF9">
        <w:rPr>
          <w:lang w:val="en-IN"/>
        </w:rPr>
        <w:t xml:space="preserve"> Wang, </w:t>
      </w:r>
      <w:proofErr w:type="spellStart"/>
      <w:r w:rsidR="00A60AF9" w:rsidRPr="00A60AF9">
        <w:rPr>
          <w:lang w:val="en-IN"/>
        </w:rPr>
        <w:t>Valeriia</w:t>
      </w:r>
      <w:proofErr w:type="spellEnd"/>
      <w:r w:rsidR="00A60AF9" w:rsidRPr="00A60AF9">
        <w:rPr>
          <w:lang w:val="en-IN"/>
        </w:rPr>
        <w:t xml:space="preserve"> </w:t>
      </w:r>
      <w:proofErr w:type="spellStart"/>
      <w:r w:rsidR="00A60AF9" w:rsidRPr="00A60AF9">
        <w:rPr>
          <w:lang w:val="en-IN"/>
        </w:rPr>
        <w:t>Haberland</w:t>
      </w:r>
      <w:proofErr w:type="spellEnd"/>
      <w:r w:rsidR="00A60AF9" w:rsidRPr="00A60AF9">
        <w:rPr>
          <w:lang w:val="en-IN"/>
        </w:rPr>
        <w:t>, Amos Yeo, Andrew Martin, John Howroyd and J. Mark Bishop</w:t>
      </w:r>
      <w:r w:rsidR="00A60AF9">
        <w:t xml:space="preserve">, </w:t>
      </w:r>
      <w:r>
        <w:t xml:space="preserve"> "</w:t>
      </w:r>
      <w:r w:rsidR="00A60AF9" w:rsidRPr="00A60AF9">
        <w:rPr>
          <w:lang w:val="en-IN"/>
        </w:rPr>
        <w:t>A Probabilistic Address Parser using Conditional Random Fields and Stochastic Regular Grammar</w:t>
      </w:r>
      <w:r>
        <w:t xml:space="preserve">," </w:t>
      </w:r>
      <w:r w:rsidR="00A60AF9">
        <w:t>2016</w:t>
      </w:r>
    </w:p>
    <w:p w14:paraId="1BD5D861" w14:textId="77777777" w:rsidR="00F17426" w:rsidRDefault="00F17426" w:rsidP="00F17426">
      <w:pPr>
        <w:jc w:val="both"/>
      </w:pPr>
    </w:p>
    <w:p w14:paraId="668991A7" w14:textId="60D37545" w:rsidR="00F17426" w:rsidRPr="00A60AF9" w:rsidRDefault="00F17426" w:rsidP="00F17426">
      <w:pPr>
        <w:jc w:val="both"/>
        <w:rPr>
          <w:lang w:val="en-IN"/>
        </w:rPr>
      </w:pPr>
      <w:r>
        <w:t xml:space="preserve">[9] </w:t>
      </w:r>
      <w:r w:rsidR="00A60AF9" w:rsidRPr="00A60AF9">
        <w:rPr>
          <w:lang w:val="en-IN"/>
        </w:rPr>
        <w:t xml:space="preserve">Xiang Li, </w:t>
      </w:r>
      <w:proofErr w:type="spellStart"/>
      <w:r w:rsidR="00A60AF9" w:rsidRPr="00A60AF9">
        <w:rPr>
          <w:lang w:val="en-IN"/>
        </w:rPr>
        <w:t>Hakan</w:t>
      </w:r>
      <w:proofErr w:type="spellEnd"/>
      <w:r w:rsidR="00A60AF9" w:rsidRPr="00A60AF9">
        <w:rPr>
          <w:lang w:val="en-IN"/>
        </w:rPr>
        <w:t xml:space="preserve"> </w:t>
      </w:r>
      <w:proofErr w:type="spellStart"/>
      <w:r w:rsidR="00A60AF9" w:rsidRPr="00A60AF9">
        <w:rPr>
          <w:lang w:val="en-IN"/>
        </w:rPr>
        <w:t>Kardes</w:t>
      </w:r>
      <w:proofErr w:type="spellEnd"/>
      <w:r w:rsidR="00A60AF9" w:rsidRPr="00A60AF9">
        <w:rPr>
          <w:lang w:val="en-IN"/>
        </w:rPr>
        <w:t>, Xin Wang, Ang Sun</w:t>
      </w:r>
      <w:r w:rsidR="00A60AF9">
        <w:rPr>
          <w:lang w:val="en-IN"/>
        </w:rPr>
        <w:t xml:space="preserve">, </w:t>
      </w:r>
      <w:r>
        <w:t>"</w:t>
      </w:r>
      <w:r w:rsidR="00A60AF9" w:rsidRPr="00A60AF9">
        <w:rPr>
          <w:lang w:val="en-IN"/>
        </w:rPr>
        <w:t>HMM-based Address Parsing: Efficiently Parsing Billions of Addresses on MapReduce</w:t>
      </w:r>
      <w:r>
        <w:t xml:space="preserve">", </w:t>
      </w:r>
      <w:r w:rsidR="00A60AF9">
        <w:t>2014</w:t>
      </w:r>
    </w:p>
    <w:p w14:paraId="5C431715" w14:textId="77777777" w:rsidR="00F17426" w:rsidRDefault="00F17426" w:rsidP="00F17426">
      <w:pPr>
        <w:jc w:val="both"/>
      </w:pPr>
    </w:p>
    <w:p w14:paraId="7205F88A" w14:textId="51451247" w:rsidR="00F17426" w:rsidRPr="00A60AF9" w:rsidRDefault="00F17426" w:rsidP="00F17426">
      <w:pPr>
        <w:jc w:val="both"/>
        <w:rPr>
          <w:lang w:val="en-IN"/>
        </w:rPr>
      </w:pPr>
      <w:r>
        <w:t xml:space="preserve">[10] </w:t>
      </w:r>
      <w:r w:rsidR="00A60AF9" w:rsidRPr="00A60AF9">
        <w:rPr>
          <w:lang w:val="en-IN"/>
        </w:rPr>
        <w:t xml:space="preserve">S. </w:t>
      </w:r>
      <w:proofErr w:type="spellStart"/>
      <w:r w:rsidR="00A60AF9" w:rsidRPr="00A60AF9">
        <w:rPr>
          <w:lang w:val="en-IN"/>
        </w:rPr>
        <w:t>Thadchanamoorthy</w:t>
      </w:r>
      <w:proofErr w:type="spellEnd"/>
      <w:r w:rsidR="00A60AF9" w:rsidRPr="00A60AF9">
        <w:rPr>
          <w:lang w:val="en-IN"/>
        </w:rPr>
        <w:t xml:space="preserve">, N. D. </w:t>
      </w:r>
      <w:proofErr w:type="spellStart"/>
      <w:r w:rsidR="00A60AF9" w:rsidRPr="00A60AF9">
        <w:rPr>
          <w:lang w:val="en-IN"/>
        </w:rPr>
        <w:t>Kodikara</w:t>
      </w:r>
      <w:proofErr w:type="spellEnd"/>
      <w:r w:rsidR="00A60AF9" w:rsidRPr="00A60AF9">
        <w:rPr>
          <w:lang w:val="en-IN"/>
        </w:rPr>
        <w:t xml:space="preserve">; </w:t>
      </w:r>
      <w:proofErr w:type="spellStart"/>
      <w:r w:rsidR="00A60AF9" w:rsidRPr="00A60AF9">
        <w:rPr>
          <w:lang w:val="en-IN"/>
        </w:rPr>
        <w:t>H.L.Premaratne</w:t>
      </w:r>
      <w:proofErr w:type="spellEnd"/>
      <w:r w:rsidR="00A60AF9" w:rsidRPr="00A60AF9">
        <w:rPr>
          <w:lang w:val="en-IN"/>
        </w:rPr>
        <w:t xml:space="preserve">, </w:t>
      </w:r>
      <w:proofErr w:type="spellStart"/>
      <w:r w:rsidR="00A60AF9" w:rsidRPr="00A60AF9">
        <w:rPr>
          <w:lang w:val="en-IN"/>
        </w:rPr>
        <w:t>Umapada</w:t>
      </w:r>
      <w:proofErr w:type="spellEnd"/>
      <w:r w:rsidR="00A60AF9" w:rsidRPr="00A60AF9">
        <w:rPr>
          <w:lang w:val="en-IN"/>
        </w:rPr>
        <w:t xml:space="preserve"> Pal, Fumitaka Kimura</w:t>
      </w:r>
      <w:r>
        <w:t>, "</w:t>
      </w:r>
      <w:r w:rsidR="00A60AF9" w:rsidRPr="00A60AF9">
        <w:rPr>
          <w:lang w:val="en-IN"/>
        </w:rPr>
        <w:t>Tamil Handwritten City Name Database Development and Recognition for Postal Automation</w:t>
      </w:r>
      <w:r>
        <w:t xml:space="preserve">", </w:t>
      </w:r>
      <w:r w:rsidR="00A60AF9">
        <w:t>2013</w:t>
      </w:r>
      <w:r>
        <w:t xml:space="preserve">. </w:t>
      </w:r>
    </w:p>
    <w:p w14:paraId="69820A8F" w14:textId="77777777" w:rsidR="00F17426" w:rsidRDefault="00F17426" w:rsidP="00F17426">
      <w:pPr>
        <w:jc w:val="both"/>
      </w:pPr>
    </w:p>
    <w:p w14:paraId="61A0D71F" w14:textId="19EDF10F" w:rsidR="00F17426" w:rsidRPr="00A60AF9" w:rsidRDefault="00F17426" w:rsidP="00F17426">
      <w:pPr>
        <w:jc w:val="both"/>
        <w:rPr>
          <w:lang w:val="en-IN"/>
        </w:rPr>
      </w:pPr>
      <w:r>
        <w:t xml:space="preserve">[11] </w:t>
      </w:r>
      <w:r w:rsidR="00A60AF9" w:rsidRPr="00A60AF9">
        <w:rPr>
          <w:lang w:val="en-IN"/>
        </w:rPr>
        <w:t>Bharath V, N. Shobha Rani</w:t>
      </w:r>
      <w:r>
        <w:t>, "</w:t>
      </w:r>
      <w:r w:rsidR="00A60AF9" w:rsidRPr="00A60AF9">
        <w:rPr>
          <w:lang w:val="en-IN"/>
        </w:rPr>
        <w:t>A Font style classification system for English OCR</w:t>
      </w:r>
      <w:r>
        <w:t xml:space="preserve">" </w:t>
      </w:r>
      <w:r w:rsidR="00A60AF9">
        <w:t>,</w:t>
      </w:r>
      <w:r>
        <w:t>201</w:t>
      </w:r>
      <w:r w:rsidR="00A60AF9">
        <w:t>7</w:t>
      </w:r>
      <w:r>
        <w:t xml:space="preserve"> </w:t>
      </w:r>
    </w:p>
    <w:p w14:paraId="5C7F989E" w14:textId="77777777" w:rsidR="00F17426" w:rsidRDefault="00F17426" w:rsidP="00F17426">
      <w:pPr>
        <w:jc w:val="both"/>
      </w:pPr>
    </w:p>
    <w:p w14:paraId="3EE08613" w14:textId="6E8A1CD0" w:rsidR="00F17426" w:rsidRPr="00A60AF9" w:rsidRDefault="00F17426" w:rsidP="00F17426">
      <w:pPr>
        <w:jc w:val="both"/>
        <w:rPr>
          <w:lang w:val="en-IN"/>
        </w:rPr>
      </w:pPr>
      <w:r>
        <w:t xml:space="preserve">[12] </w:t>
      </w:r>
      <w:r w:rsidR="00A60AF9" w:rsidRPr="00A60AF9">
        <w:rPr>
          <w:lang w:val="en-IN"/>
        </w:rPr>
        <w:t xml:space="preserve">Rohit Saluja, Devaraj </w:t>
      </w:r>
      <w:proofErr w:type="spellStart"/>
      <w:r w:rsidR="00A60AF9" w:rsidRPr="00A60AF9">
        <w:rPr>
          <w:lang w:val="en-IN"/>
        </w:rPr>
        <w:t>Adiga</w:t>
      </w:r>
      <w:proofErr w:type="spellEnd"/>
      <w:r w:rsidR="00A60AF9" w:rsidRPr="00A60AF9">
        <w:rPr>
          <w:lang w:val="en-IN"/>
        </w:rPr>
        <w:t>, Parag Chaudhuri, Ganesh Ramakrishnan, Mark Carman</w:t>
      </w:r>
      <w:r>
        <w:t xml:space="preserve"> "</w:t>
      </w:r>
      <w:r w:rsidR="00A60AF9" w:rsidRPr="00A60AF9">
        <w:rPr>
          <w:lang w:val="en-IN"/>
        </w:rPr>
        <w:t>Error Detection and Corrections in</w:t>
      </w:r>
      <w:r w:rsidR="00A60AF9">
        <w:rPr>
          <w:lang w:val="en-IN"/>
        </w:rPr>
        <w:t xml:space="preserve"> </w:t>
      </w:r>
      <w:r w:rsidR="00A60AF9" w:rsidRPr="00A60AF9">
        <w:t>Indic OCR using LSTMs</w:t>
      </w:r>
      <w:r w:rsidR="00A60AF9">
        <w:rPr>
          <w:lang w:val="en-IN"/>
        </w:rPr>
        <w:t xml:space="preserve"> </w:t>
      </w:r>
      <w:r>
        <w:t>".</w:t>
      </w:r>
      <w:r w:rsidR="00A60AF9">
        <w:t>2017</w:t>
      </w:r>
    </w:p>
    <w:p w14:paraId="60ADFD1D" w14:textId="77777777" w:rsidR="00F17426" w:rsidRDefault="00F17426" w:rsidP="00F17426">
      <w:pPr>
        <w:jc w:val="both"/>
      </w:pPr>
    </w:p>
    <w:p w14:paraId="213E749B" w14:textId="0961BD23" w:rsidR="00F17426" w:rsidRPr="00A60AF9" w:rsidRDefault="00F17426" w:rsidP="00F17426">
      <w:pPr>
        <w:jc w:val="both"/>
        <w:rPr>
          <w:lang w:val="en-IN"/>
        </w:rPr>
      </w:pPr>
      <w:r>
        <w:t xml:space="preserve">[13] </w:t>
      </w:r>
      <w:proofErr w:type="spellStart"/>
      <w:r w:rsidR="00A60AF9" w:rsidRPr="00A60AF9">
        <w:rPr>
          <w:lang w:val="en-IN"/>
        </w:rPr>
        <w:t>Thi</w:t>
      </w:r>
      <w:proofErr w:type="spellEnd"/>
      <w:r w:rsidR="00A60AF9" w:rsidRPr="00A60AF9">
        <w:rPr>
          <w:lang w:val="en-IN"/>
        </w:rPr>
        <w:t xml:space="preserve">-Tuyet-Hai Nguyen L3i, Adam </w:t>
      </w:r>
      <w:proofErr w:type="spellStart"/>
      <w:r w:rsidR="00A60AF9" w:rsidRPr="00A60AF9">
        <w:rPr>
          <w:lang w:val="en-IN"/>
        </w:rPr>
        <w:t>Jatowt</w:t>
      </w:r>
      <w:proofErr w:type="spellEnd"/>
      <w:r w:rsidR="00A60AF9" w:rsidRPr="00A60AF9">
        <w:rPr>
          <w:lang w:val="en-IN"/>
        </w:rPr>
        <w:t xml:space="preserve"> Graduate Mickael </w:t>
      </w:r>
      <w:proofErr w:type="spellStart"/>
      <w:r w:rsidR="00A60AF9" w:rsidRPr="00A60AF9">
        <w:rPr>
          <w:lang w:val="en-IN"/>
        </w:rPr>
        <w:t>Coustaty</w:t>
      </w:r>
      <w:proofErr w:type="spellEnd"/>
      <w:r w:rsidR="00A60AF9" w:rsidRPr="00A60AF9">
        <w:rPr>
          <w:lang w:val="en-IN"/>
        </w:rPr>
        <w:t xml:space="preserve"> L3i, Nhu-Van Nguyen L3i, Antoine Doucet L3i,</w:t>
      </w:r>
      <w:r>
        <w:t xml:space="preserve"> "</w:t>
      </w:r>
      <w:r w:rsidR="00A60AF9" w:rsidRPr="00A60AF9">
        <w:rPr>
          <w:lang w:val="en-IN"/>
        </w:rPr>
        <w:t xml:space="preserve">Deep Statistical Analysis of OCR Errors for Effective Post-OCR Processing </w:t>
      </w:r>
      <w:r w:rsidR="00A60AF9">
        <w:rPr>
          <w:lang w:val="en-IN"/>
        </w:rPr>
        <w:t xml:space="preserve"> </w:t>
      </w:r>
      <w:r>
        <w:t>",</w:t>
      </w:r>
      <w:r w:rsidR="00A60AF9">
        <w:t xml:space="preserve"> 2019</w:t>
      </w:r>
      <w:r>
        <w:t xml:space="preserve"> </w:t>
      </w:r>
    </w:p>
    <w:p w14:paraId="0E0A7E15" w14:textId="77777777" w:rsidR="00F17426" w:rsidRDefault="00F17426" w:rsidP="00F17426">
      <w:pPr>
        <w:jc w:val="both"/>
      </w:pPr>
    </w:p>
    <w:p w14:paraId="13178BCB" w14:textId="4A9CE028" w:rsidR="00F17426" w:rsidRPr="00A60AF9" w:rsidRDefault="00F17426" w:rsidP="00F17426">
      <w:pPr>
        <w:jc w:val="both"/>
        <w:rPr>
          <w:lang w:val="en-IN"/>
        </w:rPr>
      </w:pPr>
      <w:r>
        <w:lastRenderedPageBreak/>
        <w:t xml:space="preserve">[14] </w:t>
      </w:r>
      <w:proofErr w:type="spellStart"/>
      <w:r w:rsidR="00A60AF9" w:rsidRPr="00A60AF9">
        <w:rPr>
          <w:lang w:val="en-IN"/>
        </w:rPr>
        <w:t>Abhash</w:t>
      </w:r>
      <w:proofErr w:type="spellEnd"/>
      <w:r w:rsidR="00A60AF9" w:rsidRPr="00A60AF9">
        <w:rPr>
          <w:lang w:val="en-IN"/>
        </w:rPr>
        <w:t xml:space="preserve"> Sinha, Martin </w:t>
      </w:r>
      <w:proofErr w:type="spellStart"/>
      <w:r w:rsidR="00A60AF9" w:rsidRPr="00A60AF9">
        <w:rPr>
          <w:lang w:val="en-IN"/>
        </w:rPr>
        <w:t>Jenckel</w:t>
      </w:r>
      <w:proofErr w:type="spellEnd"/>
      <w:r w:rsidR="00A60AF9" w:rsidRPr="00A60AF9">
        <w:rPr>
          <w:lang w:val="en-IN"/>
        </w:rPr>
        <w:t xml:space="preserve">, Syed Saqib Bukhari, Andreas </w:t>
      </w:r>
      <w:proofErr w:type="spellStart"/>
      <w:r w:rsidR="00A60AF9" w:rsidRPr="00A60AF9">
        <w:rPr>
          <w:lang w:val="en-IN"/>
        </w:rPr>
        <w:t>Dengel</w:t>
      </w:r>
      <w:proofErr w:type="spellEnd"/>
      <w:r w:rsidR="00A60AF9">
        <w:rPr>
          <w:lang w:val="en-IN"/>
        </w:rPr>
        <w:t xml:space="preserve"> </w:t>
      </w:r>
      <w:r>
        <w:t>, "</w:t>
      </w:r>
      <w:r w:rsidR="00A60AF9" w:rsidRPr="00A60AF9">
        <w:rPr>
          <w:lang w:val="en-IN"/>
        </w:rPr>
        <w:t>Unsupervised OCR Model Evaluation Using GAN</w:t>
      </w:r>
      <w:r w:rsidR="00A60AF9">
        <w:rPr>
          <w:lang w:val="en-IN"/>
        </w:rPr>
        <w:t xml:space="preserve"> </w:t>
      </w:r>
      <w:r>
        <w:t xml:space="preserve">", </w:t>
      </w:r>
      <w:r w:rsidR="00A60AF9">
        <w:t>2019</w:t>
      </w:r>
      <w:r>
        <w:t xml:space="preserve">. </w:t>
      </w:r>
    </w:p>
    <w:p w14:paraId="734F8F91" w14:textId="77777777" w:rsidR="00F17426" w:rsidRDefault="00F17426" w:rsidP="00F17426">
      <w:pPr>
        <w:jc w:val="both"/>
      </w:pPr>
    </w:p>
    <w:p w14:paraId="03F03EA9" w14:textId="668EF878" w:rsidR="00F17426" w:rsidRPr="00A60AF9" w:rsidRDefault="00F17426" w:rsidP="00F17426">
      <w:pPr>
        <w:jc w:val="both"/>
        <w:rPr>
          <w:lang w:val="en-IN"/>
        </w:rPr>
      </w:pPr>
      <w:r>
        <w:t xml:space="preserve">[15] </w:t>
      </w:r>
      <w:proofErr w:type="spellStart"/>
      <w:r w:rsidR="00A60AF9" w:rsidRPr="00A60AF9">
        <w:rPr>
          <w:lang w:val="en-IN"/>
        </w:rPr>
        <w:t>Isuri</w:t>
      </w:r>
      <w:proofErr w:type="spellEnd"/>
      <w:r w:rsidR="00A60AF9" w:rsidRPr="00A60AF9">
        <w:rPr>
          <w:lang w:val="en-IN"/>
        </w:rPr>
        <w:t xml:space="preserve"> Anuradha, </w:t>
      </w:r>
      <w:proofErr w:type="spellStart"/>
      <w:r w:rsidR="00A60AF9" w:rsidRPr="00A60AF9">
        <w:rPr>
          <w:lang w:val="en-IN"/>
        </w:rPr>
        <w:t>Chamila</w:t>
      </w:r>
      <w:proofErr w:type="spellEnd"/>
      <w:r w:rsidR="00A60AF9" w:rsidRPr="00A60AF9">
        <w:rPr>
          <w:lang w:val="en-IN"/>
        </w:rPr>
        <w:t xml:space="preserve"> Liyanage, Harsha </w:t>
      </w:r>
      <w:proofErr w:type="spellStart"/>
      <w:r w:rsidR="00A60AF9" w:rsidRPr="00A60AF9">
        <w:rPr>
          <w:lang w:val="en-IN"/>
        </w:rPr>
        <w:t>Wijayawardhana</w:t>
      </w:r>
      <w:proofErr w:type="spellEnd"/>
      <w:r w:rsidR="00A60AF9" w:rsidRPr="00A60AF9">
        <w:rPr>
          <w:lang w:val="en-IN"/>
        </w:rPr>
        <w:t xml:space="preserve">, </w:t>
      </w:r>
      <w:proofErr w:type="spellStart"/>
      <w:r w:rsidR="00A60AF9" w:rsidRPr="00A60AF9">
        <w:rPr>
          <w:lang w:val="en-IN"/>
        </w:rPr>
        <w:t>Ruvan</w:t>
      </w:r>
      <w:proofErr w:type="spellEnd"/>
      <w:r w:rsidR="00A60AF9" w:rsidRPr="00A60AF9">
        <w:rPr>
          <w:lang w:val="en-IN"/>
        </w:rPr>
        <w:t xml:space="preserve"> Weerasinghe</w:t>
      </w:r>
      <w:r w:rsidR="00A60AF9">
        <w:rPr>
          <w:lang w:val="en-IN"/>
        </w:rPr>
        <w:t xml:space="preserve"> </w:t>
      </w:r>
      <w:r>
        <w:t>, "</w:t>
      </w:r>
      <w:r w:rsidR="00A60AF9" w:rsidRPr="00A60AF9">
        <w:rPr>
          <w:lang w:val="en-IN"/>
        </w:rPr>
        <w:t>Deep Learning Based Sinhala Optical Character Recognition (OCR)</w:t>
      </w:r>
      <w:r>
        <w:t xml:space="preserve">." </w:t>
      </w:r>
      <w:r w:rsidR="00A60AF9">
        <w:t>2020.</w:t>
      </w:r>
    </w:p>
    <w:p w14:paraId="26891EC0" w14:textId="756D6D76" w:rsidR="005323A1" w:rsidRDefault="005323A1" w:rsidP="005323A1"/>
    <w:p w14:paraId="020D2D2D" w14:textId="7360C00B" w:rsidR="005323A1" w:rsidRDefault="005323A1" w:rsidP="005323A1">
      <w:pPr>
        <w:jc w:val="both"/>
      </w:pPr>
      <w:r>
        <w:t xml:space="preserve">[16] </w:t>
      </w:r>
      <w:proofErr w:type="spellStart"/>
      <w:r>
        <w:t>Youngmin</w:t>
      </w:r>
      <w:proofErr w:type="spellEnd"/>
      <w:r>
        <w:t xml:space="preserve"> Baek, </w:t>
      </w:r>
      <w:proofErr w:type="spellStart"/>
      <w:r>
        <w:t>Bado</w:t>
      </w:r>
      <w:proofErr w:type="spellEnd"/>
      <w:r>
        <w:t xml:space="preserve"> Lee, </w:t>
      </w:r>
      <w:proofErr w:type="spellStart"/>
      <w:r>
        <w:t>Dongyoon</w:t>
      </w:r>
      <w:proofErr w:type="spellEnd"/>
      <w:r>
        <w:t xml:space="preserve"> Han, </w:t>
      </w:r>
      <w:proofErr w:type="spellStart"/>
      <w:r>
        <w:t>Sangdoo</w:t>
      </w:r>
      <w:proofErr w:type="spellEnd"/>
      <w:r>
        <w:t xml:space="preserve"> Yun, and </w:t>
      </w:r>
      <w:proofErr w:type="spellStart"/>
      <w:r>
        <w:t>Hwalsuk</w:t>
      </w:r>
      <w:proofErr w:type="spellEnd"/>
      <w:r>
        <w:t xml:space="preserve"> Lee</w:t>
      </w:r>
      <w:r>
        <w:rPr>
          <w:rFonts w:ascii="Cambria Math" w:hAnsi="Cambria Math" w:cs="Cambria Math"/>
        </w:rPr>
        <w:t>∗</w:t>
      </w:r>
      <w:r>
        <w:t xml:space="preserve"> </w:t>
      </w:r>
      <w:proofErr w:type="spellStart"/>
      <w:r>
        <w:t>Clova</w:t>
      </w:r>
      <w:proofErr w:type="spellEnd"/>
      <w:r>
        <w:t xml:space="preserve"> AI Research, NAVER Corp</w:t>
      </w:r>
    </w:p>
    <w:p w14:paraId="61B45EB4" w14:textId="202DC286" w:rsidR="005323A1" w:rsidRPr="005323A1" w:rsidRDefault="005323A1" w:rsidP="005323A1">
      <w:pPr>
        <w:jc w:val="both"/>
      </w:pPr>
      <w:r>
        <w:t>"Character Region Awareness for Text Detection"</w:t>
      </w:r>
      <w:r>
        <w:t xml:space="preserve"> 2019.</w:t>
      </w:r>
    </w:p>
    <w:sectPr w:rsidR="005323A1" w:rsidRPr="005323A1" w:rsidSect="000F675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383421" w14:textId="77777777" w:rsidR="004E6F69" w:rsidRDefault="004E6F69" w:rsidP="001A3B3D">
      <w:r>
        <w:separator/>
      </w:r>
    </w:p>
  </w:endnote>
  <w:endnote w:type="continuationSeparator" w:id="0">
    <w:p w14:paraId="4C86926F" w14:textId="77777777" w:rsidR="004E6F69" w:rsidRDefault="004E6F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Gautami">
    <w:panose1 w:val="02000500000000000000"/>
    <w:charset w:characterSet="iso-8859-1"/>
    <w:family w:val="swiss"/>
    <w:pitch w:val="variable"/>
    <w:sig w:usb0="002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FAECD6" w14:textId="77777777" w:rsidR="004E6F69" w:rsidRDefault="004E6F69" w:rsidP="001A3B3D">
      <w:r>
        <w:separator/>
      </w:r>
    </w:p>
  </w:footnote>
  <w:footnote w:type="continuationSeparator" w:id="0">
    <w:p w14:paraId="7D2B4A13" w14:textId="77777777" w:rsidR="004E6F69" w:rsidRDefault="004E6F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431F66"/>
    <w:multiLevelType w:val="hybridMultilevel"/>
    <w:tmpl w:val="9496BDC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DE27BB"/>
    <w:multiLevelType w:val="multilevel"/>
    <w:tmpl w:val="CE8EB7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23100C"/>
    <w:multiLevelType w:val="hybridMultilevel"/>
    <w:tmpl w:val="BFAEFED6"/>
    <w:lvl w:ilvl="0" w:tplc="40090015">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2.1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7"/>
  </w:num>
  <w:num w:numId="2" w16cid:durableId="1290478526">
    <w:abstractNumId w:val="22"/>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1"/>
  </w:num>
  <w:num w:numId="9" w16cid:durableId="134227590">
    <w:abstractNumId w:val="23"/>
  </w:num>
  <w:num w:numId="10" w16cid:durableId="485099281">
    <w:abstractNumId w:val="18"/>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251357491">
    <w:abstractNumId w:val="16"/>
  </w:num>
  <w:num w:numId="26" w16cid:durableId="11057298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2253128">
    <w:abstractNumId w:val="11"/>
  </w:num>
  <w:num w:numId="28" w16cid:durableId="46570029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F6751"/>
    <w:rsid w:val="000F6A58"/>
    <w:rsid w:val="001A2EFD"/>
    <w:rsid w:val="001A3B3D"/>
    <w:rsid w:val="001B67DC"/>
    <w:rsid w:val="001E245F"/>
    <w:rsid w:val="002254A9"/>
    <w:rsid w:val="00233D97"/>
    <w:rsid w:val="002347A2"/>
    <w:rsid w:val="00250462"/>
    <w:rsid w:val="002850E3"/>
    <w:rsid w:val="00297AA4"/>
    <w:rsid w:val="002E7CBA"/>
    <w:rsid w:val="002F527D"/>
    <w:rsid w:val="00336DE9"/>
    <w:rsid w:val="00354FCF"/>
    <w:rsid w:val="0035639D"/>
    <w:rsid w:val="00397225"/>
    <w:rsid w:val="003A19E2"/>
    <w:rsid w:val="003B2B40"/>
    <w:rsid w:val="003B4E04"/>
    <w:rsid w:val="003D7EDD"/>
    <w:rsid w:val="003F5A08"/>
    <w:rsid w:val="00402641"/>
    <w:rsid w:val="004077E7"/>
    <w:rsid w:val="004107FB"/>
    <w:rsid w:val="00420716"/>
    <w:rsid w:val="00425020"/>
    <w:rsid w:val="004325FB"/>
    <w:rsid w:val="004432BA"/>
    <w:rsid w:val="0044407E"/>
    <w:rsid w:val="00447BB9"/>
    <w:rsid w:val="00454421"/>
    <w:rsid w:val="0046031D"/>
    <w:rsid w:val="0046692A"/>
    <w:rsid w:val="00473AC9"/>
    <w:rsid w:val="00495427"/>
    <w:rsid w:val="004B2A62"/>
    <w:rsid w:val="004D72B5"/>
    <w:rsid w:val="004E6F69"/>
    <w:rsid w:val="005067CE"/>
    <w:rsid w:val="005237BE"/>
    <w:rsid w:val="005323A1"/>
    <w:rsid w:val="00551B7F"/>
    <w:rsid w:val="0056610F"/>
    <w:rsid w:val="005662A5"/>
    <w:rsid w:val="00575BCA"/>
    <w:rsid w:val="00582C8E"/>
    <w:rsid w:val="005B0344"/>
    <w:rsid w:val="005B520E"/>
    <w:rsid w:val="005D635C"/>
    <w:rsid w:val="005E2800"/>
    <w:rsid w:val="00605825"/>
    <w:rsid w:val="00627842"/>
    <w:rsid w:val="00645D22"/>
    <w:rsid w:val="00651A08"/>
    <w:rsid w:val="00654204"/>
    <w:rsid w:val="00670434"/>
    <w:rsid w:val="006B6B66"/>
    <w:rsid w:val="006C6258"/>
    <w:rsid w:val="006F6D3D"/>
    <w:rsid w:val="007142F8"/>
    <w:rsid w:val="00715BEA"/>
    <w:rsid w:val="00740EEA"/>
    <w:rsid w:val="00794804"/>
    <w:rsid w:val="007A289B"/>
    <w:rsid w:val="007B33F1"/>
    <w:rsid w:val="007B6095"/>
    <w:rsid w:val="007B6DDA"/>
    <w:rsid w:val="007C0308"/>
    <w:rsid w:val="007C2FF2"/>
    <w:rsid w:val="007C6F08"/>
    <w:rsid w:val="007D6232"/>
    <w:rsid w:val="007E1AFF"/>
    <w:rsid w:val="007E37D0"/>
    <w:rsid w:val="007F1EDB"/>
    <w:rsid w:val="007F1F99"/>
    <w:rsid w:val="007F768F"/>
    <w:rsid w:val="0080791D"/>
    <w:rsid w:val="00810E26"/>
    <w:rsid w:val="00816184"/>
    <w:rsid w:val="00836367"/>
    <w:rsid w:val="00836591"/>
    <w:rsid w:val="00873603"/>
    <w:rsid w:val="008A2C7D"/>
    <w:rsid w:val="008B6524"/>
    <w:rsid w:val="008C3C24"/>
    <w:rsid w:val="008C4B23"/>
    <w:rsid w:val="008E5096"/>
    <w:rsid w:val="008F6E2C"/>
    <w:rsid w:val="009303D9"/>
    <w:rsid w:val="00933C64"/>
    <w:rsid w:val="00960F89"/>
    <w:rsid w:val="00970D63"/>
    <w:rsid w:val="00972203"/>
    <w:rsid w:val="00994367"/>
    <w:rsid w:val="009C259A"/>
    <w:rsid w:val="009F1D79"/>
    <w:rsid w:val="00A059B3"/>
    <w:rsid w:val="00A46460"/>
    <w:rsid w:val="00A60AF9"/>
    <w:rsid w:val="00AE3409"/>
    <w:rsid w:val="00AE52AF"/>
    <w:rsid w:val="00B11A60"/>
    <w:rsid w:val="00B22613"/>
    <w:rsid w:val="00B34A8F"/>
    <w:rsid w:val="00B44A76"/>
    <w:rsid w:val="00B56838"/>
    <w:rsid w:val="00B66D4E"/>
    <w:rsid w:val="00B66F5D"/>
    <w:rsid w:val="00B768D1"/>
    <w:rsid w:val="00BA1025"/>
    <w:rsid w:val="00BC3420"/>
    <w:rsid w:val="00BD5962"/>
    <w:rsid w:val="00BD670B"/>
    <w:rsid w:val="00BE7D3C"/>
    <w:rsid w:val="00BF5FF6"/>
    <w:rsid w:val="00C0207F"/>
    <w:rsid w:val="00C16117"/>
    <w:rsid w:val="00C3075A"/>
    <w:rsid w:val="00C37ACC"/>
    <w:rsid w:val="00C52568"/>
    <w:rsid w:val="00C8040C"/>
    <w:rsid w:val="00C919A4"/>
    <w:rsid w:val="00C929B4"/>
    <w:rsid w:val="00C95DBC"/>
    <w:rsid w:val="00CA4392"/>
    <w:rsid w:val="00CC393F"/>
    <w:rsid w:val="00D2176E"/>
    <w:rsid w:val="00D2575A"/>
    <w:rsid w:val="00D632BE"/>
    <w:rsid w:val="00D72D06"/>
    <w:rsid w:val="00D7522C"/>
    <w:rsid w:val="00D7536F"/>
    <w:rsid w:val="00D76668"/>
    <w:rsid w:val="00D931B1"/>
    <w:rsid w:val="00DA2B75"/>
    <w:rsid w:val="00DB20D1"/>
    <w:rsid w:val="00E013E1"/>
    <w:rsid w:val="00E07383"/>
    <w:rsid w:val="00E165BC"/>
    <w:rsid w:val="00E204AA"/>
    <w:rsid w:val="00E61E12"/>
    <w:rsid w:val="00E7596C"/>
    <w:rsid w:val="00E878F2"/>
    <w:rsid w:val="00EA416F"/>
    <w:rsid w:val="00EB5191"/>
    <w:rsid w:val="00ED0149"/>
    <w:rsid w:val="00ED0F5A"/>
    <w:rsid w:val="00EF7DE3"/>
    <w:rsid w:val="00F03103"/>
    <w:rsid w:val="00F17426"/>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45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7F1EDB"/>
    <w:rPr>
      <w:i/>
      <w:iCs/>
      <w:noProof/>
    </w:rPr>
  </w:style>
  <w:style w:type="character" w:customStyle="1" w:styleId="Heading1Char">
    <w:name w:val="Heading 1 Char"/>
    <w:basedOn w:val="DefaultParagraphFont"/>
    <w:link w:val="Heading1"/>
    <w:rsid w:val="005662A5"/>
    <w:rPr>
      <w:smallCaps/>
      <w:noProof/>
    </w:rPr>
  </w:style>
  <w:style w:type="paragraph" w:styleId="ListParagraph">
    <w:name w:val="List Paragraph"/>
    <w:basedOn w:val="Normal"/>
    <w:uiPriority w:val="34"/>
    <w:qFormat/>
    <w:rsid w:val="001E245F"/>
    <w:pPr>
      <w:ind w:start="36pt"/>
      <w:contextualSpacing/>
    </w:pPr>
  </w:style>
  <w:style w:type="character" w:customStyle="1" w:styleId="Heading3Char">
    <w:name w:val="Heading 3 Char"/>
    <w:basedOn w:val="DefaultParagraphFont"/>
    <w:link w:val="Heading3"/>
    <w:rsid w:val="001E245F"/>
    <w:rPr>
      <w:i/>
      <w:iCs/>
      <w:noProof/>
    </w:rPr>
  </w:style>
  <w:style w:type="character" w:styleId="Hyperlink">
    <w:name w:val="Hyperlink"/>
    <w:basedOn w:val="DefaultParagraphFont"/>
    <w:rsid w:val="008E5096"/>
    <w:rPr>
      <w:color w:val="0563C1" w:themeColor="hyperlink"/>
      <w:u w:val="single"/>
    </w:rPr>
  </w:style>
  <w:style w:type="character" w:styleId="UnresolvedMention">
    <w:name w:val="Unresolved Mention"/>
    <w:basedOn w:val="DefaultParagraphFont"/>
    <w:uiPriority w:val="99"/>
    <w:semiHidden/>
    <w:unhideWhenUsed/>
    <w:rsid w:val="008E5096"/>
    <w:rPr>
      <w:color w:val="605E5C"/>
      <w:shd w:val="clear" w:color="auto" w:fill="E1DFDD"/>
    </w:rPr>
  </w:style>
  <w:style w:type="paragraph" w:styleId="NormalWeb">
    <w:name w:val="Normal (Web)"/>
    <w:basedOn w:val="Normal"/>
    <w:uiPriority w:val="99"/>
    <w:unhideWhenUsed/>
    <w:rsid w:val="008E5096"/>
    <w:pPr>
      <w:spacing w:before="5pt" w:beforeAutospacing="1" w:after="5pt" w:afterAutospacing="1"/>
      <w:jc w:val="start"/>
    </w:pPr>
    <w:rPr>
      <w:rFonts w:eastAsia="Times New Roman"/>
      <w:sz w:val="24"/>
      <w:szCs w:val="24"/>
      <w:lang w:val="en-IN" w:eastAsia="en-IN" w:bidi="te-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702">
      <w:bodyDiv w:val="1"/>
      <w:marLeft w:val="0pt"/>
      <w:marRight w:val="0pt"/>
      <w:marTop w:val="0pt"/>
      <w:marBottom w:val="0pt"/>
      <w:divBdr>
        <w:top w:val="none" w:sz="0" w:space="0" w:color="auto"/>
        <w:left w:val="none" w:sz="0" w:space="0" w:color="auto"/>
        <w:bottom w:val="none" w:sz="0" w:space="0" w:color="auto"/>
        <w:right w:val="none" w:sz="0" w:space="0" w:color="auto"/>
      </w:divBdr>
    </w:div>
    <w:div w:id="94255092">
      <w:bodyDiv w:val="1"/>
      <w:marLeft w:val="0pt"/>
      <w:marRight w:val="0pt"/>
      <w:marTop w:val="0pt"/>
      <w:marBottom w:val="0pt"/>
      <w:divBdr>
        <w:top w:val="none" w:sz="0" w:space="0" w:color="auto"/>
        <w:left w:val="none" w:sz="0" w:space="0" w:color="auto"/>
        <w:bottom w:val="none" w:sz="0" w:space="0" w:color="auto"/>
        <w:right w:val="none" w:sz="0" w:space="0" w:color="auto"/>
      </w:divBdr>
    </w:div>
    <w:div w:id="212622994">
      <w:bodyDiv w:val="1"/>
      <w:marLeft w:val="0pt"/>
      <w:marRight w:val="0pt"/>
      <w:marTop w:val="0pt"/>
      <w:marBottom w:val="0pt"/>
      <w:divBdr>
        <w:top w:val="none" w:sz="0" w:space="0" w:color="auto"/>
        <w:left w:val="none" w:sz="0" w:space="0" w:color="auto"/>
        <w:bottom w:val="none" w:sz="0" w:space="0" w:color="auto"/>
        <w:right w:val="none" w:sz="0" w:space="0" w:color="auto"/>
      </w:divBdr>
    </w:div>
    <w:div w:id="255019083">
      <w:bodyDiv w:val="1"/>
      <w:marLeft w:val="0pt"/>
      <w:marRight w:val="0pt"/>
      <w:marTop w:val="0pt"/>
      <w:marBottom w:val="0pt"/>
      <w:divBdr>
        <w:top w:val="none" w:sz="0" w:space="0" w:color="auto"/>
        <w:left w:val="none" w:sz="0" w:space="0" w:color="auto"/>
        <w:bottom w:val="none" w:sz="0" w:space="0" w:color="auto"/>
        <w:right w:val="none" w:sz="0" w:space="0" w:color="auto"/>
      </w:divBdr>
    </w:div>
    <w:div w:id="260182839">
      <w:bodyDiv w:val="1"/>
      <w:marLeft w:val="0pt"/>
      <w:marRight w:val="0pt"/>
      <w:marTop w:val="0pt"/>
      <w:marBottom w:val="0pt"/>
      <w:divBdr>
        <w:top w:val="none" w:sz="0" w:space="0" w:color="auto"/>
        <w:left w:val="none" w:sz="0" w:space="0" w:color="auto"/>
        <w:bottom w:val="none" w:sz="0" w:space="0" w:color="auto"/>
        <w:right w:val="none" w:sz="0" w:space="0" w:color="auto"/>
      </w:divBdr>
    </w:div>
    <w:div w:id="343631915">
      <w:bodyDiv w:val="1"/>
      <w:marLeft w:val="0pt"/>
      <w:marRight w:val="0pt"/>
      <w:marTop w:val="0pt"/>
      <w:marBottom w:val="0pt"/>
      <w:divBdr>
        <w:top w:val="none" w:sz="0" w:space="0" w:color="auto"/>
        <w:left w:val="none" w:sz="0" w:space="0" w:color="auto"/>
        <w:bottom w:val="none" w:sz="0" w:space="0" w:color="auto"/>
        <w:right w:val="none" w:sz="0" w:space="0" w:color="auto"/>
      </w:divBdr>
    </w:div>
    <w:div w:id="402141486">
      <w:bodyDiv w:val="1"/>
      <w:marLeft w:val="0pt"/>
      <w:marRight w:val="0pt"/>
      <w:marTop w:val="0pt"/>
      <w:marBottom w:val="0pt"/>
      <w:divBdr>
        <w:top w:val="none" w:sz="0" w:space="0" w:color="auto"/>
        <w:left w:val="none" w:sz="0" w:space="0" w:color="auto"/>
        <w:bottom w:val="none" w:sz="0" w:space="0" w:color="auto"/>
        <w:right w:val="none" w:sz="0" w:space="0" w:color="auto"/>
      </w:divBdr>
    </w:div>
    <w:div w:id="473107206">
      <w:bodyDiv w:val="1"/>
      <w:marLeft w:val="0pt"/>
      <w:marRight w:val="0pt"/>
      <w:marTop w:val="0pt"/>
      <w:marBottom w:val="0pt"/>
      <w:divBdr>
        <w:top w:val="none" w:sz="0" w:space="0" w:color="auto"/>
        <w:left w:val="none" w:sz="0" w:space="0" w:color="auto"/>
        <w:bottom w:val="none" w:sz="0" w:space="0" w:color="auto"/>
        <w:right w:val="none" w:sz="0" w:space="0" w:color="auto"/>
      </w:divBdr>
    </w:div>
    <w:div w:id="512306687">
      <w:bodyDiv w:val="1"/>
      <w:marLeft w:val="0pt"/>
      <w:marRight w:val="0pt"/>
      <w:marTop w:val="0pt"/>
      <w:marBottom w:val="0pt"/>
      <w:divBdr>
        <w:top w:val="none" w:sz="0" w:space="0" w:color="auto"/>
        <w:left w:val="none" w:sz="0" w:space="0" w:color="auto"/>
        <w:bottom w:val="none" w:sz="0" w:space="0" w:color="auto"/>
        <w:right w:val="none" w:sz="0" w:space="0" w:color="auto"/>
      </w:divBdr>
    </w:div>
    <w:div w:id="604700712">
      <w:bodyDiv w:val="1"/>
      <w:marLeft w:val="0pt"/>
      <w:marRight w:val="0pt"/>
      <w:marTop w:val="0pt"/>
      <w:marBottom w:val="0pt"/>
      <w:divBdr>
        <w:top w:val="none" w:sz="0" w:space="0" w:color="auto"/>
        <w:left w:val="none" w:sz="0" w:space="0" w:color="auto"/>
        <w:bottom w:val="none" w:sz="0" w:space="0" w:color="auto"/>
        <w:right w:val="none" w:sz="0" w:space="0" w:color="auto"/>
      </w:divBdr>
    </w:div>
    <w:div w:id="639305121">
      <w:bodyDiv w:val="1"/>
      <w:marLeft w:val="0pt"/>
      <w:marRight w:val="0pt"/>
      <w:marTop w:val="0pt"/>
      <w:marBottom w:val="0pt"/>
      <w:divBdr>
        <w:top w:val="none" w:sz="0" w:space="0" w:color="auto"/>
        <w:left w:val="none" w:sz="0" w:space="0" w:color="auto"/>
        <w:bottom w:val="none" w:sz="0" w:space="0" w:color="auto"/>
        <w:right w:val="none" w:sz="0" w:space="0" w:color="auto"/>
      </w:divBdr>
    </w:div>
    <w:div w:id="721556690">
      <w:bodyDiv w:val="1"/>
      <w:marLeft w:val="0pt"/>
      <w:marRight w:val="0pt"/>
      <w:marTop w:val="0pt"/>
      <w:marBottom w:val="0pt"/>
      <w:divBdr>
        <w:top w:val="none" w:sz="0" w:space="0" w:color="auto"/>
        <w:left w:val="none" w:sz="0" w:space="0" w:color="auto"/>
        <w:bottom w:val="none" w:sz="0" w:space="0" w:color="auto"/>
        <w:right w:val="none" w:sz="0" w:space="0" w:color="auto"/>
      </w:divBdr>
    </w:div>
    <w:div w:id="785078581">
      <w:bodyDiv w:val="1"/>
      <w:marLeft w:val="0pt"/>
      <w:marRight w:val="0pt"/>
      <w:marTop w:val="0pt"/>
      <w:marBottom w:val="0pt"/>
      <w:divBdr>
        <w:top w:val="none" w:sz="0" w:space="0" w:color="auto"/>
        <w:left w:val="none" w:sz="0" w:space="0" w:color="auto"/>
        <w:bottom w:val="none" w:sz="0" w:space="0" w:color="auto"/>
        <w:right w:val="none" w:sz="0" w:space="0" w:color="auto"/>
      </w:divBdr>
    </w:div>
    <w:div w:id="82601635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601561">
      <w:bodyDiv w:val="1"/>
      <w:marLeft w:val="0pt"/>
      <w:marRight w:val="0pt"/>
      <w:marTop w:val="0pt"/>
      <w:marBottom w:val="0pt"/>
      <w:divBdr>
        <w:top w:val="none" w:sz="0" w:space="0" w:color="auto"/>
        <w:left w:val="none" w:sz="0" w:space="0" w:color="auto"/>
        <w:bottom w:val="none" w:sz="0" w:space="0" w:color="auto"/>
        <w:right w:val="none" w:sz="0" w:space="0" w:color="auto"/>
      </w:divBdr>
    </w:div>
    <w:div w:id="919021014">
      <w:bodyDiv w:val="1"/>
      <w:marLeft w:val="0pt"/>
      <w:marRight w:val="0pt"/>
      <w:marTop w:val="0pt"/>
      <w:marBottom w:val="0pt"/>
      <w:divBdr>
        <w:top w:val="none" w:sz="0" w:space="0" w:color="auto"/>
        <w:left w:val="none" w:sz="0" w:space="0" w:color="auto"/>
        <w:bottom w:val="none" w:sz="0" w:space="0" w:color="auto"/>
        <w:right w:val="none" w:sz="0" w:space="0" w:color="auto"/>
      </w:divBdr>
    </w:div>
    <w:div w:id="925963864">
      <w:bodyDiv w:val="1"/>
      <w:marLeft w:val="0pt"/>
      <w:marRight w:val="0pt"/>
      <w:marTop w:val="0pt"/>
      <w:marBottom w:val="0pt"/>
      <w:divBdr>
        <w:top w:val="none" w:sz="0" w:space="0" w:color="auto"/>
        <w:left w:val="none" w:sz="0" w:space="0" w:color="auto"/>
        <w:bottom w:val="none" w:sz="0" w:space="0" w:color="auto"/>
        <w:right w:val="none" w:sz="0" w:space="0" w:color="auto"/>
      </w:divBdr>
    </w:div>
    <w:div w:id="944268595">
      <w:bodyDiv w:val="1"/>
      <w:marLeft w:val="0pt"/>
      <w:marRight w:val="0pt"/>
      <w:marTop w:val="0pt"/>
      <w:marBottom w:val="0pt"/>
      <w:divBdr>
        <w:top w:val="none" w:sz="0" w:space="0" w:color="auto"/>
        <w:left w:val="none" w:sz="0" w:space="0" w:color="auto"/>
        <w:bottom w:val="none" w:sz="0" w:space="0" w:color="auto"/>
        <w:right w:val="none" w:sz="0" w:space="0" w:color="auto"/>
      </w:divBdr>
    </w:div>
    <w:div w:id="972060074">
      <w:bodyDiv w:val="1"/>
      <w:marLeft w:val="0pt"/>
      <w:marRight w:val="0pt"/>
      <w:marTop w:val="0pt"/>
      <w:marBottom w:val="0pt"/>
      <w:divBdr>
        <w:top w:val="none" w:sz="0" w:space="0" w:color="auto"/>
        <w:left w:val="none" w:sz="0" w:space="0" w:color="auto"/>
        <w:bottom w:val="none" w:sz="0" w:space="0" w:color="auto"/>
        <w:right w:val="none" w:sz="0" w:space="0" w:color="auto"/>
      </w:divBdr>
    </w:div>
    <w:div w:id="989093801">
      <w:bodyDiv w:val="1"/>
      <w:marLeft w:val="0pt"/>
      <w:marRight w:val="0pt"/>
      <w:marTop w:val="0pt"/>
      <w:marBottom w:val="0pt"/>
      <w:divBdr>
        <w:top w:val="none" w:sz="0" w:space="0" w:color="auto"/>
        <w:left w:val="none" w:sz="0" w:space="0" w:color="auto"/>
        <w:bottom w:val="none" w:sz="0" w:space="0" w:color="auto"/>
        <w:right w:val="none" w:sz="0" w:space="0" w:color="auto"/>
      </w:divBdr>
    </w:div>
    <w:div w:id="1026832044">
      <w:bodyDiv w:val="1"/>
      <w:marLeft w:val="0pt"/>
      <w:marRight w:val="0pt"/>
      <w:marTop w:val="0pt"/>
      <w:marBottom w:val="0pt"/>
      <w:divBdr>
        <w:top w:val="none" w:sz="0" w:space="0" w:color="auto"/>
        <w:left w:val="none" w:sz="0" w:space="0" w:color="auto"/>
        <w:bottom w:val="none" w:sz="0" w:space="0" w:color="auto"/>
        <w:right w:val="none" w:sz="0" w:space="0" w:color="auto"/>
      </w:divBdr>
    </w:div>
    <w:div w:id="1088381317">
      <w:bodyDiv w:val="1"/>
      <w:marLeft w:val="0pt"/>
      <w:marRight w:val="0pt"/>
      <w:marTop w:val="0pt"/>
      <w:marBottom w:val="0pt"/>
      <w:divBdr>
        <w:top w:val="none" w:sz="0" w:space="0" w:color="auto"/>
        <w:left w:val="none" w:sz="0" w:space="0" w:color="auto"/>
        <w:bottom w:val="none" w:sz="0" w:space="0" w:color="auto"/>
        <w:right w:val="none" w:sz="0" w:space="0" w:color="auto"/>
      </w:divBdr>
    </w:div>
    <w:div w:id="1119300177">
      <w:bodyDiv w:val="1"/>
      <w:marLeft w:val="0pt"/>
      <w:marRight w:val="0pt"/>
      <w:marTop w:val="0pt"/>
      <w:marBottom w:val="0pt"/>
      <w:divBdr>
        <w:top w:val="none" w:sz="0" w:space="0" w:color="auto"/>
        <w:left w:val="none" w:sz="0" w:space="0" w:color="auto"/>
        <w:bottom w:val="none" w:sz="0" w:space="0" w:color="auto"/>
        <w:right w:val="none" w:sz="0" w:space="0" w:color="auto"/>
      </w:divBdr>
    </w:div>
    <w:div w:id="1148715307">
      <w:bodyDiv w:val="1"/>
      <w:marLeft w:val="0pt"/>
      <w:marRight w:val="0pt"/>
      <w:marTop w:val="0pt"/>
      <w:marBottom w:val="0pt"/>
      <w:divBdr>
        <w:top w:val="none" w:sz="0" w:space="0" w:color="auto"/>
        <w:left w:val="none" w:sz="0" w:space="0" w:color="auto"/>
        <w:bottom w:val="none" w:sz="0" w:space="0" w:color="auto"/>
        <w:right w:val="none" w:sz="0" w:space="0" w:color="auto"/>
      </w:divBdr>
    </w:div>
    <w:div w:id="1194080528">
      <w:bodyDiv w:val="1"/>
      <w:marLeft w:val="0pt"/>
      <w:marRight w:val="0pt"/>
      <w:marTop w:val="0pt"/>
      <w:marBottom w:val="0pt"/>
      <w:divBdr>
        <w:top w:val="none" w:sz="0" w:space="0" w:color="auto"/>
        <w:left w:val="none" w:sz="0" w:space="0" w:color="auto"/>
        <w:bottom w:val="none" w:sz="0" w:space="0" w:color="auto"/>
        <w:right w:val="none" w:sz="0" w:space="0" w:color="auto"/>
      </w:divBdr>
    </w:div>
    <w:div w:id="1196313120">
      <w:bodyDiv w:val="1"/>
      <w:marLeft w:val="0pt"/>
      <w:marRight w:val="0pt"/>
      <w:marTop w:val="0pt"/>
      <w:marBottom w:val="0pt"/>
      <w:divBdr>
        <w:top w:val="none" w:sz="0" w:space="0" w:color="auto"/>
        <w:left w:val="none" w:sz="0" w:space="0" w:color="auto"/>
        <w:bottom w:val="none" w:sz="0" w:space="0" w:color="auto"/>
        <w:right w:val="none" w:sz="0" w:space="0" w:color="auto"/>
      </w:divBdr>
    </w:div>
    <w:div w:id="1208252332">
      <w:bodyDiv w:val="1"/>
      <w:marLeft w:val="0pt"/>
      <w:marRight w:val="0pt"/>
      <w:marTop w:val="0pt"/>
      <w:marBottom w:val="0pt"/>
      <w:divBdr>
        <w:top w:val="none" w:sz="0" w:space="0" w:color="auto"/>
        <w:left w:val="none" w:sz="0" w:space="0" w:color="auto"/>
        <w:bottom w:val="none" w:sz="0" w:space="0" w:color="auto"/>
        <w:right w:val="none" w:sz="0" w:space="0" w:color="auto"/>
      </w:divBdr>
    </w:div>
    <w:div w:id="1218323194">
      <w:bodyDiv w:val="1"/>
      <w:marLeft w:val="0pt"/>
      <w:marRight w:val="0pt"/>
      <w:marTop w:val="0pt"/>
      <w:marBottom w:val="0pt"/>
      <w:divBdr>
        <w:top w:val="none" w:sz="0" w:space="0" w:color="auto"/>
        <w:left w:val="none" w:sz="0" w:space="0" w:color="auto"/>
        <w:bottom w:val="none" w:sz="0" w:space="0" w:color="auto"/>
        <w:right w:val="none" w:sz="0" w:space="0" w:color="auto"/>
      </w:divBdr>
    </w:div>
    <w:div w:id="1256015788">
      <w:bodyDiv w:val="1"/>
      <w:marLeft w:val="0pt"/>
      <w:marRight w:val="0pt"/>
      <w:marTop w:val="0pt"/>
      <w:marBottom w:val="0pt"/>
      <w:divBdr>
        <w:top w:val="none" w:sz="0" w:space="0" w:color="auto"/>
        <w:left w:val="none" w:sz="0" w:space="0" w:color="auto"/>
        <w:bottom w:val="none" w:sz="0" w:space="0" w:color="auto"/>
        <w:right w:val="none" w:sz="0" w:space="0" w:color="auto"/>
      </w:divBdr>
    </w:div>
    <w:div w:id="1273630264">
      <w:bodyDiv w:val="1"/>
      <w:marLeft w:val="0pt"/>
      <w:marRight w:val="0pt"/>
      <w:marTop w:val="0pt"/>
      <w:marBottom w:val="0pt"/>
      <w:divBdr>
        <w:top w:val="none" w:sz="0" w:space="0" w:color="auto"/>
        <w:left w:val="none" w:sz="0" w:space="0" w:color="auto"/>
        <w:bottom w:val="none" w:sz="0" w:space="0" w:color="auto"/>
        <w:right w:val="none" w:sz="0" w:space="0" w:color="auto"/>
      </w:divBdr>
    </w:div>
    <w:div w:id="1388144800">
      <w:bodyDiv w:val="1"/>
      <w:marLeft w:val="0pt"/>
      <w:marRight w:val="0pt"/>
      <w:marTop w:val="0pt"/>
      <w:marBottom w:val="0pt"/>
      <w:divBdr>
        <w:top w:val="none" w:sz="0" w:space="0" w:color="auto"/>
        <w:left w:val="none" w:sz="0" w:space="0" w:color="auto"/>
        <w:bottom w:val="none" w:sz="0" w:space="0" w:color="auto"/>
        <w:right w:val="none" w:sz="0" w:space="0" w:color="auto"/>
      </w:divBdr>
    </w:div>
    <w:div w:id="1392315840">
      <w:bodyDiv w:val="1"/>
      <w:marLeft w:val="0pt"/>
      <w:marRight w:val="0pt"/>
      <w:marTop w:val="0pt"/>
      <w:marBottom w:val="0pt"/>
      <w:divBdr>
        <w:top w:val="none" w:sz="0" w:space="0" w:color="auto"/>
        <w:left w:val="none" w:sz="0" w:space="0" w:color="auto"/>
        <w:bottom w:val="none" w:sz="0" w:space="0" w:color="auto"/>
        <w:right w:val="none" w:sz="0" w:space="0" w:color="auto"/>
      </w:divBdr>
    </w:div>
    <w:div w:id="1445618452">
      <w:bodyDiv w:val="1"/>
      <w:marLeft w:val="0pt"/>
      <w:marRight w:val="0pt"/>
      <w:marTop w:val="0pt"/>
      <w:marBottom w:val="0pt"/>
      <w:divBdr>
        <w:top w:val="none" w:sz="0" w:space="0" w:color="auto"/>
        <w:left w:val="none" w:sz="0" w:space="0" w:color="auto"/>
        <w:bottom w:val="none" w:sz="0" w:space="0" w:color="auto"/>
        <w:right w:val="none" w:sz="0" w:space="0" w:color="auto"/>
      </w:divBdr>
    </w:div>
    <w:div w:id="1534997239">
      <w:bodyDiv w:val="1"/>
      <w:marLeft w:val="0pt"/>
      <w:marRight w:val="0pt"/>
      <w:marTop w:val="0pt"/>
      <w:marBottom w:val="0pt"/>
      <w:divBdr>
        <w:top w:val="none" w:sz="0" w:space="0" w:color="auto"/>
        <w:left w:val="none" w:sz="0" w:space="0" w:color="auto"/>
        <w:bottom w:val="none" w:sz="0" w:space="0" w:color="auto"/>
        <w:right w:val="none" w:sz="0" w:space="0" w:color="auto"/>
      </w:divBdr>
    </w:div>
    <w:div w:id="1537231139">
      <w:bodyDiv w:val="1"/>
      <w:marLeft w:val="0pt"/>
      <w:marRight w:val="0pt"/>
      <w:marTop w:val="0pt"/>
      <w:marBottom w:val="0pt"/>
      <w:divBdr>
        <w:top w:val="none" w:sz="0" w:space="0" w:color="auto"/>
        <w:left w:val="none" w:sz="0" w:space="0" w:color="auto"/>
        <w:bottom w:val="none" w:sz="0" w:space="0" w:color="auto"/>
        <w:right w:val="none" w:sz="0" w:space="0" w:color="auto"/>
      </w:divBdr>
    </w:div>
    <w:div w:id="1573812548">
      <w:bodyDiv w:val="1"/>
      <w:marLeft w:val="0pt"/>
      <w:marRight w:val="0pt"/>
      <w:marTop w:val="0pt"/>
      <w:marBottom w:val="0pt"/>
      <w:divBdr>
        <w:top w:val="none" w:sz="0" w:space="0" w:color="auto"/>
        <w:left w:val="none" w:sz="0" w:space="0" w:color="auto"/>
        <w:bottom w:val="none" w:sz="0" w:space="0" w:color="auto"/>
        <w:right w:val="none" w:sz="0" w:space="0" w:color="auto"/>
      </w:divBdr>
    </w:div>
    <w:div w:id="1623263228">
      <w:bodyDiv w:val="1"/>
      <w:marLeft w:val="0pt"/>
      <w:marRight w:val="0pt"/>
      <w:marTop w:val="0pt"/>
      <w:marBottom w:val="0pt"/>
      <w:divBdr>
        <w:top w:val="none" w:sz="0" w:space="0" w:color="auto"/>
        <w:left w:val="none" w:sz="0" w:space="0" w:color="auto"/>
        <w:bottom w:val="none" w:sz="0" w:space="0" w:color="auto"/>
        <w:right w:val="none" w:sz="0" w:space="0" w:color="auto"/>
      </w:divBdr>
    </w:div>
    <w:div w:id="1638492301">
      <w:bodyDiv w:val="1"/>
      <w:marLeft w:val="0pt"/>
      <w:marRight w:val="0pt"/>
      <w:marTop w:val="0pt"/>
      <w:marBottom w:val="0pt"/>
      <w:divBdr>
        <w:top w:val="none" w:sz="0" w:space="0" w:color="auto"/>
        <w:left w:val="none" w:sz="0" w:space="0" w:color="auto"/>
        <w:bottom w:val="none" w:sz="0" w:space="0" w:color="auto"/>
        <w:right w:val="none" w:sz="0" w:space="0" w:color="auto"/>
      </w:divBdr>
    </w:div>
    <w:div w:id="1651515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815714">
      <w:bodyDiv w:val="1"/>
      <w:marLeft w:val="0pt"/>
      <w:marRight w:val="0pt"/>
      <w:marTop w:val="0pt"/>
      <w:marBottom w:val="0pt"/>
      <w:divBdr>
        <w:top w:val="none" w:sz="0" w:space="0" w:color="auto"/>
        <w:left w:val="none" w:sz="0" w:space="0" w:color="auto"/>
        <w:bottom w:val="none" w:sz="0" w:space="0" w:color="auto"/>
        <w:right w:val="none" w:sz="0" w:space="0" w:color="auto"/>
      </w:divBdr>
    </w:div>
    <w:div w:id="1761214973">
      <w:bodyDiv w:val="1"/>
      <w:marLeft w:val="0pt"/>
      <w:marRight w:val="0pt"/>
      <w:marTop w:val="0pt"/>
      <w:marBottom w:val="0pt"/>
      <w:divBdr>
        <w:top w:val="none" w:sz="0" w:space="0" w:color="auto"/>
        <w:left w:val="none" w:sz="0" w:space="0" w:color="auto"/>
        <w:bottom w:val="none" w:sz="0" w:space="0" w:color="auto"/>
        <w:right w:val="none" w:sz="0" w:space="0" w:color="auto"/>
      </w:divBdr>
    </w:div>
    <w:div w:id="1808467907">
      <w:bodyDiv w:val="1"/>
      <w:marLeft w:val="0pt"/>
      <w:marRight w:val="0pt"/>
      <w:marTop w:val="0pt"/>
      <w:marBottom w:val="0pt"/>
      <w:divBdr>
        <w:top w:val="none" w:sz="0" w:space="0" w:color="auto"/>
        <w:left w:val="none" w:sz="0" w:space="0" w:color="auto"/>
        <w:bottom w:val="none" w:sz="0" w:space="0" w:color="auto"/>
        <w:right w:val="none" w:sz="0" w:space="0" w:color="auto"/>
      </w:divBdr>
    </w:div>
    <w:div w:id="1887526761">
      <w:bodyDiv w:val="1"/>
      <w:marLeft w:val="0pt"/>
      <w:marRight w:val="0pt"/>
      <w:marTop w:val="0pt"/>
      <w:marBottom w:val="0pt"/>
      <w:divBdr>
        <w:top w:val="none" w:sz="0" w:space="0" w:color="auto"/>
        <w:left w:val="none" w:sz="0" w:space="0" w:color="auto"/>
        <w:bottom w:val="none" w:sz="0" w:space="0" w:color="auto"/>
        <w:right w:val="none" w:sz="0" w:space="0" w:color="auto"/>
      </w:divBdr>
    </w:div>
    <w:div w:id="1953198340">
      <w:bodyDiv w:val="1"/>
      <w:marLeft w:val="0pt"/>
      <w:marRight w:val="0pt"/>
      <w:marTop w:val="0pt"/>
      <w:marBottom w:val="0pt"/>
      <w:divBdr>
        <w:top w:val="none" w:sz="0" w:space="0" w:color="auto"/>
        <w:left w:val="none" w:sz="0" w:space="0" w:color="auto"/>
        <w:bottom w:val="none" w:sz="0" w:space="0" w:color="auto"/>
        <w:right w:val="none" w:sz="0" w:space="0" w:color="auto"/>
      </w:divBdr>
    </w:div>
    <w:div w:id="1983658494">
      <w:bodyDiv w:val="1"/>
      <w:marLeft w:val="0pt"/>
      <w:marRight w:val="0pt"/>
      <w:marTop w:val="0pt"/>
      <w:marBottom w:val="0pt"/>
      <w:divBdr>
        <w:top w:val="none" w:sz="0" w:space="0" w:color="auto"/>
        <w:left w:val="none" w:sz="0" w:space="0" w:color="auto"/>
        <w:bottom w:val="none" w:sz="0" w:space="0" w:color="auto"/>
        <w:right w:val="none" w:sz="0" w:space="0" w:color="auto"/>
      </w:divBdr>
    </w:div>
    <w:div w:id="2047487578">
      <w:bodyDiv w:val="1"/>
      <w:marLeft w:val="0pt"/>
      <w:marRight w:val="0pt"/>
      <w:marTop w:val="0pt"/>
      <w:marBottom w:val="0pt"/>
      <w:divBdr>
        <w:top w:val="none" w:sz="0" w:space="0" w:color="auto"/>
        <w:left w:val="none" w:sz="0" w:space="0" w:color="auto"/>
        <w:bottom w:val="none" w:sz="0" w:space="0" w:color="auto"/>
        <w:right w:val="none" w:sz="0" w:space="0" w:color="auto"/>
      </w:divBdr>
    </w:div>
    <w:div w:id="2047680457">
      <w:bodyDiv w:val="1"/>
      <w:marLeft w:val="0pt"/>
      <w:marRight w:val="0pt"/>
      <w:marTop w:val="0pt"/>
      <w:marBottom w:val="0pt"/>
      <w:divBdr>
        <w:top w:val="none" w:sz="0" w:space="0" w:color="auto"/>
        <w:left w:val="none" w:sz="0" w:space="0" w:color="auto"/>
        <w:bottom w:val="none" w:sz="0" w:space="0" w:color="auto"/>
        <w:right w:val="none" w:sz="0" w:space="0" w:color="auto"/>
      </w:divBdr>
    </w:div>
    <w:div w:id="2054840728">
      <w:bodyDiv w:val="1"/>
      <w:marLeft w:val="0pt"/>
      <w:marRight w:val="0pt"/>
      <w:marTop w:val="0pt"/>
      <w:marBottom w:val="0pt"/>
      <w:divBdr>
        <w:top w:val="none" w:sz="0" w:space="0" w:color="auto"/>
        <w:left w:val="none" w:sz="0" w:space="0" w:color="auto"/>
        <w:bottom w:val="none" w:sz="0" w:space="0" w:color="auto"/>
        <w:right w:val="none" w:sz="0" w:space="0" w:color="auto"/>
      </w:divBdr>
    </w:div>
    <w:div w:id="2138258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709</TotalTime>
  <Pages>1</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Paluru Kiran (RA1911026010057)</cp:lastModifiedBy>
  <cp:revision>15</cp:revision>
  <dcterms:created xsi:type="dcterms:W3CDTF">2022-08-22T09:47:00Z</dcterms:created>
  <dcterms:modified xsi:type="dcterms:W3CDTF">2023-03-17T17:01:00Z</dcterms:modified>
</cp:coreProperties>
</file>