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Attribute Set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Attribute Set</w:t>
      </w:r>
      <w:r>
        <w:rPr>
          <w:rFonts w:ascii="arial" w:hAnsi="arial"/>
          <w:sz w:val="18"/>
          <w:szCs w:val="18"/>
        </w:rPr>
        <w:t xml:space="preserve"> in Compiere (NGERP - Centra) defines additional attributes for products such as </w:t>
      </w:r>
      <w:r>
        <w:rPr>
          <w:rStyle w:val="StrongEmphasis"/>
          <w:rFonts w:ascii="arial" w:hAnsi="arial"/>
          <w:sz w:val="18"/>
          <w:szCs w:val="18"/>
        </w:rPr>
        <w:t>Serial Number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Lot Number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Guarantee Date</w:t>
      </w:r>
      <w:r>
        <w:rPr>
          <w:rFonts w:ascii="arial" w:hAnsi="arial"/>
          <w:sz w:val="18"/>
          <w:szCs w:val="18"/>
        </w:rPr>
        <w:t xml:space="preserve">. It enables tracking of product instances and their attributes. </w:t>
      </w:r>
      <w:r>
        <w:rPr>
          <w:rStyle w:val="StrongEmphasis"/>
          <w:rFonts w:ascii="arial" w:hAnsi="arial"/>
          <w:sz w:val="18"/>
          <w:szCs w:val="18"/>
        </w:rPr>
        <w:t>Shelf Life</w:t>
      </w:r>
      <w:r>
        <w:rPr>
          <w:rFonts w:ascii="arial" w:hAnsi="arial"/>
          <w:sz w:val="18"/>
          <w:szCs w:val="18"/>
        </w:rPr>
        <w:t xml:space="preserve"> determines the expiration period, and </w:t>
      </w:r>
      <w:r>
        <w:rPr>
          <w:rStyle w:val="StrongEmphasis"/>
          <w:rFonts w:ascii="arial" w:hAnsi="arial"/>
          <w:sz w:val="18"/>
          <w:szCs w:val="18"/>
        </w:rPr>
        <w:t>Guarantee Days</w:t>
      </w:r>
      <w:r>
        <w:rPr>
          <w:rFonts w:ascii="arial" w:hAnsi="arial"/>
          <w:sz w:val="18"/>
          <w:szCs w:val="18"/>
        </w:rPr>
        <w:t xml:space="preserve"> set the post-sale customer service date. If </w:t>
      </w:r>
      <w:r>
        <w:rPr>
          <w:rStyle w:val="StrongEmphasis"/>
          <w:rFonts w:ascii="arial" w:hAnsi="arial"/>
          <w:sz w:val="18"/>
          <w:szCs w:val="18"/>
        </w:rPr>
        <w:t>Mandatory</w:t>
      </w:r>
      <w:r>
        <w:rPr>
          <w:rFonts w:ascii="arial" w:hAnsi="arial"/>
          <w:sz w:val="18"/>
          <w:szCs w:val="18"/>
        </w:rPr>
        <w:t>, an instance must be created before shipping.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640715</wp:posOffset>
            </wp:positionH>
            <wp:positionV relativeFrom="paragraph">
              <wp:posOffset>17145</wp:posOffset>
            </wp:positionV>
            <wp:extent cx="5057775" cy="440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336" t="0" r="5017" b="14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possible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status must be set for the </w:t>
      </w:r>
      <w:r>
        <w:rPr>
          <w:rStyle w:val="StrongEmphasis"/>
          <w:rFonts w:ascii="arial" w:hAnsi="arial"/>
          <w:sz w:val="18"/>
          <w:szCs w:val="18"/>
          <w:u w:val="none"/>
        </w:rPr>
        <w:t>Attribute Set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be used in product creation.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Shelf Life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is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0 means no expiry date is calculated.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If </w:t>
      </w:r>
      <w:r>
        <w:rPr>
          <w:rStyle w:val="StrongEmphasis"/>
          <w:rFonts w:ascii="arial" w:hAnsi="arial"/>
          <w:sz w:val="18"/>
          <w:szCs w:val="18"/>
          <w:u w:val="none"/>
        </w:rPr>
        <w:t>Mandatory Serial No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selected, a </w:t>
      </w:r>
      <w:r>
        <w:rPr>
          <w:rStyle w:val="StrongEmphasis"/>
          <w:rFonts w:ascii="arial" w:hAnsi="arial"/>
          <w:sz w:val="18"/>
          <w:szCs w:val="18"/>
          <w:u w:val="none"/>
        </w:rPr>
        <w:t>Serial Number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entered.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Lot Control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requires a </w:t>
      </w:r>
      <w:r>
        <w:rPr>
          <w:rStyle w:val="StrongEmphasis"/>
          <w:rFonts w:ascii="arial" w:hAnsi="arial"/>
          <w:sz w:val="18"/>
          <w:szCs w:val="18"/>
          <w:u w:val="none"/>
        </w:rPr>
        <w:t>Lot Number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if </w:t>
      </w:r>
      <w:r>
        <w:rPr>
          <w:rStyle w:val="StrongEmphasis"/>
          <w:rFonts w:ascii="arial" w:hAnsi="arial"/>
          <w:sz w:val="18"/>
          <w:szCs w:val="18"/>
          <w:u w:val="none"/>
        </w:rPr>
        <w:t>Mandatory Lot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enabled.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Expiration Date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entered if marked </w:t>
      </w:r>
      <w:r>
        <w:rPr>
          <w:rStyle w:val="StrongEmphasis"/>
          <w:rFonts w:ascii="arial" w:hAnsi="arial"/>
          <w:sz w:val="18"/>
          <w:szCs w:val="18"/>
          <w:u w:val="none"/>
        </w:rPr>
        <w:t>Mandatory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product instances.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154</Words>
  <Characters>798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2024-12-17T11:59:08Z</dcterms:created>
  <dc:creator/>
  <dc:description/>
  <dc:language>en-IN</dc:language>
  <cp:lastModifiedBy/>
  <dcterms:modified xsi:type="dcterms:W3CDTF">2024-12-17T12:48:10Z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