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Cenrta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NTA Purchase Order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The </w:t>
      </w:r>
      <w:r>
        <w:rPr>
          <w:rStyle w:val="StrongEmphasis"/>
          <w:rFonts w:ascii="arial" w:hAnsi="arial"/>
          <w:sz w:val="18"/>
          <w:szCs w:val="18"/>
        </w:rPr>
        <w:t>NTA Purchase Order</w:t>
      </w:r>
      <w:r>
        <w:rPr>
          <w:rFonts w:ascii="arial" w:hAnsi="arial"/>
          <w:sz w:val="18"/>
          <w:szCs w:val="18"/>
        </w:rPr>
        <w:t xml:space="preserve"> in </w:t>
      </w:r>
      <w:r>
        <w:rPr>
          <w:rFonts w:ascii="arial" w:hAnsi="arial"/>
          <w:b/>
          <w:bCs/>
          <w:sz w:val="18"/>
          <w:szCs w:val="18"/>
        </w:rPr>
        <w:t>Compiere (NGERP - Centra)</w:t>
      </w:r>
      <w:r>
        <w:rPr>
          <w:rFonts w:ascii="arial" w:hAnsi="arial"/>
          <w:sz w:val="18"/>
          <w:szCs w:val="18"/>
        </w:rPr>
        <w:t xml:space="preserve"> defines key parameters in the </w:t>
      </w:r>
      <w:r>
        <w:rPr>
          <w:rStyle w:val="StrongEmphasis"/>
          <w:rFonts w:ascii="arial" w:hAnsi="arial"/>
          <w:sz w:val="18"/>
          <w:szCs w:val="18"/>
        </w:rPr>
        <w:t>Order Header</w:t>
      </w:r>
      <w:r>
        <w:rPr>
          <w:rFonts w:ascii="arial" w:hAnsi="arial"/>
          <w:sz w:val="18"/>
          <w:szCs w:val="18"/>
        </w:rPr>
        <w:t xml:space="preserve"> that control the processing of order lines. Accurate header data ensures smooth procurement flow.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544195</wp:posOffset>
            </wp:positionH>
            <wp:positionV relativeFrom="paragraph">
              <wp:posOffset>85090</wp:posOffset>
            </wp:positionV>
            <wp:extent cx="5628005" cy="3556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07" t="0" r="4734" b="27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Define vendor, order date, and terms in the </w:t>
      </w:r>
      <w:r>
        <w:rPr>
          <w:rStyle w:val="StrongEmphasis"/>
          <w:rFonts w:ascii="arial" w:hAnsi="arial"/>
          <w:sz w:val="18"/>
          <w:szCs w:val="18"/>
          <w:u w:val="none"/>
        </w:rPr>
        <w:t>Order Header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Do not modify the "NTA Purchase Order" window name.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Header details automatically apply to order lines.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>Ensure accurate vendor data for processing.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99</Words>
  <Characters>533</Characters>
  <CharactersWithSpaces>614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2024-12-24T17:46:58Z</dcterms:created>
  <dc:creator/>
  <dc:description/>
  <dc:language>en-IN</dc:language>
  <cp:lastModifiedBy/>
  <dcterms:modified xsi:type="dcterms:W3CDTF">2024-12-24T17:58:49Z</dcterms:modified>
  <cp:revision>1</cp:revision>
  <dc:subject/>
  <dc:title/>
</cp:coreProperties>
</file>