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2494D" w14:textId="266F2490" w:rsidR="005500E3" w:rsidRDefault="00855493" w:rsidP="005500E3">
      <w:pPr>
        <w:rPr>
          <w:rFonts w:ascii="Times New Roman" w:hAnsi="Times New Roman" w:cs="Times New Roman"/>
          <w:sz w:val="52"/>
          <w:szCs w:val="52"/>
        </w:rPr>
      </w:pPr>
      <w:r>
        <w:rPr>
          <w:rFonts w:ascii="Times New Roman" w:hAnsi="Times New Roman" w:cs="Times New Roman"/>
          <w:sz w:val="52"/>
          <w:szCs w:val="52"/>
        </w:rPr>
        <w:t xml:space="preserve">  </w:t>
      </w:r>
      <w:r w:rsidR="002E5053">
        <w:rPr>
          <w:rFonts w:ascii="Times New Roman" w:hAnsi="Times New Roman" w:cs="Times New Roman"/>
          <w:sz w:val="52"/>
          <w:szCs w:val="52"/>
        </w:rPr>
        <w:t xml:space="preserve">  </w:t>
      </w:r>
      <w:r w:rsidR="00E00FE1">
        <w:rPr>
          <w:rFonts w:ascii="Times New Roman" w:hAnsi="Times New Roman" w:cs="Times New Roman"/>
          <w:sz w:val="52"/>
          <w:szCs w:val="52"/>
        </w:rPr>
        <w:t xml:space="preserve">  </w:t>
      </w:r>
      <w:r w:rsidR="000E63DE" w:rsidRPr="00855493">
        <w:rPr>
          <w:rFonts w:ascii="Times New Roman" w:hAnsi="Times New Roman" w:cs="Times New Roman"/>
          <w:sz w:val="52"/>
          <w:szCs w:val="52"/>
        </w:rPr>
        <w:t>IPL MATCH WINNER PREDICTION</w:t>
      </w:r>
    </w:p>
    <w:p w14:paraId="00351B09" w14:textId="215FD87C" w:rsidR="000162FD" w:rsidRPr="003A0707" w:rsidRDefault="005500E3" w:rsidP="005500E3">
      <w:pPr>
        <w:ind w:left="-426"/>
        <w:rPr>
          <w:rFonts w:ascii="Times New Roman" w:hAnsi="Times New Roman" w:cs="Times New Roman"/>
          <w:sz w:val="52"/>
          <w:szCs w:val="52"/>
        </w:rPr>
      </w:pPr>
      <w:r w:rsidRPr="005500E3">
        <w:rPr>
          <w:rFonts w:ascii="Times New Roman" w:hAnsi="Times New Roman" w:cs="Times New Roman"/>
          <w:sz w:val="28"/>
          <w:szCs w:val="28"/>
        </w:rPr>
        <w:t>1.</w:t>
      </w:r>
      <w:r w:rsidR="000E63DE" w:rsidRPr="000162FD">
        <w:rPr>
          <w:rFonts w:ascii="Times New Roman" w:hAnsi="Times New Roman" w:cs="Times New Roman"/>
          <w:b/>
          <w:bCs/>
          <w:color w:val="000000" w:themeColor="text1"/>
          <w:sz w:val="28"/>
          <w:szCs w:val="28"/>
        </w:rPr>
        <w:t>Introduction</w:t>
      </w:r>
    </w:p>
    <w:p w14:paraId="61C14484" w14:textId="11ABA066" w:rsidR="000162FD" w:rsidRPr="000162FD" w:rsidRDefault="000162FD" w:rsidP="005500E3">
      <w:pPr>
        <w:pStyle w:val="Heading1"/>
        <w:spacing w:line="360" w:lineRule="auto"/>
        <w:ind w:left="-426" w:right="-613"/>
        <w:rPr>
          <w:rFonts w:ascii="Times New Roman" w:hAnsi="Times New Roman" w:cs="Times New Roman"/>
          <w:b/>
          <w:bCs/>
          <w:color w:val="000000" w:themeColor="text1"/>
          <w:sz w:val="24"/>
          <w:szCs w:val="24"/>
        </w:rPr>
      </w:pPr>
      <w:r w:rsidRPr="000162FD">
        <w:rPr>
          <w:rFonts w:ascii="Times New Roman" w:hAnsi="Times New Roman" w:cs="Times New Roman"/>
          <w:color w:val="000000" w:themeColor="text1"/>
          <w:sz w:val="24"/>
          <w:szCs w:val="24"/>
        </w:rPr>
        <w:t>This project focus on predicting the winner of IPL matches using historical match data and machine learning techniques. It leverages key features such as participating teams, toss winner, venue, and match outcome. The dataset is pre-processed to handle missing values and encode categorical variables. Exploratory Data Analysis (EDA) helps uncover patterns that influence match results. Multiple classification algorithms are implemented and compared using accuracy, precision, recall, and F1 score. The goal is to identify the most effective model for accurate match outcome prediction.</w:t>
      </w:r>
    </w:p>
    <w:p w14:paraId="35E2B90E" w14:textId="77777777" w:rsidR="000162FD" w:rsidRPr="000162FD" w:rsidRDefault="000162FD" w:rsidP="005500E3">
      <w:pPr>
        <w:pStyle w:val="ListParagraph"/>
        <w:numPr>
          <w:ilvl w:val="0"/>
          <w:numId w:val="2"/>
        </w:numPr>
        <w:spacing w:line="360" w:lineRule="auto"/>
        <w:ind w:right="-613"/>
        <w:jc w:val="both"/>
        <w:rPr>
          <w:rFonts w:ascii="Times New Roman" w:hAnsi="Times New Roman" w:cs="Times New Roman"/>
          <w:b/>
          <w:bCs/>
          <w:sz w:val="28"/>
          <w:szCs w:val="28"/>
        </w:rPr>
      </w:pPr>
      <w:r w:rsidRPr="000162FD">
        <w:rPr>
          <w:rFonts w:ascii="Times New Roman" w:hAnsi="Times New Roman" w:cs="Times New Roman"/>
          <w:b/>
          <w:bCs/>
          <w:sz w:val="28"/>
          <w:szCs w:val="28"/>
        </w:rPr>
        <w:t>Data Understanding</w:t>
      </w:r>
    </w:p>
    <w:p w14:paraId="57E76F1E" w14:textId="77777777" w:rsidR="000162FD" w:rsidRDefault="000E63DE" w:rsidP="005500E3">
      <w:pPr>
        <w:spacing w:line="360" w:lineRule="auto"/>
        <w:ind w:left="-426" w:right="-613"/>
        <w:jc w:val="both"/>
        <w:rPr>
          <w:rFonts w:ascii="Times New Roman" w:hAnsi="Times New Roman" w:cs="Times New Roman"/>
        </w:rPr>
      </w:pPr>
      <w:r w:rsidRPr="000E63DE">
        <w:rPr>
          <w:rFonts w:ascii="Times New Roman" w:hAnsi="Times New Roman" w:cs="Times New Roman"/>
        </w:rPr>
        <w:t>The dataset contains detailed information about IPL matches across different seasons. It includes numerical values like the year of the season, win margins (by runs or wickets), and whether the Duckworth-Lewis (DL) method was applied. It also captures categorical features like teams involved, match venue, toss outcomes, and city. Player and umpire details are also provided to reflect individual performance and match oversight. An initial review showed variations in match outcomes based on venue, toss decisions, and teams, guiding the direction for data cleaning and in-depth analysis.</w:t>
      </w:r>
    </w:p>
    <w:p w14:paraId="585492D4" w14:textId="2811E16F" w:rsidR="000E63DE" w:rsidRPr="000162FD" w:rsidRDefault="000162FD" w:rsidP="005500E3">
      <w:pPr>
        <w:spacing w:line="360" w:lineRule="auto"/>
        <w:ind w:left="-426" w:right="-613"/>
        <w:jc w:val="both"/>
        <w:rPr>
          <w:rFonts w:ascii="Times New Roman" w:hAnsi="Times New Roman" w:cs="Times New Roman"/>
        </w:rPr>
      </w:pPr>
      <w:r>
        <w:rPr>
          <w:rFonts w:ascii="Times New Roman" w:hAnsi="Times New Roman" w:cs="Times New Roman"/>
          <w:b/>
          <w:bCs/>
          <w:sz w:val="28"/>
          <w:szCs w:val="28"/>
        </w:rPr>
        <w:t>3</w:t>
      </w:r>
      <w:r w:rsidR="000E63DE" w:rsidRPr="006B60F4">
        <w:rPr>
          <w:rFonts w:ascii="Times New Roman" w:hAnsi="Times New Roman" w:cs="Times New Roman"/>
          <w:b/>
          <w:bCs/>
          <w:sz w:val="28"/>
          <w:szCs w:val="28"/>
        </w:rPr>
        <w:t>. Data Cleaning</w:t>
      </w:r>
    </w:p>
    <w:p w14:paraId="15379B4C" w14:textId="64216E5E" w:rsidR="000E63DE" w:rsidRPr="000E63DE" w:rsidRDefault="000E63DE" w:rsidP="005500E3">
      <w:pPr>
        <w:spacing w:line="360" w:lineRule="auto"/>
        <w:ind w:left="-426" w:right="-613"/>
        <w:jc w:val="both"/>
        <w:rPr>
          <w:rFonts w:ascii="Times New Roman" w:hAnsi="Times New Roman" w:cs="Times New Roman"/>
        </w:rPr>
      </w:pPr>
      <w:r w:rsidRPr="000E63DE">
        <w:rPr>
          <w:rFonts w:ascii="Times New Roman" w:hAnsi="Times New Roman" w:cs="Times New Roman"/>
        </w:rPr>
        <w:t xml:space="preserve">Data cleaning was performed to ensure the IPL dataset was accurate, consistent, and ready for </w:t>
      </w:r>
      <w:proofErr w:type="spellStart"/>
      <w:r w:rsidRPr="000E63DE">
        <w:rPr>
          <w:rFonts w:ascii="Times New Roman" w:hAnsi="Times New Roman" w:cs="Times New Roman"/>
        </w:rPr>
        <w:t>modeling</w:t>
      </w:r>
      <w:proofErr w:type="spellEnd"/>
      <w:r w:rsidRPr="000E63DE">
        <w:rPr>
          <w:rFonts w:ascii="Times New Roman" w:hAnsi="Times New Roman" w:cs="Times New Roman"/>
        </w:rPr>
        <w:t>.</w:t>
      </w:r>
    </w:p>
    <w:p w14:paraId="114D7E71" w14:textId="77777777" w:rsidR="000E63DE" w:rsidRPr="000E63DE" w:rsidRDefault="000E63DE" w:rsidP="005500E3">
      <w:pPr>
        <w:numPr>
          <w:ilvl w:val="0"/>
          <w:numId w:val="1"/>
        </w:numPr>
        <w:spacing w:line="360" w:lineRule="auto"/>
        <w:ind w:right="-613"/>
        <w:jc w:val="both"/>
        <w:rPr>
          <w:rFonts w:ascii="Times New Roman" w:hAnsi="Times New Roman" w:cs="Times New Roman"/>
        </w:rPr>
      </w:pPr>
      <w:r w:rsidRPr="000E63DE">
        <w:rPr>
          <w:rFonts w:ascii="Times New Roman" w:hAnsi="Times New Roman" w:cs="Times New Roman"/>
          <w:b/>
          <w:bCs/>
        </w:rPr>
        <w:t>Handling Missing Values:</w:t>
      </w:r>
      <w:r w:rsidRPr="000E63DE">
        <w:rPr>
          <w:rFonts w:ascii="Times New Roman" w:hAnsi="Times New Roman" w:cs="Times New Roman"/>
        </w:rPr>
        <w:t xml:space="preserve"> Missing entries such as umpire names and match outcomes were either dropped or imputed based on the context to prevent data leakage or bias.</w:t>
      </w:r>
    </w:p>
    <w:p w14:paraId="64F861A2" w14:textId="77777777" w:rsidR="000E63DE" w:rsidRPr="000E63DE" w:rsidRDefault="000E63DE" w:rsidP="005500E3">
      <w:pPr>
        <w:numPr>
          <w:ilvl w:val="0"/>
          <w:numId w:val="1"/>
        </w:numPr>
        <w:spacing w:line="360" w:lineRule="auto"/>
        <w:ind w:right="-613"/>
        <w:jc w:val="both"/>
        <w:rPr>
          <w:rFonts w:ascii="Times New Roman" w:hAnsi="Times New Roman" w:cs="Times New Roman"/>
        </w:rPr>
      </w:pPr>
      <w:r w:rsidRPr="000E63DE">
        <w:rPr>
          <w:rFonts w:ascii="Times New Roman" w:hAnsi="Times New Roman" w:cs="Times New Roman"/>
          <w:b/>
          <w:bCs/>
        </w:rPr>
        <w:t>Inconsistent Values:</w:t>
      </w:r>
      <w:r w:rsidRPr="000E63DE">
        <w:rPr>
          <w:rFonts w:ascii="Times New Roman" w:hAnsi="Times New Roman" w:cs="Times New Roman"/>
        </w:rPr>
        <w:t xml:space="preserve"> Variations in team names, venues, and decision labels were standardized (e.g., “Royal Challengers Bangalore” vs “RCB”) to maintain consistency.</w:t>
      </w:r>
    </w:p>
    <w:p w14:paraId="27C6609D" w14:textId="514AA2EA" w:rsidR="000E63DE" w:rsidRPr="000E63DE" w:rsidRDefault="000E63DE" w:rsidP="005500E3">
      <w:pPr>
        <w:numPr>
          <w:ilvl w:val="0"/>
          <w:numId w:val="1"/>
        </w:numPr>
        <w:spacing w:line="360" w:lineRule="auto"/>
        <w:ind w:right="-613"/>
        <w:jc w:val="both"/>
        <w:rPr>
          <w:rFonts w:ascii="Times New Roman" w:hAnsi="Times New Roman" w:cs="Times New Roman"/>
        </w:rPr>
      </w:pPr>
      <w:r w:rsidRPr="000E63DE">
        <w:rPr>
          <w:rFonts w:ascii="Times New Roman" w:hAnsi="Times New Roman" w:cs="Times New Roman"/>
          <w:b/>
          <w:bCs/>
        </w:rPr>
        <w:t>Dropped Unnecessary Columns:</w:t>
      </w:r>
      <w:r w:rsidRPr="000E63DE">
        <w:rPr>
          <w:rFonts w:ascii="Times New Roman" w:hAnsi="Times New Roman" w:cs="Times New Roman"/>
        </w:rPr>
        <w:t xml:space="preserve"> Columns like umpire or match IDs, which did not contribute to prediction tasks, were removed to streamline the dataset.</w:t>
      </w:r>
    </w:p>
    <w:p w14:paraId="00753BEF" w14:textId="4420DE29" w:rsidR="000E63DE" w:rsidRPr="000E63DE" w:rsidRDefault="000E63DE" w:rsidP="005500E3">
      <w:pPr>
        <w:numPr>
          <w:ilvl w:val="0"/>
          <w:numId w:val="1"/>
        </w:numPr>
        <w:spacing w:line="360" w:lineRule="auto"/>
        <w:ind w:right="-613"/>
        <w:jc w:val="both"/>
        <w:rPr>
          <w:rFonts w:ascii="Times New Roman" w:hAnsi="Times New Roman" w:cs="Times New Roman"/>
        </w:rPr>
      </w:pPr>
      <w:r w:rsidRPr="000E63DE">
        <w:rPr>
          <w:rFonts w:ascii="Times New Roman" w:hAnsi="Times New Roman" w:cs="Times New Roman"/>
          <w:b/>
          <w:bCs/>
        </w:rPr>
        <w:t>Standardized Datatypes:</w:t>
      </w:r>
      <w:r w:rsidRPr="000E63DE">
        <w:rPr>
          <w:rFonts w:ascii="Times New Roman" w:hAnsi="Times New Roman" w:cs="Times New Roman"/>
        </w:rPr>
        <w:t xml:space="preserve"> Date columns were converted to datetime format</w:t>
      </w:r>
      <w:r w:rsidRPr="000162FD">
        <w:rPr>
          <w:rFonts w:ascii="Times New Roman" w:hAnsi="Times New Roman" w:cs="Times New Roman"/>
        </w:rPr>
        <w:t>.</w:t>
      </w:r>
    </w:p>
    <w:p w14:paraId="1BC28FF8" w14:textId="76539189" w:rsidR="000E63DE" w:rsidRPr="000E63DE" w:rsidRDefault="000162FD" w:rsidP="005500E3">
      <w:pPr>
        <w:numPr>
          <w:ilvl w:val="0"/>
          <w:numId w:val="1"/>
        </w:numPr>
        <w:spacing w:line="360" w:lineRule="auto"/>
        <w:ind w:right="-613"/>
        <w:jc w:val="both"/>
        <w:rPr>
          <w:rFonts w:ascii="Times New Roman" w:hAnsi="Times New Roman" w:cs="Times New Roman"/>
        </w:rPr>
      </w:pPr>
      <w:r w:rsidRPr="00E00FE1">
        <w:rPr>
          <w:rFonts w:ascii="Times New Roman" w:hAnsi="Times New Roman" w:cs="Times New Roman"/>
          <w:b/>
          <w:bCs/>
        </w:rPr>
        <w:t>Outliers</w:t>
      </w:r>
      <w:r w:rsidR="00E00FE1">
        <w:rPr>
          <w:rFonts w:ascii="Times New Roman" w:hAnsi="Times New Roman" w:cs="Times New Roman"/>
          <w:b/>
          <w:bCs/>
        </w:rPr>
        <w:t xml:space="preserve">: </w:t>
      </w:r>
      <w:r w:rsidR="00E00FE1" w:rsidRPr="00E00FE1">
        <w:rPr>
          <w:rFonts w:ascii="Times New Roman" w:hAnsi="Times New Roman" w:cs="Times New Roman"/>
        </w:rPr>
        <w:t>D</w:t>
      </w:r>
      <w:r w:rsidRPr="000162FD">
        <w:rPr>
          <w:rFonts w:ascii="Times New Roman" w:hAnsi="Times New Roman" w:cs="Times New Roman"/>
        </w:rPr>
        <w:t xml:space="preserve">etected in the </w:t>
      </w:r>
      <w:proofErr w:type="spellStart"/>
      <w:r w:rsidRPr="000162FD">
        <w:rPr>
          <w:rFonts w:ascii="Times New Roman" w:hAnsi="Times New Roman" w:cs="Times New Roman"/>
        </w:rPr>
        <w:t>win_by_runs</w:t>
      </w:r>
      <w:proofErr w:type="spellEnd"/>
      <w:r w:rsidRPr="000162FD">
        <w:rPr>
          <w:rFonts w:ascii="Times New Roman" w:hAnsi="Times New Roman" w:cs="Times New Roman"/>
        </w:rPr>
        <w:t xml:space="preserve"> column were deemed valid, as winning margins between 100 and 140 runs are typical in some matches. The </w:t>
      </w:r>
      <w:proofErr w:type="spellStart"/>
      <w:r w:rsidRPr="000162FD">
        <w:rPr>
          <w:rFonts w:ascii="Times New Roman" w:hAnsi="Times New Roman" w:cs="Times New Roman"/>
        </w:rPr>
        <w:t>win_by_wickets</w:t>
      </w:r>
      <w:proofErr w:type="spellEnd"/>
      <w:r w:rsidRPr="000162FD">
        <w:rPr>
          <w:rFonts w:ascii="Times New Roman" w:hAnsi="Times New Roman" w:cs="Times New Roman"/>
        </w:rPr>
        <w:t xml:space="preserve"> column showed no outliers, reflecting consistent data within expected limits.</w:t>
      </w:r>
    </w:p>
    <w:p w14:paraId="4D6441DA" w14:textId="3BB42EBD" w:rsidR="00171606" w:rsidRPr="003A0707" w:rsidRDefault="003A0707" w:rsidP="005500E3">
      <w:pPr>
        <w:spacing w:line="360" w:lineRule="auto"/>
        <w:ind w:left="-426" w:right="-613"/>
        <w:jc w:val="both"/>
        <w:rPr>
          <w:rFonts w:ascii="Times New Roman" w:hAnsi="Times New Roman" w:cs="Times New Roman"/>
          <w:b/>
          <w:bCs/>
          <w:sz w:val="28"/>
          <w:szCs w:val="28"/>
        </w:rPr>
      </w:pPr>
      <w:r w:rsidRPr="003A0707">
        <w:rPr>
          <w:rFonts w:ascii="Times New Roman" w:hAnsi="Times New Roman" w:cs="Times New Roman"/>
          <w:b/>
          <w:bCs/>
          <w:sz w:val="28"/>
          <w:szCs w:val="28"/>
        </w:rPr>
        <w:t>4.</w:t>
      </w:r>
      <w:r w:rsidR="00FE3DFA">
        <w:rPr>
          <w:rFonts w:ascii="Times New Roman" w:hAnsi="Times New Roman" w:cs="Times New Roman"/>
          <w:b/>
          <w:bCs/>
          <w:sz w:val="28"/>
          <w:szCs w:val="28"/>
        </w:rPr>
        <w:t xml:space="preserve"> </w:t>
      </w:r>
      <w:r w:rsidR="00171606" w:rsidRPr="003A0707">
        <w:rPr>
          <w:rFonts w:ascii="Times New Roman" w:hAnsi="Times New Roman" w:cs="Times New Roman"/>
          <w:b/>
          <w:bCs/>
          <w:sz w:val="28"/>
          <w:szCs w:val="28"/>
        </w:rPr>
        <w:t xml:space="preserve">Exploratory Data Analysis (EDA) </w:t>
      </w:r>
    </w:p>
    <w:p w14:paraId="2ACB5194" w14:textId="0ED5B6B0" w:rsidR="005500E3" w:rsidRDefault="00171606" w:rsidP="005500E3">
      <w:pPr>
        <w:spacing w:line="360" w:lineRule="auto"/>
        <w:ind w:left="-426" w:right="-613"/>
        <w:jc w:val="both"/>
        <w:rPr>
          <w:rFonts w:ascii="Times New Roman" w:hAnsi="Times New Roman" w:cs="Times New Roman"/>
          <w:b/>
          <w:bCs/>
          <w:sz w:val="28"/>
          <w:szCs w:val="28"/>
        </w:rPr>
      </w:pPr>
      <w:r w:rsidRPr="00171606">
        <w:rPr>
          <w:rFonts w:ascii="Times New Roman" w:hAnsi="Times New Roman" w:cs="Times New Roman"/>
          <w:sz w:val="28"/>
          <w:szCs w:val="28"/>
        </w:rPr>
        <w:lastRenderedPageBreak/>
        <w:t xml:space="preserve"> </w:t>
      </w:r>
      <w:r w:rsidR="005500E3">
        <w:rPr>
          <w:rFonts w:ascii="Times New Roman" w:hAnsi="Times New Roman" w:cs="Times New Roman"/>
          <w:sz w:val="28"/>
          <w:szCs w:val="28"/>
        </w:rPr>
        <w:t>1.</w:t>
      </w:r>
      <w:r w:rsidR="002E5053">
        <w:rPr>
          <w:rFonts w:ascii="Times New Roman" w:hAnsi="Times New Roman" w:cs="Times New Roman"/>
          <w:sz w:val="28"/>
          <w:szCs w:val="28"/>
        </w:rPr>
        <w:t xml:space="preserve"> </w:t>
      </w:r>
      <w:r w:rsidRPr="005500E3">
        <w:rPr>
          <w:rFonts w:ascii="Times New Roman" w:hAnsi="Times New Roman" w:cs="Times New Roman"/>
          <w:b/>
          <w:bCs/>
          <w:sz w:val="28"/>
          <w:szCs w:val="28"/>
        </w:rPr>
        <w:t>Univariate Analysis</w:t>
      </w:r>
      <w:r w:rsidR="005500E3">
        <w:rPr>
          <w:rFonts w:ascii="Times New Roman" w:hAnsi="Times New Roman" w:cs="Times New Roman"/>
          <w:b/>
          <w:bCs/>
          <w:sz w:val="28"/>
          <w:szCs w:val="28"/>
        </w:rPr>
        <w:t>:</w:t>
      </w:r>
    </w:p>
    <w:p w14:paraId="5E84E2E8" w14:textId="1ACFA3CB" w:rsidR="000E63DE" w:rsidRDefault="00171606" w:rsidP="005500E3">
      <w:pPr>
        <w:spacing w:line="360" w:lineRule="auto"/>
        <w:ind w:left="-426" w:right="-613"/>
        <w:jc w:val="both"/>
        <w:rPr>
          <w:rFonts w:ascii="Times New Roman" w:hAnsi="Times New Roman" w:cs="Times New Roman"/>
        </w:rPr>
      </w:pPr>
      <w:r w:rsidRPr="005500E3">
        <w:rPr>
          <w:rFonts w:ascii="Times New Roman" w:hAnsi="Times New Roman" w:cs="Times New Roman"/>
          <w:sz w:val="28"/>
          <w:szCs w:val="28"/>
        </w:rPr>
        <w:t xml:space="preserve"> </w:t>
      </w:r>
      <w:r w:rsidRPr="00171606">
        <w:rPr>
          <w:rFonts w:ascii="Times New Roman" w:hAnsi="Times New Roman" w:cs="Times New Roman"/>
        </w:rPr>
        <w:t>Univariate analysis helped in understanding the distribution of each variable</w:t>
      </w:r>
    </w:p>
    <w:p w14:paraId="4019AA60" w14:textId="34EF2D74" w:rsidR="00171606" w:rsidRPr="003A0707" w:rsidRDefault="00171606" w:rsidP="005500E3">
      <w:pPr>
        <w:pStyle w:val="ListParagraph"/>
        <w:numPr>
          <w:ilvl w:val="0"/>
          <w:numId w:val="9"/>
        </w:numPr>
        <w:spacing w:line="360" w:lineRule="auto"/>
        <w:ind w:right="-613"/>
        <w:jc w:val="both"/>
        <w:rPr>
          <w:rFonts w:ascii="Times New Roman" w:hAnsi="Times New Roman" w:cs="Times New Roman"/>
        </w:rPr>
      </w:pPr>
      <w:r w:rsidRPr="003A0707">
        <w:rPr>
          <w:rFonts w:ascii="Times New Roman" w:hAnsi="Times New Roman" w:cs="Times New Roman"/>
          <w:b/>
          <w:bCs/>
        </w:rPr>
        <w:t>Winner:</w:t>
      </w:r>
      <w:r w:rsidRPr="003A0707">
        <w:rPr>
          <w:rFonts w:ascii="Times New Roman" w:hAnsi="Times New Roman" w:cs="Times New Roman"/>
        </w:rPr>
        <w:t xml:space="preserve"> Mumbai Indians and Chennai Super Kings have the highest number of wins, reflecting their dominance in the IPL.</w:t>
      </w:r>
    </w:p>
    <w:p w14:paraId="33A9FB45" w14:textId="32FC8A12" w:rsidR="00171606" w:rsidRPr="003A0707" w:rsidRDefault="00171606" w:rsidP="005500E3">
      <w:pPr>
        <w:pStyle w:val="ListParagraph"/>
        <w:numPr>
          <w:ilvl w:val="0"/>
          <w:numId w:val="9"/>
        </w:numPr>
        <w:spacing w:line="360" w:lineRule="auto"/>
        <w:ind w:right="-613"/>
        <w:jc w:val="both"/>
        <w:rPr>
          <w:rFonts w:ascii="Times New Roman" w:hAnsi="Times New Roman" w:cs="Times New Roman"/>
        </w:rPr>
      </w:pPr>
      <w:r w:rsidRPr="003A0707">
        <w:rPr>
          <w:rFonts w:ascii="Times New Roman" w:hAnsi="Times New Roman" w:cs="Times New Roman"/>
          <w:b/>
          <w:bCs/>
        </w:rPr>
        <w:t>Toss Winner:</w:t>
      </w:r>
      <w:r w:rsidRPr="003A0707">
        <w:rPr>
          <w:sz w:val="22"/>
          <w:szCs w:val="22"/>
        </w:rPr>
        <w:t xml:space="preserve"> </w:t>
      </w:r>
      <w:r w:rsidRPr="003A0707">
        <w:rPr>
          <w:rFonts w:ascii="Times New Roman" w:hAnsi="Times New Roman" w:cs="Times New Roman"/>
        </w:rPr>
        <w:t>Looking at Toss victories we see that Mumbai Indians have the highest number of toss wins (98), followed by KKR (92) and CSK (89).</w:t>
      </w:r>
    </w:p>
    <w:p w14:paraId="1B194A1B" w14:textId="1EDEB502" w:rsidR="00171606" w:rsidRPr="003A0707" w:rsidRDefault="00171606" w:rsidP="005500E3">
      <w:pPr>
        <w:pStyle w:val="ListParagraph"/>
        <w:numPr>
          <w:ilvl w:val="0"/>
          <w:numId w:val="9"/>
        </w:numPr>
        <w:spacing w:line="360" w:lineRule="auto"/>
        <w:ind w:right="-613"/>
        <w:jc w:val="both"/>
        <w:rPr>
          <w:rFonts w:ascii="Times New Roman" w:hAnsi="Times New Roman" w:cs="Times New Roman"/>
        </w:rPr>
      </w:pPr>
      <w:r w:rsidRPr="003A0707">
        <w:rPr>
          <w:rFonts w:ascii="Times New Roman" w:hAnsi="Times New Roman" w:cs="Times New Roman"/>
          <w:b/>
          <w:bCs/>
        </w:rPr>
        <w:t>Player of the Match:</w:t>
      </w:r>
      <w:r w:rsidRPr="003A0707">
        <w:rPr>
          <w:sz w:val="22"/>
          <w:szCs w:val="22"/>
        </w:rPr>
        <w:t xml:space="preserve"> </w:t>
      </w:r>
      <w:r w:rsidRPr="003A0707">
        <w:rPr>
          <w:rFonts w:ascii="Times New Roman" w:hAnsi="Times New Roman" w:cs="Times New Roman"/>
        </w:rPr>
        <w:t xml:space="preserve">CH Gayle has received the highest number of 'Player of the Match' awards, showcasing his match-winning </w:t>
      </w:r>
      <w:r w:rsidR="003A0707" w:rsidRPr="003A0707">
        <w:rPr>
          <w:rFonts w:ascii="Times New Roman" w:hAnsi="Times New Roman" w:cs="Times New Roman"/>
        </w:rPr>
        <w:t>abilities. He</w:t>
      </w:r>
      <w:r w:rsidRPr="003A0707">
        <w:rPr>
          <w:rFonts w:ascii="Times New Roman" w:hAnsi="Times New Roman" w:cs="Times New Roman"/>
        </w:rPr>
        <w:t xml:space="preserve"> is followed by AB de Villiers and Rohit Sharma, indicating their consistent impact in IPL matches.</w:t>
      </w:r>
    </w:p>
    <w:p w14:paraId="343C9E97" w14:textId="44FF56B4" w:rsidR="00171606" w:rsidRPr="003A0707" w:rsidRDefault="00171606" w:rsidP="005500E3">
      <w:pPr>
        <w:pStyle w:val="ListParagraph"/>
        <w:numPr>
          <w:ilvl w:val="0"/>
          <w:numId w:val="9"/>
        </w:numPr>
        <w:spacing w:line="360" w:lineRule="auto"/>
        <w:ind w:right="-613"/>
        <w:jc w:val="both"/>
        <w:rPr>
          <w:rFonts w:ascii="Times New Roman" w:hAnsi="Times New Roman" w:cs="Times New Roman"/>
        </w:rPr>
      </w:pPr>
      <w:r w:rsidRPr="003A0707">
        <w:rPr>
          <w:rFonts w:ascii="Times New Roman" w:hAnsi="Times New Roman" w:cs="Times New Roman"/>
          <w:b/>
          <w:bCs/>
        </w:rPr>
        <w:t xml:space="preserve">Toss Decision Proportion: </w:t>
      </w:r>
      <w:r w:rsidRPr="003A0707">
        <w:rPr>
          <w:rFonts w:ascii="Times New Roman" w:hAnsi="Times New Roman" w:cs="Times New Roman"/>
        </w:rPr>
        <w:t>The majority of teams tend to choose to bat first after winning the toss, with a smaller proportion opting to field.</w:t>
      </w:r>
    </w:p>
    <w:p w14:paraId="2B40D42A" w14:textId="0462F8CA" w:rsidR="00171606" w:rsidRPr="002E5053" w:rsidRDefault="00171606" w:rsidP="002E5053">
      <w:pPr>
        <w:pStyle w:val="ListParagraph"/>
        <w:numPr>
          <w:ilvl w:val="0"/>
          <w:numId w:val="2"/>
        </w:numPr>
        <w:spacing w:line="360" w:lineRule="auto"/>
        <w:ind w:right="-613"/>
        <w:jc w:val="both"/>
        <w:rPr>
          <w:rFonts w:ascii="Times New Roman" w:hAnsi="Times New Roman" w:cs="Times New Roman"/>
          <w:b/>
          <w:bCs/>
          <w:sz w:val="28"/>
          <w:szCs w:val="28"/>
        </w:rPr>
      </w:pPr>
      <w:r w:rsidRPr="002E5053">
        <w:rPr>
          <w:rFonts w:ascii="Times New Roman" w:hAnsi="Times New Roman" w:cs="Times New Roman"/>
          <w:b/>
          <w:bCs/>
          <w:sz w:val="28"/>
          <w:szCs w:val="28"/>
        </w:rPr>
        <w:t>Bivariate Analysis:</w:t>
      </w:r>
    </w:p>
    <w:p w14:paraId="71182892" w14:textId="12CA1539" w:rsidR="00171606" w:rsidRDefault="00171606" w:rsidP="005500E3">
      <w:pPr>
        <w:spacing w:line="360" w:lineRule="auto"/>
        <w:ind w:left="-426" w:right="-613"/>
        <w:jc w:val="both"/>
        <w:rPr>
          <w:rFonts w:ascii="Times New Roman" w:hAnsi="Times New Roman" w:cs="Times New Roman"/>
        </w:rPr>
      </w:pPr>
      <w:r w:rsidRPr="001772FD">
        <w:rPr>
          <w:rFonts w:ascii="Times New Roman" w:hAnsi="Times New Roman" w:cs="Times New Roman"/>
        </w:rPr>
        <w:t>This step analy</w:t>
      </w:r>
      <w:r>
        <w:rPr>
          <w:rFonts w:ascii="Times New Roman" w:hAnsi="Times New Roman" w:cs="Times New Roman"/>
        </w:rPr>
        <w:t>s</w:t>
      </w:r>
      <w:r w:rsidRPr="001772FD">
        <w:rPr>
          <w:rFonts w:ascii="Times New Roman" w:hAnsi="Times New Roman" w:cs="Times New Roman"/>
        </w:rPr>
        <w:t xml:space="preserve">ed the relationship between </w:t>
      </w:r>
      <w:r>
        <w:rPr>
          <w:rFonts w:ascii="Times New Roman" w:hAnsi="Times New Roman" w:cs="Times New Roman"/>
        </w:rPr>
        <w:t>two</w:t>
      </w:r>
      <w:r w:rsidRPr="001772FD">
        <w:rPr>
          <w:rFonts w:ascii="Times New Roman" w:hAnsi="Times New Roman" w:cs="Times New Roman"/>
        </w:rPr>
        <w:t xml:space="preserve"> variables:</w:t>
      </w:r>
    </w:p>
    <w:p w14:paraId="390ABEA4" w14:textId="5B0A9634" w:rsidR="00171606" w:rsidRPr="003A0707" w:rsidRDefault="00171606" w:rsidP="005500E3">
      <w:pPr>
        <w:pStyle w:val="ListParagraph"/>
        <w:numPr>
          <w:ilvl w:val="0"/>
          <w:numId w:val="10"/>
        </w:numPr>
        <w:spacing w:line="360" w:lineRule="auto"/>
        <w:ind w:right="-613"/>
        <w:jc w:val="both"/>
        <w:rPr>
          <w:rFonts w:ascii="Times New Roman" w:hAnsi="Times New Roman" w:cs="Times New Roman"/>
        </w:rPr>
      </w:pPr>
      <w:proofErr w:type="spellStart"/>
      <w:r w:rsidRPr="003A0707">
        <w:rPr>
          <w:rFonts w:ascii="Times New Roman" w:hAnsi="Times New Roman" w:cs="Times New Roman"/>
          <w:b/>
          <w:bCs/>
        </w:rPr>
        <w:t>Toss_decision</w:t>
      </w:r>
      <w:proofErr w:type="spellEnd"/>
      <w:r w:rsidRPr="003A0707">
        <w:rPr>
          <w:rFonts w:ascii="Times New Roman" w:hAnsi="Times New Roman" w:cs="Times New Roman"/>
          <w:b/>
          <w:bCs/>
        </w:rPr>
        <w:t xml:space="preserve"> VS Winner:</w:t>
      </w:r>
      <w:r w:rsidRPr="003A0707">
        <w:rPr>
          <w:sz w:val="22"/>
          <w:szCs w:val="22"/>
        </w:rPr>
        <w:t xml:space="preserve"> </w:t>
      </w:r>
      <w:r w:rsidRPr="003A0707">
        <w:rPr>
          <w:rFonts w:ascii="Times New Roman" w:hAnsi="Times New Roman" w:cs="Times New Roman"/>
        </w:rPr>
        <w:t>Most IPL teams win more often when choosing to field after the toss, indicating fielding first is a more effective strategy.</w:t>
      </w:r>
    </w:p>
    <w:p w14:paraId="400B5199" w14:textId="5A712930" w:rsidR="00171606" w:rsidRPr="003A0707" w:rsidRDefault="00171606" w:rsidP="005500E3">
      <w:pPr>
        <w:pStyle w:val="ListParagraph"/>
        <w:numPr>
          <w:ilvl w:val="0"/>
          <w:numId w:val="10"/>
        </w:numPr>
        <w:spacing w:line="360" w:lineRule="auto"/>
        <w:ind w:right="-613"/>
        <w:jc w:val="both"/>
        <w:rPr>
          <w:rFonts w:ascii="Times New Roman" w:hAnsi="Times New Roman" w:cs="Times New Roman"/>
        </w:rPr>
      </w:pPr>
      <w:r w:rsidRPr="003A0707">
        <w:rPr>
          <w:rFonts w:ascii="Times New Roman" w:hAnsi="Times New Roman" w:cs="Times New Roman"/>
          <w:b/>
          <w:bCs/>
        </w:rPr>
        <w:t>Win by Wicket VS Win by run:</w:t>
      </w:r>
      <w:r w:rsidR="00855493" w:rsidRPr="003A0707">
        <w:rPr>
          <w:rFonts w:ascii="Times New Roman" w:hAnsi="Times New Roman" w:cs="Times New Roman"/>
        </w:rPr>
        <w:t xml:space="preserve"> 54% of IPL matches were won by chasing (wickets), while 46% were won by defending (runs), showing a slight advantage for teams batting second.</w:t>
      </w:r>
    </w:p>
    <w:p w14:paraId="101FA578" w14:textId="21493335" w:rsidR="00855493" w:rsidRPr="003A0707" w:rsidRDefault="00855493" w:rsidP="005500E3">
      <w:pPr>
        <w:pStyle w:val="ListParagraph"/>
        <w:numPr>
          <w:ilvl w:val="0"/>
          <w:numId w:val="10"/>
        </w:numPr>
        <w:spacing w:line="360" w:lineRule="auto"/>
        <w:ind w:right="-613"/>
        <w:jc w:val="both"/>
        <w:rPr>
          <w:rFonts w:ascii="Times New Roman" w:hAnsi="Times New Roman" w:cs="Times New Roman"/>
          <w:sz w:val="28"/>
          <w:szCs w:val="28"/>
        </w:rPr>
      </w:pPr>
      <w:proofErr w:type="spellStart"/>
      <w:r w:rsidRPr="003A0707">
        <w:rPr>
          <w:rFonts w:ascii="Times New Roman" w:hAnsi="Times New Roman" w:cs="Times New Roman"/>
          <w:b/>
          <w:bCs/>
        </w:rPr>
        <w:t>Toss_winner</w:t>
      </w:r>
      <w:proofErr w:type="spellEnd"/>
      <w:r w:rsidRPr="003A0707">
        <w:rPr>
          <w:rFonts w:ascii="Times New Roman" w:hAnsi="Times New Roman" w:cs="Times New Roman"/>
          <w:b/>
          <w:bCs/>
        </w:rPr>
        <w:t xml:space="preserve"> VS Winner:</w:t>
      </w:r>
      <w:r w:rsidRPr="003A0707">
        <w:rPr>
          <w:sz w:val="22"/>
          <w:szCs w:val="22"/>
        </w:rPr>
        <w:t xml:space="preserve"> </w:t>
      </w:r>
      <w:r w:rsidRPr="003A0707">
        <w:rPr>
          <w:rFonts w:ascii="Times New Roman" w:hAnsi="Times New Roman" w:cs="Times New Roman"/>
        </w:rPr>
        <w:t>The bar chart shows that in most IPL matches, the team that won the toss also went on to win the match. However, the difference isn’t very large, indicating that winning the toss gives only a slight advantage.</w:t>
      </w:r>
    </w:p>
    <w:p w14:paraId="2FC8DBAE" w14:textId="0E564900" w:rsidR="00855493" w:rsidRPr="002E5053" w:rsidRDefault="00855493" w:rsidP="002E5053">
      <w:pPr>
        <w:pStyle w:val="ListParagraph"/>
        <w:numPr>
          <w:ilvl w:val="0"/>
          <w:numId w:val="2"/>
        </w:numPr>
        <w:spacing w:line="360" w:lineRule="auto"/>
        <w:ind w:right="-613"/>
        <w:jc w:val="both"/>
        <w:rPr>
          <w:rFonts w:ascii="Times New Roman" w:hAnsi="Times New Roman" w:cs="Times New Roman"/>
          <w:b/>
          <w:bCs/>
          <w:sz w:val="28"/>
          <w:szCs w:val="28"/>
        </w:rPr>
      </w:pPr>
      <w:r w:rsidRPr="002E5053">
        <w:rPr>
          <w:rFonts w:ascii="Times New Roman" w:hAnsi="Times New Roman" w:cs="Times New Roman"/>
          <w:b/>
          <w:bCs/>
          <w:sz w:val="28"/>
          <w:szCs w:val="28"/>
        </w:rPr>
        <w:t>Multivariate Analysis</w:t>
      </w:r>
    </w:p>
    <w:p w14:paraId="47A06785" w14:textId="77777777" w:rsidR="00855493" w:rsidRPr="005E2CDE" w:rsidRDefault="00855493" w:rsidP="005500E3">
      <w:pPr>
        <w:spacing w:line="360" w:lineRule="auto"/>
        <w:ind w:left="-426" w:right="-613"/>
        <w:jc w:val="both"/>
        <w:rPr>
          <w:rFonts w:ascii="Times New Roman" w:hAnsi="Times New Roman" w:cs="Times New Roman"/>
        </w:rPr>
      </w:pPr>
      <w:r w:rsidRPr="005E2CDE">
        <w:rPr>
          <w:rFonts w:ascii="Times New Roman" w:hAnsi="Times New Roman" w:cs="Times New Roman"/>
        </w:rPr>
        <w:t>Multivariate analysis considered the combined effect of multiple features:</w:t>
      </w:r>
    </w:p>
    <w:p w14:paraId="240C579C" w14:textId="3A8DDA15" w:rsidR="006A654A" w:rsidRPr="003A0707" w:rsidRDefault="006A654A" w:rsidP="005500E3">
      <w:pPr>
        <w:pStyle w:val="ListParagraph"/>
        <w:numPr>
          <w:ilvl w:val="0"/>
          <w:numId w:val="11"/>
        </w:numPr>
        <w:spacing w:line="360" w:lineRule="auto"/>
        <w:ind w:right="-613"/>
        <w:jc w:val="both"/>
        <w:rPr>
          <w:rFonts w:ascii="Times New Roman" w:hAnsi="Times New Roman" w:cs="Times New Roman"/>
          <w:sz w:val="28"/>
          <w:szCs w:val="28"/>
        </w:rPr>
      </w:pPr>
      <w:r w:rsidRPr="003A0707">
        <w:rPr>
          <w:rFonts w:ascii="Times New Roman" w:hAnsi="Times New Roman" w:cs="Times New Roman"/>
        </w:rPr>
        <w:t xml:space="preserve">A correlation heatmap shows a strong negative correlation between </w:t>
      </w:r>
      <w:proofErr w:type="spellStart"/>
      <w:r w:rsidRPr="003A0707">
        <w:rPr>
          <w:rFonts w:ascii="Times New Roman" w:hAnsi="Times New Roman" w:cs="Times New Roman"/>
        </w:rPr>
        <w:t>win_by_runs</w:t>
      </w:r>
      <w:proofErr w:type="spellEnd"/>
      <w:r w:rsidRPr="003A0707">
        <w:rPr>
          <w:rFonts w:ascii="Times New Roman" w:hAnsi="Times New Roman" w:cs="Times New Roman"/>
        </w:rPr>
        <w:t xml:space="preserve"> and </w:t>
      </w:r>
      <w:proofErr w:type="spellStart"/>
      <w:r w:rsidRPr="003A0707">
        <w:rPr>
          <w:rFonts w:ascii="Times New Roman" w:hAnsi="Times New Roman" w:cs="Times New Roman"/>
        </w:rPr>
        <w:t>win_by_wickets</w:t>
      </w:r>
      <w:proofErr w:type="spellEnd"/>
      <w:r w:rsidRPr="003A0707">
        <w:rPr>
          <w:rFonts w:ascii="Times New Roman" w:hAnsi="Times New Roman" w:cs="Times New Roman"/>
        </w:rPr>
        <w:t>, and a moderate positive correlation (0.49) indicating teams winning the toss often also win the match</w:t>
      </w:r>
      <w:r w:rsidRPr="003A0707">
        <w:rPr>
          <w:rFonts w:ascii="Times New Roman" w:hAnsi="Times New Roman" w:cs="Times New Roman"/>
          <w:sz w:val="28"/>
          <w:szCs w:val="28"/>
        </w:rPr>
        <w:t>.</w:t>
      </w:r>
    </w:p>
    <w:p w14:paraId="373C1F35" w14:textId="30198981" w:rsidR="006A654A" w:rsidRPr="003A0707" w:rsidRDefault="006A654A" w:rsidP="005500E3">
      <w:pPr>
        <w:pStyle w:val="ListParagraph"/>
        <w:numPr>
          <w:ilvl w:val="0"/>
          <w:numId w:val="11"/>
        </w:numPr>
        <w:spacing w:line="360" w:lineRule="auto"/>
        <w:ind w:right="-613"/>
        <w:jc w:val="both"/>
        <w:rPr>
          <w:rFonts w:ascii="Times New Roman" w:hAnsi="Times New Roman" w:cs="Times New Roman"/>
        </w:rPr>
      </w:pPr>
      <w:r w:rsidRPr="003A0707">
        <w:rPr>
          <w:rFonts w:ascii="Times New Roman" w:hAnsi="Times New Roman" w:cs="Times New Roman"/>
        </w:rPr>
        <w:t>This bar chart compares the number of matches played by each team with their corresponding wins, revealing both activity levels and performance. It highlights teams with high participation but lower success rates, providing insight into overall competitiveness.</w:t>
      </w:r>
    </w:p>
    <w:p w14:paraId="38081122" w14:textId="0A71CE46" w:rsidR="00144B6A" w:rsidRPr="00144B6A" w:rsidRDefault="005500E3" w:rsidP="005500E3">
      <w:pPr>
        <w:tabs>
          <w:tab w:val="left" w:pos="-426"/>
          <w:tab w:val="left" w:pos="284"/>
        </w:tabs>
        <w:spacing w:line="360" w:lineRule="auto"/>
        <w:ind w:left="-426" w:right="-613"/>
        <w:jc w:val="both"/>
        <w:rPr>
          <w:rFonts w:ascii="Times New Roman" w:hAnsi="Times New Roman" w:cs="Times New Roman"/>
          <w:b/>
          <w:bCs/>
          <w:sz w:val="28"/>
          <w:szCs w:val="28"/>
        </w:rPr>
      </w:pPr>
      <w:r>
        <w:rPr>
          <w:rFonts w:ascii="Times New Roman" w:hAnsi="Times New Roman" w:cs="Times New Roman"/>
          <w:b/>
          <w:bCs/>
          <w:sz w:val="28"/>
          <w:szCs w:val="28"/>
        </w:rPr>
        <w:t>5.</w:t>
      </w:r>
      <w:r w:rsidR="00FE3DFA">
        <w:rPr>
          <w:rFonts w:ascii="Times New Roman" w:hAnsi="Times New Roman" w:cs="Times New Roman"/>
          <w:b/>
          <w:bCs/>
          <w:sz w:val="28"/>
          <w:szCs w:val="28"/>
        </w:rPr>
        <w:t xml:space="preserve"> </w:t>
      </w:r>
      <w:r w:rsidR="00144B6A" w:rsidRPr="00144B6A">
        <w:rPr>
          <w:rFonts w:ascii="Times New Roman" w:hAnsi="Times New Roman" w:cs="Times New Roman"/>
          <w:b/>
          <w:bCs/>
          <w:sz w:val="28"/>
          <w:szCs w:val="28"/>
        </w:rPr>
        <w:t>Data Preprocessing</w:t>
      </w:r>
    </w:p>
    <w:p w14:paraId="6ACAC80D" w14:textId="77777777" w:rsidR="005500E3" w:rsidRPr="005500E3" w:rsidRDefault="00144B6A" w:rsidP="005500E3">
      <w:pPr>
        <w:pStyle w:val="ListParagraph"/>
        <w:numPr>
          <w:ilvl w:val="0"/>
          <w:numId w:val="12"/>
        </w:numPr>
        <w:spacing w:line="360" w:lineRule="auto"/>
        <w:ind w:right="-613"/>
        <w:jc w:val="both"/>
        <w:rPr>
          <w:rFonts w:ascii="Times New Roman" w:hAnsi="Times New Roman" w:cs="Times New Roman"/>
        </w:rPr>
      </w:pPr>
      <w:r w:rsidRPr="003A0707">
        <w:rPr>
          <w:rFonts w:ascii="Times New Roman" w:hAnsi="Times New Roman" w:cs="Times New Roman"/>
          <w:b/>
          <w:bCs/>
        </w:rPr>
        <w:lastRenderedPageBreak/>
        <w:t>Encoding Categorical Features:</w:t>
      </w:r>
      <w:r w:rsidRPr="003A0707">
        <w:rPr>
          <w:rFonts w:ascii="Times New Roman" w:hAnsi="Times New Roman" w:cs="Times New Roman"/>
        </w:rPr>
        <w:t xml:space="preserve"> Label Encoding and One-Hot Encoding were applied to transform team names, venues, and toss decisions into machine-readable numerical formats</w:t>
      </w:r>
      <w:r w:rsidRPr="003A0707">
        <w:rPr>
          <w:rFonts w:ascii="Times New Roman" w:hAnsi="Times New Roman" w:cs="Times New Roman"/>
          <w:b/>
          <w:bCs/>
        </w:rPr>
        <w:t xml:space="preserve"> </w:t>
      </w:r>
    </w:p>
    <w:p w14:paraId="45FAB8E5" w14:textId="7D40B4F9" w:rsidR="003A0707" w:rsidRPr="003A0707" w:rsidRDefault="00144B6A" w:rsidP="00FE3DFA">
      <w:pPr>
        <w:pStyle w:val="ListParagraph"/>
        <w:numPr>
          <w:ilvl w:val="0"/>
          <w:numId w:val="12"/>
        </w:numPr>
        <w:tabs>
          <w:tab w:val="left" w:pos="3686"/>
        </w:tabs>
        <w:spacing w:after="0" w:line="360" w:lineRule="auto"/>
        <w:ind w:left="709" w:right="-613" w:hanging="426"/>
        <w:jc w:val="both"/>
        <w:rPr>
          <w:rFonts w:ascii="Times New Roman" w:hAnsi="Times New Roman" w:cs="Times New Roman"/>
        </w:rPr>
      </w:pPr>
      <w:r w:rsidRPr="005500E3">
        <w:rPr>
          <w:rFonts w:ascii="Times New Roman" w:hAnsi="Times New Roman" w:cs="Times New Roman"/>
          <w:b/>
          <w:bCs/>
        </w:rPr>
        <w:t>Feature</w:t>
      </w:r>
      <w:r w:rsidR="00C451DE">
        <w:rPr>
          <w:rFonts w:ascii="Times New Roman" w:hAnsi="Times New Roman" w:cs="Times New Roman"/>
          <w:b/>
          <w:bCs/>
        </w:rPr>
        <w:t>-</w:t>
      </w:r>
      <w:r w:rsidR="00E00FE1">
        <w:rPr>
          <w:rFonts w:ascii="Times New Roman" w:hAnsi="Times New Roman" w:cs="Times New Roman"/>
          <w:b/>
          <w:bCs/>
        </w:rPr>
        <w:t>and</w:t>
      </w:r>
      <w:r w:rsidR="00C451DE">
        <w:rPr>
          <w:rFonts w:ascii="Times New Roman" w:hAnsi="Times New Roman" w:cs="Times New Roman"/>
          <w:b/>
          <w:bCs/>
        </w:rPr>
        <w:t>-</w:t>
      </w:r>
      <w:r w:rsidRPr="005500E3">
        <w:rPr>
          <w:rFonts w:ascii="Times New Roman" w:hAnsi="Times New Roman" w:cs="Times New Roman"/>
          <w:b/>
          <w:bCs/>
        </w:rPr>
        <w:t>Label</w:t>
      </w:r>
      <w:r w:rsidR="00C451DE">
        <w:rPr>
          <w:rFonts w:ascii="Times New Roman" w:hAnsi="Times New Roman" w:cs="Times New Roman"/>
          <w:b/>
          <w:bCs/>
        </w:rPr>
        <w:t>-</w:t>
      </w:r>
      <w:r w:rsidRPr="005500E3">
        <w:rPr>
          <w:rFonts w:ascii="Times New Roman" w:hAnsi="Times New Roman" w:cs="Times New Roman"/>
          <w:b/>
          <w:bCs/>
        </w:rPr>
        <w:t>Separation:</w:t>
      </w:r>
      <w:r w:rsidRPr="005500E3">
        <w:rPr>
          <w:rFonts w:ascii="Times New Roman" w:hAnsi="Times New Roman" w:cs="Times New Roman"/>
          <w:b/>
          <w:bCs/>
        </w:rPr>
        <w:br/>
      </w:r>
      <w:r w:rsidRPr="003A0707">
        <w:rPr>
          <w:rFonts w:ascii="Times New Roman" w:hAnsi="Times New Roman" w:cs="Times New Roman"/>
        </w:rPr>
        <w:t xml:space="preserve">Independent variables (X) and the target variable (y) were separated for </w:t>
      </w:r>
      <w:proofErr w:type="spellStart"/>
      <w:r w:rsidRPr="003A0707">
        <w:rPr>
          <w:rFonts w:ascii="Times New Roman" w:hAnsi="Times New Roman" w:cs="Times New Roman"/>
        </w:rPr>
        <w:t>modeling</w:t>
      </w:r>
      <w:proofErr w:type="spellEnd"/>
      <w:r w:rsidRPr="003A0707">
        <w:rPr>
          <w:rFonts w:ascii="Times New Roman" w:hAnsi="Times New Roman" w:cs="Times New Roman"/>
        </w:rPr>
        <w:t xml:space="preserve"> purposes.</w:t>
      </w:r>
    </w:p>
    <w:p w14:paraId="2D4BD880" w14:textId="6F74E1C7" w:rsidR="003A0707" w:rsidRPr="003A0707" w:rsidRDefault="00144B6A" w:rsidP="005500E3">
      <w:pPr>
        <w:pStyle w:val="ListParagraph"/>
        <w:numPr>
          <w:ilvl w:val="0"/>
          <w:numId w:val="12"/>
        </w:numPr>
        <w:spacing w:line="360" w:lineRule="auto"/>
        <w:ind w:right="-613"/>
        <w:jc w:val="both"/>
        <w:rPr>
          <w:rFonts w:ascii="Times New Roman" w:hAnsi="Times New Roman" w:cs="Times New Roman"/>
        </w:rPr>
      </w:pPr>
      <w:r w:rsidRPr="003A0707">
        <w:rPr>
          <w:rFonts w:ascii="Times New Roman" w:hAnsi="Times New Roman" w:cs="Times New Roman"/>
          <w:b/>
          <w:bCs/>
        </w:rPr>
        <w:t>Train-Test</w:t>
      </w:r>
      <w:r w:rsidR="00C451DE">
        <w:rPr>
          <w:rFonts w:ascii="Times New Roman" w:hAnsi="Times New Roman" w:cs="Times New Roman"/>
          <w:b/>
          <w:bCs/>
        </w:rPr>
        <w:t>-</w:t>
      </w:r>
      <w:r w:rsidRPr="003A0707">
        <w:rPr>
          <w:rFonts w:ascii="Times New Roman" w:hAnsi="Times New Roman" w:cs="Times New Roman"/>
          <w:b/>
          <w:bCs/>
        </w:rPr>
        <w:t>Split:</w:t>
      </w:r>
      <w:r w:rsidRPr="003A0707">
        <w:rPr>
          <w:rFonts w:ascii="Times New Roman" w:hAnsi="Times New Roman" w:cs="Times New Roman"/>
        </w:rPr>
        <w:br/>
        <w:t xml:space="preserve">The dataset was split into </w:t>
      </w:r>
      <w:r w:rsidRPr="003A0707">
        <w:rPr>
          <w:rFonts w:ascii="Times New Roman" w:hAnsi="Times New Roman" w:cs="Times New Roman"/>
          <w:b/>
          <w:bCs/>
        </w:rPr>
        <w:t>80% training</w:t>
      </w:r>
      <w:r w:rsidRPr="003A0707">
        <w:rPr>
          <w:rFonts w:ascii="Times New Roman" w:hAnsi="Times New Roman" w:cs="Times New Roman"/>
        </w:rPr>
        <w:t xml:space="preserve"> and </w:t>
      </w:r>
      <w:r w:rsidRPr="003A0707">
        <w:rPr>
          <w:rFonts w:ascii="Times New Roman" w:hAnsi="Times New Roman" w:cs="Times New Roman"/>
          <w:b/>
          <w:bCs/>
        </w:rPr>
        <w:t>20% testing</w:t>
      </w:r>
      <w:r w:rsidRPr="003A0707">
        <w:rPr>
          <w:rFonts w:ascii="Times New Roman" w:hAnsi="Times New Roman" w:cs="Times New Roman"/>
        </w:rPr>
        <w:t xml:space="preserve"> sets to ensure reliable model evaluation.</w:t>
      </w:r>
    </w:p>
    <w:p w14:paraId="24E93CED" w14:textId="72067844" w:rsidR="005500E3" w:rsidRDefault="00144B6A" w:rsidP="005500E3">
      <w:pPr>
        <w:pStyle w:val="ListParagraph"/>
        <w:numPr>
          <w:ilvl w:val="0"/>
          <w:numId w:val="12"/>
        </w:numPr>
        <w:spacing w:line="360" w:lineRule="auto"/>
        <w:ind w:right="-613"/>
        <w:jc w:val="both"/>
        <w:rPr>
          <w:rFonts w:ascii="Times New Roman" w:hAnsi="Times New Roman" w:cs="Times New Roman"/>
        </w:rPr>
      </w:pPr>
      <w:r w:rsidRPr="003A0707">
        <w:rPr>
          <w:rFonts w:ascii="Times New Roman" w:hAnsi="Times New Roman" w:cs="Times New Roman"/>
          <w:b/>
          <w:bCs/>
        </w:rPr>
        <w:t>Feature</w:t>
      </w:r>
      <w:r w:rsidR="00C451DE">
        <w:rPr>
          <w:rFonts w:ascii="Times New Roman" w:hAnsi="Times New Roman" w:cs="Times New Roman"/>
          <w:b/>
          <w:bCs/>
        </w:rPr>
        <w:t>-</w:t>
      </w:r>
      <w:r w:rsidRPr="003A0707">
        <w:rPr>
          <w:rFonts w:ascii="Times New Roman" w:hAnsi="Times New Roman" w:cs="Times New Roman"/>
          <w:b/>
          <w:bCs/>
        </w:rPr>
        <w:t>Scaling:</w:t>
      </w:r>
      <w:r w:rsidRPr="003A0707">
        <w:rPr>
          <w:rFonts w:ascii="Times New Roman" w:hAnsi="Times New Roman" w:cs="Times New Roman"/>
        </w:rPr>
        <w:br/>
        <w:t>Numerical features were standardized using scaling techniques to ensure uniformity and improve model performance.</w:t>
      </w:r>
    </w:p>
    <w:p w14:paraId="65914D7D" w14:textId="49F6E484" w:rsidR="003A0707" w:rsidRPr="005500E3" w:rsidRDefault="005500E3" w:rsidP="005500E3">
      <w:pPr>
        <w:spacing w:line="360" w:lineRule="auto"/>
        <w:ind w:left="-426" w:right="-613"/>
        <w:jc w:val="both"/>
        <w:rPr>
          <w:rFonts w:ascii="Times New Roman" w:hAnsi="Times New Roman" w:cs="Times New Roman"/>
        </w:rPr>
      </w:pPr>
      <w:r>
        <w:rPr>
          <w:rFonts w:ascii="Times New Roman" w:hAnsi="Times New Roman" w:cs="Times New Roman"/>
          <w:b/>
          <w:bCs/>
          <w:sz w:val="28"/>
          <w:szCs w:val="28"/>
        </w:rPr>
        <w:t>6</w:t>
      </w:r>
      <w:r w:rsidR="003A0707" w:rsidRPr="005500E3">
        <w:rPr>
          <w:rFonts w:ascii="Times New Roman" w:hAnsi="Times New Roman" w:cs="Times New Roman"/>
          <w:b/>
          <w:bCs/>
          <w:sz w:val="28"/>
          <w:szCs w:val="28"/>
        </w:rPr>
        <w:t>. Model Training</w:t>
      </w:r>
    </w:p>
    <w:p w14:paraId="1256AD59" w14:textId="1563A3D5" w:rsidR="003A0707" w:rsidRPr="003A0707" w:rsidRDefault="003A0707" w:rsidP="002E5053">
      <w:pPr>
        <w:spacing w:line="360" w:lineRule="auto"/>
        <w:ind w:left="-426" w:right="-613"/>
        <w:rPr>
          <w:rFonts w:ascii="Times New Roman" w:hAnsi="Times New Roman" w:cs="Times New Roman"/>
        </w:rPr>
      </w:pPr>
      <w:r w:rsidRPr="003A0707">
        <w:rPr>
          <w:rFonts w:ascii="Times New Roman" w:hAnsi="Times New Roman" w:cs="Times New Roman"/>
        </w:rPr>
        <w:t>A range of classification algorithms were trained to identify the most effective model for the dataset. Th</w:t>
      </w:r>
      <w:r w:rsidR="005500E3">
        <w:rPr>
          <w:rFonts w:ascii="Times New Roman" w:hAnsi="Times New Roman" w:cs="Times New Roman"/>
        </w:rPr>
        <w:t xml:space="preserve">e </w:t>
      </w:r>
      <w:r w:rsidRPr="003A0707">
        <w:rPr>
          <w:rFonts w:ascii="Times New Roman" w:hAnsi="Times New Roman" w:cs="Times New Roman"/>
        </w:rPr>
        <w:t>models implemented include:</w:t>
      </w:r>
    </w:p>
    <w:p w14:paraId="2244E941" w14:textId="77777777" w:rsidR="003A0707" w:rsidRPr="003A0707" w:rsidRDefault="003A0707" w:rsidP="005500E3">
      <w:pPr>
        <w:numPr>
          <w:ilvl w:val="0"/>
          <w:numId w:val="6"/>
        </w:numPr>
        <w:spacing w:line="360" w:lineRule="auto"/>
        <w:ind w:right="-613"/>
        <w:jc w:val="both"/>
        <w:rPr>
          <w:rFonts w:ascii="Times New Roman" w:hAnsi="Times New Roman" w:cs="Times New Roman"/>
        </w:rPr>
      </w:pPr>
      <w:r w:rsidRPr="003A0707">
        <w:rPr>
          <w:rFonts w:ascii="Times New Roman" w:hAnsi="Times New Roman" w:cs="Times New Roman"/>
          <w:b/>
          <w:bCs/>
        </w:rPr>
        <w:t>Logistic Regression</w:t>
      </w:r>
    </w:p>
    <w:p w14:paraId="48B525C0" w14:textId="77777777" w:rsidR="003A0707" w:rsidRPr="003A0707" w:rsidRDefault="003A0707" w:rsidP="005500E3">
      <w:pPr>
        <w:numPr>
          <w:ilvl w:val="0"/>
          <w:numId w:val="6"/>
        </w:numPr>
        <w:spacing w:line="360" w:lineRule="auto"/>
        <w:ind w:right="-613"/>
        <w:jc w:val="both"/>
        <w:rPr>
          <w:rFonts w:ascii="Times New Roman" w:hAnsi="Times New Roman" w:cs="Times New Roman"/>
        </w:rPr>
      </w:pPr>
      <w:r w:rsidRPr="003A0707">
        <w:rPr>
          <w:rFonts w:ascii="Times New Roman" w:hAnsi="Times New Roman" w:cs="Times New Roman"/>
          <w:b/>
          <w:bCs/>
        </w:rPr>
        <w:t>Support Vector Machine (SVM)</w:t>
      </w:r>
    </w:p>
    <w:p w14:paraId="687606FF" w14:textId="77777777" w:rsidR="003A0707" w:rsidRPr="003A0707" w:rsidRDefault="003A0707" w:rsidP="005500E3">
      <w:pPr>
        <w:numPr>
          <w:ilvl w:val="0"/>
          <w:numId w:val="6"/>
        </w:numPr>
        <w:spacing w:line="360" w:lineRule="auto"/>
        <w:ind w:right="-613"/>
        <w:jc w:val="both"/>
        <w:rPr>
          <w:rFonts w:ascii="Times New Roman" w:hAnsi="Times New Roman" w:cs="Times New Roman"/>
        </w:rPr>
      </w:pPr>
      <w:r w:rsidRPr="003A0707">
        <w:rPr>
          <w:rFonts w:ascii="Times New Roman" w:hAnsi="Times New Roman" w:cs="Times New Roman"/>
          <w:b/>
          <w:bCs/>
        </w:rPr>
        <w:t xml:space="preserve">K-Nearest </w:t>
      </w:r>
      <w:proofErr w:type="spellStart"/>
      <w:r w:rsidRPr="003A0707">
        <w:rPr>
          <w:rFonts w:ascii="Times New Roman" w:hAnsi="Times New Roman" w:cs="Times New Roman"/>
          <w:b/>
          <w:bCs/>
        </w:rPr>
        <w:t>Neighbors</w:t>
      </w:r>
      <w:proofErr w:type="spellEnd"/>
      <w:r w:rsidRPr="003A0707">
        <w:rPr>
          <w:rFonts w:ascii="Times New Roman" w:hAnsi="Times New Roman" w:cs="Times New Roman"/>
          <w:b/>
          <w:bCs/>
        </w:rPr>
        <w:t xml:space="preserve"> (KNN)</w:t>
      </w:r>
    </w:p>
    <w:p w14:paraId="12F75316" w14:textId="77777777" w:rsidR="003A0707" w:rsidRPr="003A0707" w:rsidRDefault="003A0707" w:rsidP="005500E3">
      <w:pPr>
        <w:numPr>
          <w:ilvl w:val="0"/>
          <w:numId w:val="6"/>
        </w:numPr>
        <w:spacing w:line="360" w:lineRule="auto"/>
        <w:ind w:right="-613"/>
        <w:jc w:val="both"/>
        <w:rPr>
          <w:rFonts w:ascii="Times New Roman" w:hAnsi="Times New Roman" w:cs="Times New Roman"/>
        </w:rPr>
      </w:pPr>
      <w:r w:rsidRPr="003A0707">
        <w:rPr>
          <w:rFonts w:ascii="Times New Roman" w:hAnsi="Times New Roman" w:cs="Times New Roman"/>
          <w:b/>
          <w:bCs/>
        </w:rPr>
        <w:t>Decision Tree</w:t>
      </w:r>
    </w:p>
    <w:p w14:paraId="353B1C6E" w14:textId="77777777" w:rsidR="003A0707" w:rsidRPr="003A0707" w:rsidRDefault="003A0707" w:rsidP="005500E3">
      <w:pPr>
        <w:numPr>
          <w:ilvl w:val="0"/>
          <w:numId w:val="6"/>
        </w:numPr>
        <w:spacing w:line="360" w:lineRule="auto"/>
        <w:ind w:right="-613"/>
        <w:jc w:val="both"/>
        <w:rPr>
          <w:rFonts w:ascii="Times New Roman" w:hAnsi="Times New Roman" w:cs="Times New Roman"/>
        </w:rPr>
      </w:pPr>
      <w:r w:rsidRPr="003A0707">
        <w:rPr>
          <w:rFonts w:ascii="Times New Roman" w:hAnsi="Times New Roman" w:cs="Times New Roman"/>
          <w:b/>
          <w:bCs/>
        </w:rPr>
        <w:t>Random Forest</w:t>
      </w:r>
    </w:p>
    <w:p w14:paraId="37BE6C99" w14:textId="77777777" w:rsidR="003A0707" w:rsidRPr="003A0707" w:rsidRDefault="003A0707" w:rsidP="005500E3">
      <w:pPr>
        <w:numPr>
          <w:ilvl w:val="0"/>
          <w:numId w:val="6"/>
        </w:numPr>
        <w:spacing w:line="360" w:lineRule="auto"/>
        <w:ind w:right="-613"/>
        <w:jc w:val="both"/>
        <w:rPr>
          <w:rFonts w:ascii="Times New Roman" w:hAnsi="Times New Roman" w:cs="Times New Roman"/>
        </w:rPr>
      </w:pPr>
      <w:proofErr w:type="spellStart"/>
      <w:r w:rsidRPr="003A0707">
        <w:rPr>
          <w:rFonts w:ascii="Times New Roman" w:hAnsi="Times New Roman" w:cs="Times New Roman"/>
          <w:b/>
          <w:bCs/>
        </w:rPr>
        <w:t>XGBoost</w:t>
      </w:r>
      <w:proofErr w:type="spellEnd"/>
    </w:p>
    <w:p w14:paraId="1F58EBBF" w14:textId="22FFFD1E" w:rsidR="003A0707" w:rsidRPr="003A0707" w:rsidRDefault="003A0707" w:rsidP="002E5053">
      <w:pPr>
        <w:spacing w:line="360" w:lineRule="auto"/>
        <w:ind w:left="-426" w:right="-613"/>
        <w:jc w:val="both"/>
        <w:rPr>
          <w:rFonts w:ascii="Times New Roman" w:hAnsi="Times New Roman" w:cs="Times New Roman"/>
        </w:rPr>
      </w:pPr>
      <w:r w:rsidRPr="003A0707">
        <w:rPr>
          <w:rFonts w:ascii="Times New Roman" w:hAnsi="Times New Roman" w:cs="Times New Roman"/>
        </w:rPr>
        <w:t xml:space="preserve">Each model was trained on the </w:t>
      </w:r>
      <w:r w:rsidRPr="003A0707">
        <w:rPr>
          <w:rFonts w:ascii="Times New Roman" w:hAnsi="Times New Roman" w:cs="Times New Roman"/>
          <w:b/>
          <w:bCs/>
        </w:rPr>
        <w:t>training set (80%)</w:t>
      </w:r>
      <w:r w:rsidRPr="003A0707">
        <w:rPr>
          <w:rFonts w:ascii="Times New Roman" w:hAnsi="Times New Roman" w:cs="Times New Roman"/>
        </w:rPr>
        <w:t xml:space="preserve">, and tested on the </w:t>
      </w:r>
      <w:r w:rsidRPr="003A0707">
        <w:rPr>
          <w:rFonts w:ascii="Times New Roman" w:hAnsi="Times New Roman" w:cs="Times New Roman"/>
          <w:b/>
          <w:bCs/>
        </w:rPr>
        <w:t>testing set (20%)</w:t>
      </w:r>
      <w:r w:rsidRPr="003A0707">
        <w:rPr>
          <w:rFonts w:ascii="Times New Roman" w:hAnsi="Times New Roman" w:cs="Times New Roman"/>
        </w:rPr>
        <w:t>, using the same feature-engineered and scaled input to ensure fair comparison. The aim was to evaluate their ability to generalize well to unseen data</w:t>
      </w:r>
      <w:r w:rsidR="005500E3">
        <w:rPr>
          <w:rFonts w:ascii="Times New Roman" w:hAnsi="Times New Roman" w:cs="Times New Roman"/>
        </w:rPr>
        <w:t>.</w:t>
      </w:r>
    </w:p>
    <w:p w14:paraId="3863A9FA" w14:textId="4A0FF0E8" w:rsidR="00144B6A" w:rsidRPr="005500E3" w:rsidRDefault="00FE3DFA" w:rsidP="00FE3DFA">
      <w:pPr>
        <w:spacing w:line="360" w:lineRule="auto"/>
        <w:ind w:right="-613" w:hanging="426"/>
        <w:jc w:val="both"/>
        <w:rPr>
          <w:rFonts w:ascii="Times New Roman" w:hAnsi="Times New Roman" w:cs="Times New Roman"/>
          <w:b/>
          <w:bCs/>
          <w:sz w:val="28"/>
          <w:szCs w:val="28"/>
        </w:rPr>
      </w:pPr>
      <w:r>
        <w:rPr>
          <w:rFonts w:ascii="Times New Roman" w:hAnsi="Times New Roman" w:cs="Times New Roman"/>
          <w:b/>
          <w:bCs/>
          <w:sz w:val="28"/>
          <w:szCs w:val="28"/>
        </w:rPr>
        <w:t xml:space="preserve"> 7. </w:t>
      </w:r>
      <w:r w:rsidR="003A0707" w:rsidRPr="005500E3">
        <w:rPr>
          <w:rFonts w:ascii="Times New Roman" w:hAnsi="Times New Roman" w:cs="Times New Roman"/>
          <w:b/>
          <w:bCs/>
          <w:sz w:val="28"/>
          <w:szCs w:val="28"/>
        </w:rPr>
        <w:t>Model Evaluation</w:t>
      </w:r>
    </w:p>
    <w:p w14:paraId="48C7843F" w14:textId="77777777" w:rsidR="005500E3" w:rsidRDefault="005500E3" w:rsidP="005500E3">
      <w:pPr>
        <w:pStyle w:val="NormalWeb"/>
        <w:numPr>
          <w:ilvl w:val="0"/>
          <w:numId w:val="13"/>
        </w:numPr>
        <w:spacing w:line="360" w:lineRule="auto"/>
        <w:ind w:right="-613"/>
      </w:pPr>
      <w:r>
        <w:rPr>
          <w:rFonts w:hAnsi="Symbol"/>
        </w:rPr>
        <w:t>A</w:t>
      </w:r>
      <w:r w:rsidR="003A0707">
        <w:rPr>
          <w:rStyle w:val="Strong"/>
          <w:rFonts w:eastAsiaTheme="majorEastAsia"/>
        </w:rPr>
        <w:t>ccuracy</w:t>
      </w:r>
      <w:r w:rsidR="003A0707">
        <w:t>: Overall correctness of the model.</w:t>
      </w:r>
    </w:p>
    <w:p w14:paraId="248FE881" w14:textId="5B26E26A" w:rsidR="003A0707" w:rsidRDefault="003A0707" w:rsidP="005500E3">
      <w:pPr>
        <w:pStyle w:val="NormalWeb"/>
        <w:numPr>
          <w:ilvl w:val="0"/>
          <w:numId w:val="13"/>
        </w:numPr>
        <w:spacing w:line="360" w:lineRule="auto"/>
        <w:ind w:right="-613"/>
      </w:pPr>
      <w:r>
        <w:rPr>
          <w:rStyle w:val="Strong"/>
          <w:rFonts w:eastAsiaTheme="majorEastAsia"/>
        </w:rPr>
        <w:t>Precision</w:t>
      </w:r>
      <w:r>
        <w:t>: Accuracy of positive predictions.</w:t>
      </w:r>
    </w:p>
    <w:p w14:paraId="3FD75941" w14:textId="03593883" w:rsidR="003A0707" w:rsidRDefault="003A0707" w:rsidP="005500E3">
      <w:pPr>
        <w:pStyle w:val="NormalWeb"/>
        <w:numPr>
          <w:ilvl w:val="0"/>
          <w:numId w:val="13"/>
        </w:numPr>
        <w:spacing w:line="360" w:lineRule="auto"/>
        <w:ind w:right="-613"/>
      </w:pPr>
      <w:r>
        <w:rPr>
          <w:rStyle w:val="Strong"/>
          <w:rFonts w:eastAsiaTheme="majorEastAsia"/>
        </w:rPr>
        <w:t>Recall</w:t>
      </w:r>
      <w:r>
        <w:t>: Ability to find all positive instances.</w:t>
      </w:r>
    </w:p>
    <w:p w14:paraId="4387FBE3" w14:textId="57D15F24" w:rsidR="003A0707" w:rsidRDefault="003A0707" w:rsidP="005500E3">
      <w:pPr>
        <w:pStyle w:val="NormalWeb"/>
        <w:numPr>
          <w:ilvl w:val="0"/>
          <w:numId w:val="13"/>
        </w:numPr>
        <w:spacing w:line="360" w:lineRule="auto"/>
        <w:ind w:right="-613"/>
      </w:pPr>
      <w:r>
        <w:rPr>
          <w:rStyle w:val="Strong"/>
          <w:rFonts w:eastAsiaTheme="majorEastAsia"/>
        </w:rPr>
        <w:t>F1-Score</w:t>
      </w:r>
      <w:r>
        <w:t>: Harmonic mean of precision and recall.</w:t>
      </w:r>
    </w:p>
    <w:p w14:paraId="52D7152C" w14:textId="0A8DE6F5" w:rsidR="003A0707" w:rsidRDefault="003A0707" w:rsidP="005500E3">
      <w:pPr>
        <w:pStyle w:val="NormalWeb"/>
        <w:numPr>
          <w:ilvl w:val="0"/>
          <w:numId w:val="13"/>
        </w:numPr>
        <w:spacing w:line="360" w:lineRule="auto"/>
        <w:ind w:right="-613"/>
      </w:pPr>
      <w:r>
        <w:rPr>
          <w:rStyle w:val="Strong"/>
          <w:rFonts w:eastAsiaTheme="majorEastAsia"/>
        </w:rPr>
        <w:t>Confusion Matrix</w:t>
      </w:r>
      <w:r>
        <w:t>: Visualization of prediction outcomes.</w:t>
      </w:r>
    </w:p>
    <w:p w14:paraId="5620F44A" w14:textId="77777777" w:rsidR="00FE3DFA" w:rsidRDefault="003A0707" w:rsidP="002E5053">
      <w:pPr>
        <w:pStyle w:val="NormalWeb"/>
        <w:spacing w:line="360" w:lineRule="auto"/>
        <w:ind w:left="-284" w:right="-613"/>
      </w:pPr>
      <w:proofErr w:type="spellStart"/>
      <w:r w:rsidRPr="003A0707">
        <w:lastRenderedPageBreak/>
        <w:t>XGBoost</w:t>
      </w:r>
      <w:proofErr w:type="spellEnd"/>
      <w:r w:rsidRPr="003A0707">
        <w:t xml:space="preserve"> delivered the best performance with the highest accuracy and F1-score, showing strong predictive power and balance.</w:t>
      </w:r>
      <w:r w:rsidRPr="003A0707">
        <w:br/>
        <w:t xml:space="preserve">Decision Tree and Random Forest also performed well, though </w:t>
      </w:r>
      <w:proofErr w:type="spellStart"/>
      <w:r w:rsidRPr="003A0707">
        <w:t>XGBoost</w:t>
      </w:r>
      <w:proofErr w:type="spellEnd"/>
      <w:r w:rsidRPr="003A0707">
        <w:t xml:space="preserve"> proved more robust.</w:t>
      </w:r>
      <w:r w:rsidRPr="003A0707">
        <w:br/>
        <w:t>KNN showed moderate results, while SVM and Logistic Regression underperformed due to limitations with complex data.</w:t>
      </w:r>
    </w:p>
    <w:p w14:paraId="287960BA" w14:textId="77777777" w:rsidR="002E5053" w:rsidRDefault="002E5053" w:rsidP="002E5053">
      <w:pPr>
        <w:pStyle w:val="NormalWeb"/>
        <w:spacing w:line="276" w:lineRule="auto"/>
        <w:ind w:left="-142" w:right="-613" w:hanging="284"/>
        <w:rPr>
          <w:b/>
          <w:bCs/>
          <w:sz w:val="28"/>
          <w:szCs w:val="28"/>
        </w:rPr>
      </w:pPr>
      <w:r>
        <w:rPr>
          <w:b/>
          <w:bCs/>
          <w:sz w:val="28"/>
          <w:szCs w:val="28"/>
        </w:rPr>
        <w:t xml:space="preserve"> </w:t>
      </w:r>
      <w:r w:rsidR="00FE3DFA" w:rsidRPr="00FE3DFA">
        <w:rPr>
          <w:b/>
          <w:bCs/>
          <w:sz w:val="28"/>
          <w:szCs w:val="28"/>
        </w:rPr>
        <w:t>8.</w:t>
      </w:r>
      <w:r w:rsidR="00144B6A" w:rsidRPr="00FE3DFA">
        <w:rPr>
          <w:b/>
          <w:bCs/>
          <w:sz w:val="28"/>
          <w:szCs w:val="28"/>
        </w:rPr>
        <w:t>Hyperparameter Tuning:</w:t>
      </w:r>
    </w:p>
    <w:p w14:paraId="6A1A1CE4" w14:textId="7ED41011" w:rsidR="00144B6A" w:rsidRPr="00E00FE1" w:rsidRDefault="00144B6A" w:rsidP="002E5053">
      <w:pPr>
        <w:pStyle w:val="NormalWeb"/>
        <w:spacing w:line="276" w:lineRule="auto"/>
        <w:ind w:left="-142" w:right="-613" w:hanging="284"/>
        <w:rPr>
          <w:b/>
          <w:bCs/>
          <w:sz w:val="32"/>
          <w:szCs w:val="32"/>
        </w:rPr>
      </w:pPr>
      <w:r w:rsidRPr="00E00FE1">
        <w:rPr>
          <w:sz w:val="28"/>
          <w:szCs w:val="28"/>
        </w:rPr>
        <w:t>Based on the evaluation:</w:t>
      </w:r>
    </w:p>
    <w:p w14:paraId="06D33C5C" w14:textId="77777777" w:rsidR="00144B6A" w:rsidRPr="00144B6A" w:rsidRDefault="00144B6A" w:rsidP="002E5053">
      <w:pPr>
        <w:numPr>
          <w:ilvl w:val="0"/>
          <w:numId w:val="4"/>
        </w:numPr>
        <w:spacing w:line="360" w:lineRule="auto"/>
        <w:ind w:right="-613"/>
        <w:jc w:val="both"/>
        <w:rPr>
          <w:rFonts w:ascii="Times New Roman" w:hAnsi="Times New Roman" w:cs="Times New Roman"/>
        </w:rPr>
      </w:pPr>
      <w:proofErr w:type="spellStart"/>
      <w:r w:rsidRPr="00144B6A">
        <w:rPr>
          <w:rFonts w:ascii="Times New Roman" w:hAnsi="Times New Roman" w:cs="Times New Roman"/>
          <w:b/>
          <w:bCs/>
        </w:rPr>
        <w:t>XGBoost</w:t>
      </w:r>
      <w:proofErr w:type="spellEnd"/>
      <w:r w:rsidRPr="00144B6A">
        <w:rPr>
          <w:rFonts w:ascii="Times New Roman" w:hAnsi="Times New Roman" w:cs="Times New Roman"/>
        </w:rPr>
        <w:t xml:space="preserve"> is conclusively selected as the </w:t>
      </w:r>
      <w:r w:rsidRPr="00144B6A">
        <w:rPr>
          <w:rFonts w:ascii="Times New Roman" w:hAnsi="Times New Roman" w:cs="Times New Roman"/>
          <w:b/>
          <w:bCs/>
        </w:rPr>
        <w:t>final model</w:t>
      </w:r>
      <w:r w:rsidRPr="00144B6A">
        <w:rPr>
          <w:rFonts w:ascii="Times New Roman" w:hAnsi="Times New Roman" w:cs="Times New Roman"/>
        </w:rPr>
        <w:t>, offering the best trade-off across all metrics, especially in handling complex patterns in the data.</w:t>
      </w:r>
    </w:p>
    <w:p w14:paraId="70BF4D9E" w14:textId="77777777" w:rsidR="00144B6A" w:rsidRPr="00144B6A" w:rsidRDefault="00144B6A" w:rsidP="002E5053">
      <w:pPr>
        <w:numPr>
          <w:ilvl w:val="0"/>
          <w:numId w:val="4"/>
        </w:numPr>
        <w:spacing w:line="360" w:lineRule="auto"/>
        <w:ind w:right="-613"/>
        <w:jc w:val="both"/>
        <w:rPr>
          <w:rFonts w:ascii="Times New Roman" w:hAnsi="Times New Roman" w:cs="Times New Roman"/>
        </w:rPr>
      </w:pPr>
      <w:r w:rsidRPr="00144B6A">
        <w:rPr>
          <w:rFonts w:ascii="Times New Roman" w:hAnsi="Times New Roman" w:cs="Times New Roman"/>
        </w:rPr>
        <w:t xml:space="preserve">After </w:t>
      </w:r>
      <w:r w:rsidRPr="00144B6A">
        <w:rPr>
          <w:rFonts w:ascii="Times New Roman" w:hAnsi="Times New Roman" w:cs="Times New Roman"/>
          <w:b/>
          <w:bCs/>
        </w:rPr>
        <w:t>hyperparameter tuning</w:t>
      </w:r>
      <w:r w:rsidRPr="00144B6A">
        <w:rPr>
          <w:rFonts w:ascii="Times New Roman" w:hAnsi="Times New Roman" w:cs="Times New Roman"/>
        </w:rPr>
        <w:t xml:space="preserve"> using </w:t>
      </w:r>
      <w:proofErr w:type="spellStart"/>
      <w:r w:rsidRPr="00144B6A">
        <w:rPr>
          <w:rFonts w:ascii="Times New Roman" w:hAnsi="Times New Roman" w:cs="Times New Roman"/>
        </w:rPr>
        <w:t>GridSearchCV</w:t>
      </w:r>
      <w:proofErr w:type="spellEnd"/>
      <w:r w:rsidRPr="00144B6A">
        <w:rPr>
          <w:rFonts w:ascii="Times New Roman" w:hAnsi="Times New Roman" w:cs="Times New Roman"/>
        </w:rPr>
        <w:t>, improvements were noted in key parameters such as:</w:t>
      </w:r>
    </w:p>
    <w:p w14:paraId="76118913" w14:textId="77777777" w:rsidR="00144B6A" w:rsidRPr="00144B6A" w:rsidRDefault="00144B6A" w:rsidP="002E5053">
      <w:pPr>
        <w:numPr>
          <w:ilvl w:val="1"/>
          <w:numId w:val="4"/>
        </w:numPr>
        <w:spacing w:line="276" w:lineRule="auto"/>
        <w:ind w:right="-613"/>
        <w:jc w:val="both"/>
        <w:rPr>
          <w:rFonts w:ascii="Times New Roman" w:hAnsi="Times New Roman" w:cs="Times New Roman"/>
        </w:rPr>
      </w:pPr>
      <w:proofErr w:type="spellStart"/>
      <w:r w:rsidRPr="00144B6A">
        <w:rPr>
          <w:rFonts w:ascii="Times New Roman" w:hAnsi="Times New Roman" w:cs="Times New Roman"/>
        </w:rPr>
        <w:t>max_depth</w:t>
      </w:r>
      <w:proofErr w:type="spellEnd"/>
    </w:p>
    <w:p w14:paraId="19C4A6A6" w14:textId="77777777" w:rsidR="00144B6A" w:rsidRPr="00144B6A" w:rsidRDefault="00144B6A" w:rsidP="002E5053">
      <w:pPr>
        <w:numPr>
          <w:ilvl w:val="1"/>
          <w:numId w:val="4"/>
        </w:numPr>
        <w:spacing w:line="276" w:lineRule="auto"/>
        <w:ind w:right="-613"/>
        <w:jc w:val="both"/>
        <w:rPr>
          <w:rFonts w:ascii="Times New Roman" w:hAnsi="Times New Roman" w:cs="Times New Roman"/>
        </w:rPr>
      </w:pPr>
      <w:proofErr w:type="spellStart"/>
      <w:r w:rsidRPr="00144B6A">
        <w:rPr>
          <w:rFonts w:ascii="Times New Roman" w:hAnsi="Times New Roman" w:cs="Times New Roman"/>
        </w:rPr>
        <w:t>n_estimators</w:t>
      </w:r>
      <w:proofErr w:type="spellEnd"/>
    </w:p>
    <w:p w14:paraId="2839F4D0" w14:textId="77777777" w:rsidR="00144B6A" w:rsidRPr="00144B6A" w:rsidRDefault="00144B6A" w:rsidP="002E5053">
      <w:pPr>
        <w:numPr>
          <w:ilvl w:val="1"/>
          <w:numId w:val="4"/>
        </w:numPr>
        <w:spacing w:line="276" w:lineRule="auto"/>
        <w:ind w:right="-613"/>
        <w:jc w:val="both"/>
        <w:rPr>
          <w:rFonts w:ascii="Times New Roman" w:hAnsi="Times New Roman" w:cs="Times New Roman"/>
        </w:rPr>
      </w:pPr>
      <w:proofErr w:type="spellStart"/>
      <w:r w:rsidRPr="00144B6A">
        <w:rPr>
          <w:rFonts w:ascii="Times New Roman" w:hAnsi="Times New Roman" w:cs="Times New Roman"/>
        </w:rPr>
        <w:t>learning_rate</w:t>
      </w:r>
      <w:proofErr w:type="spellEnd"/>
    </w:p>
    <w:p w14:paraId="5271A67B" w14:textId="77777777" w:rsidR="00144B6A" w:rsidRDefault="00144B6A" w:rsidP="005500E3">
      <w:pPr>
        <w:numPr>
          <w:ilvl w:val="0"/>
          <w:numId w:val="4"/>
        </w:numPr>
        <w:spacing w:line="360" w:lineRule="auto"/>
        <w:ind w:right="-613"/>
        <w:jc w:val="both"/>
        <w:rPr>
          <w:rFonts w:ascii="Times New Roman" w:hAnsi="Times New Roman" w:cs="Times New Roman"/>
        </w:rPr>
      </w:pPr>
      <w:r w:rsidRPr="00144B6A">
        <w:rPr>
          <w:rFonts w:ascii="Times New Roman" w:hAnsi="Times New Roman" w:cs="Times New Roman"/>
        </w:rPr>
        <w:t xml:space="preserve">These optimizations led to notable enhancement in </w:t>
      </w:r>
      <w:r w:rsidRPr="00144B6A">
        <w:rPr>
          <w:rFonts w:ascii="Times New Roman" w:hAnsi="Times New Roman" w:cs="Times New Roman"/>
          <w:b/>
          <w:bCs/>
        </w:rPr>
        <w:t>F1-Score</w:t>
      </w:r>
      <w:r w:rsidRPr="00144B6A">
        <w:rPr>
          <w:rFonts w:ascii="Times New Roman" w:hAnsi="Times New Roman" w:cs="Times New Roman"/>
        </w:rPr>
        <w:t>, improving both precision and recall balance.</w:t>
      </w:r>
    </w:p>
    <w:p w14:paraId="48C5F535" w14:textId="5E17C20D" w:rsidR="00144B6A" w:rsidRPr="005500E3" w:rsidRDefault="00FE3DFA" w:rsidP="002E5053">
      <w:pPr>
        <w:spacing w:line="276" w:lineRule="auto"/>
        <w:ind w:right="-613" w:hanging="426"/>
        <w:jc w:val="both"/>
        <w:rPr>
          <w:rFonts w:ascii="Times New Roman" w:hAnsi="Times New Roman" w:cs="Times New Roman"/>
          <w:b/>
          <w:bCs/>
          <w:sz w:val="28"/>
          <w:szCs w:val="28"/>
        </w:rPr>
      </w:pPr>
      <w:r>
        <w:rPr>
          <w:rFonts w:ascii="Times New Roman" w:hAnsi="Times New Roman" w:cs="Times New Roman"/>
          <w:b/>
          <w:bCs/>
          <w:sz w:val="28"/>
          <w:szCs w:val="28"/>
        </w:rPr>
        <w:t>9</w:t>
      </w:r>
      <w:r w:rsidR="00144B6A" w:rsidRPr="00144B6A">
        <w:rPr>
          <w:rFonts w:ascii="Times New Roman" w:hAnsi="Times New Roman" w:cs="Times New Roman"/>
          <w:b/>
          <w:bCs/>
          <w:sz w:val="28"/>
          <w:szCs w:val="28"/>
        </w:rPr>
        <w:t>. Model Comparison and Finalization</w:t>
      </w:r>
    </w:p>
    <w:p w14:paraId="7F6B6E6F" w14:textId="7C126077" w:rsidR="003A0707" w:rsidRPr="00E00FE1" w:rsidRDefault="003A0707" w:rsidP="002E5053">
      <w:pPr>
        <w:pStyle w:val="NormalWeb"/>
        <w:spacing w:line="276" w:lineRule="auto"/>
        <w:ind w:left="-426" w:right="-613"/>
        <w:rPr>
          <w:sz w:val="28"/>
          <w:szCs w:val="28"/>
        </w:rPr>
      </w:pPr>
      <w:r w:rsidRPr="00E00FE1">
        <w:rPr>
          <w:rStyle w:val="Strong"/>
          <w:rFonts w:eastAsiaTheme="majorEastAsia"/>
          <w:sz w:val="28"/>
          <w:szCs w:val="28"/>
        </w:rPr>
        <w:t>Best Model Selected:</w:t>
      </w:r>
      <w:r w:rsidRPr="00E00FE1">
        <w:rPr>
          <w:sz w:val="28"/>
          <w:szCs w:val="28"/>
        </w:rPr>
        <w:t xml:space="preserve"> </w:t>
      </w:r>
      <w:proofErr w:type="spellStart"/>
      <w:r w:rsidRPr="00E00FE1">
        <w:rPr>
          <w:sz w:val="28"/>
          <w:szCs w:val="28"/>
        </w:rPr>
        <w:t>XGBoost</w:t>
      </w:r>
      <w:proofErr w:type="spellEnd"/>
    </w:p>
    <w:p w14:paraId="6D5CDD40" w14:textId="77777777" w:rsidR="00144B6A" w:rsidRPr="002E5053" w:rsidRDefault="00144B6A" w:rsidP="002E5053">
      <w:pPr>
        <w:pStyle w:val="ListParagraph"/>
        <w:numPr>
          <w:ilvl w:val="0"/>
          <w:numId w:val="14"/>
        </w:numPr>
        <w:spacing w:line="360" w:lineRule="auto"/>
        <w:ind w:right="-613"/>
        <w:jc w:val="both"/>
        <w:rPr>
          <w:rFonts w:ascii="Times New Roman" w:hAnsi="Times New Roman" w:cs="Times New Roman"/>
        </w:rPr>
      </w:pPr>
      <w:r w:rsidRPr="002E5053">
        <w:rPr>
          <w:rFonts w:ascii="Times New Roman" w:hAnsi="Times New Roman" w:cs="Times New Roman"/>
        </w:rPr>
        <w:t xml:space="preserve">After evaluation and tuning, </w:t>
      </w:r>
      <w:proofErr w:type="spellStart"/>
      <w:r w:rsidRPr="002E5053">
        <w:rPr>
          <w:rFonts w:ascii="Times New Roman" w:hAnsi="Times New Roman" w:cs="Times New Roman"/>
          <w:b/>
          <w:bCs/>
        </w:rPr>
        <w:t>XGBoost</w:t>
      </w:r>
      <w:proofErr w:type="spellEnd"/>
      <w:r w:rsidRPr="002E5053">
        <w:rPr>
          <w:rFonts w:ascii="Times New Roman" w:hAnsi="Times New Roman" w:cs="Times New Roman"/>
        </w:rPr>
        <w:t xml:space="preserve"> emerged as the best-performing model based on a balanced trade-off between </w:t>
      </w:r>
      <w:r w:rsidRPr="002E5053">
        <w:rPr>
          <w:rFonts w:ascii="Times New Roman" w:hAnsi="Times New Roman" w:cs="Times New Roman"/>
          <w:b/>
          <w:bCs/>
        </w:rPr>
        <w:t>accuracy</w:t>
      </w:r>
      <w:r w:rsidRPr="002E5053">
        <w:rPr>
          <w:rFonts w:ascii="Times New Roman" w:hAnsi="Times New Roman" w:cs="Times New Roman"/>
        </w:rPr>
        <w:t xml:space="preserve">, </w:t>
      </w:r>
      <w:r w:rsidRPr="002E5053">
        <w:rPr>
          <w:rFonts w:ascii="Times New Roman" w:hAnsi="Times New Roman" w:cs="Times New Roman"/>
          <w:b/>
          <w:bCs/>
        </w:rPr>
        <w:t>complexity handling</w:t>
      </w:r>
      <w:r w:rsidRPr="002E5053">
        <w:rPr>
          <w:rFonts w:ascii="Times New Roman" w:hAnsi="Times New Roman" w:cs="Times New Roman"/>
        </w:rPr>
        <w:t xml:space="preserve">, and </w:t>
      </w:r>
      <w:r w:rsidRPr="002E5053">
        <w:rPr>
          <w:rFonts w:ascii="Times New Roman" w:hAnsi="Times New Roman" w:cs="Times New Roman"/>
          <w:b/>
          <w:bCs/>
        </w:rPr>
        <w:t>interpretability</w:t>
      </w:r>
      <w:r w:rsidRPr="002E5053">
        <w:rPr>
          <w:rFonts w:ascii="Times New Roman" w:hAnsi="Times New Roman" w:cs="Times New Roman"/>
        </w:rPr>
        <w:t>.</w:t>
      </w:r>
    </w:p>
    <w:p w14:paraId="1EA0C8C7" w14:textId="77777777" w:rsidR="00144B6A" w:rsidRPr="002E5053" w:rsidRDefault="00144B6A" w:rsidP="002E5053">
      <w:pPr>
        <w:pStyle w:val="ListParagraph"/>
        <w:numPr>
          <w:ilvl w:val="0"/>
          <w:numId w:val="14"/>
        </w:numPr>
        <w:spacing w:line="360" w:lineRule="auto"/>
        <w:ind w:right="-613"/>
        <w:jc w:val="both"/>
        <w:rPr>
          <w:rFonts w:ascii="Times New Roman" w:hAnsi="Times New Roman" w:cs="Times New Roman"/>
        </w:rPr>
      </w:pPr>
      <w:r w:rsidRPr="002E5053">
        <w:rPr>
          <w:rFonts w:ascii="Times New Roman" w:hAnsi="Times New Roman" w:cs="Times New Roman"/>
        </w:rPr>
        <w:t xml:space="preserve">The final model was saved using </w:t>
      </w:r>
      <w:proofErr w:type="gramStart"/>
      <w:r w:rsidRPr="002E5053">
        <w:rPr>
          <w:rFonts w:ascii="Times New Roman" w:hAnsi="Times New Roman" w:cs="Times New Roman"/>
        </w:rPr>
        <w:t>the .</w:t>
      </w:r>
      <w:proofErr w:type="spellStart"/>
      <w:r w:rsidRPr="002E5053">
        <w:rPr>
          <w:rFonts w:ascii="Times New Roman" w:hAnsi="Times New Roman" w:cs="Times New Roman"/>
        </w:rPr>
        <w:t>pkl</w:t>
      </w:r>
      <w:proofErr w:type="spellEnd"/>
      <w:proofErr w:type="gramEnd"/>
      <w:r w:rsidRPr="002E5053">
        <w:rPr>
          <w:rFonts w:ascii="Times New Roman" w:hAnsi="Times New Roman" w:cs="Times New Roman"/>
        </w:rPr>
        <w:t xml:space="preserve"> format for future deployment and integration.</w:t>
      </w:r>
    </w:p>
    <w:p w14:paraId="19433CC2" w14:textId="77777777" w:rsidR="00144B6A" w:rsidRPr="002E5053" w:rsidRDefault="00144B6A" w:rsidP="002E5053">
      <w:pPr>
        <w:pStyle w:val="ListParagraph"/>
        <w:numPr>
          <w:ilvl w:val="0"/>
          <w:numId w:val="14"/>
        </w:numPr>
        <w:spacing w:line="360" w:lineRule="auto"/>
        <w:ind w:right="-613"/>
        <w:jc w:val="both"/>
        <w:rPr>
          <w:rFonts w:ascii="Times New Roman" w:hAnsi="Times New Roman" w:cs="Times New Roman"/>
        </w:rPr>
      </w:pPr>
      <w:r w:rsidRPr="002E5053">
        <w:rPr>
          <w:rFonts w:ascii="Times New Roman" w:hAnsi="Times New Roman" w:cs="Times New Roman"/>
        </w:rPr>
        <w:t>Complete documentation of model performance, parameters, and evaluation results ensures transparency and reproducibility.</w:t>
      </w:r>
    </w:p>
    <w:p w14:paraId="5D114159" w14:textId="027127C9" w:rsidR="00144B6A" w:rsidRPr="00144B6A" w:rsidRDefault="00FE3DFA" w:rsidP="002E5053">
      <w:pPr>
        <w:spacing w:line="360" w:lineRule="auto"/>
        <w:ind w:left="-426" w:right="-613"/>
        <w:jc w:val="both"/>
        <w:rPr>
          <w:rFonts w:ascii="Times New Roman" w:hAnsi="Times New Roman" w:cs="Times New Roman"/>
          <w:b/>
          <w:bCs/>
          <w:sz w:val="28"/>
          <w:szCs w:val="28"/>
        </w:rPr>
      </w:pPr>
      <w:r>
        <w:rPr>
          <w:rFonts w:ascii="Times New Roman" w:hAnsi="Times New Roman" w:cs="Times New Roman"/>
          <w:b/>
          <w:bCs/>
          <w:sz w:val="28"/>
          <w:szCs w:val="28"/>
        </w:rPr>
        <w:t>10.</w:t>
      </w:r>
      <w:r w:rsidR="003A0707" w:rsidRPr="005500E3">
        <w:rPr>
          <w:rFonts w:ascii="Times New Roman" w:hAnsi="Times New Roman" w:cs="Times New Roman"/>
          <w:b/>
          <w:bCs/>
          <w:sz w:val="28"/>
          <w:szCs w:val="28"/>
        </w:rPr>
        <w:t>CONCLUSION:</w:t>
      </w:r>
    </w:p>
    <w:p w14:paraId="3AA57FC9" w14:textId="7B4879BC" w:rsidR="003A0707" w:rsidRPr="00E00FE1" w:rsidRDefault="003A0707" w:rsidP="002E5053">
      <w:pPr>
        <w:spacing w:line="360" w:lineRule="auto"/>
        <w:ind w:left="-284" w:right="-613" w:hanging="66"/>
        <w:jc w:val="both"/>
        <w:rPr>
          <w:rFonts w:ascii="Times New Roman" w:hAnsi="Times New Roman" w:cs="Times New Roman"/>
          <w:b/>
          <w:bCs/>
          <w:sz w:val="28"/>
          <w:szCs w:val="28"/>
        </w:rPr>
      </w:pPr>
      <w:r w:rsidRPr="00E00FE1">
        <w:rPr>
          <w:rFonts w:ascii="Times New Roman" w:hAnsi="Times New Roman" w:cs="Times New Roman"/>
          <w:b/>
          <w:bCs/>
          <w:sz w:val="28"/>
          <w:szCs w:val="28"/>
        </w:rPr>
        <w:t>The Model Can Be Improved</w:t>
      </w:r>
      <w:r w:rsidR="00E00FE1">
        <w:rPr>
          <w:rFonts w:ascii="Times New Roman" w:hAnsi="Times New Roman" w:cs="Times New Roman"/>
          <w:b/>
          <w:bCs/>
          <w:sz w:val="28"/>
          <w:szCs w:val="28"/>
        </w:rPr>
        <w:t>:</w:t>
      </w:r>
    </w:p>
    <w:p w14:paraId="51F275D9" w14:textId="77777777" w:rsidR="002E5053" w:rsidRPr="002E5053" w:rsidRDefault="003A0707" w:rsidP="002E5053">
      <w:pPr>
        <w:pStyle w:val="ListParagraph"/>
        <w:numPr>
          <w:ilvl w:val="0"/>
          <w:numId w:val="16"/>
        </w:numPr>
        <w:spacing w:line="360" w:lineRule="auto"/>
        <w:ind w:right="-613"/>
        <w:jc w:val="both"/>
        <w:rPr>
          <w:rFonts w:ascii="Times New Roman" w:hAnsi="Times New Roman" w:cs="Times New Roman"/>
        </w:rPr>
      </w:pPr>
      <w:r w:rsidRPr="002E5053">
        <w:rPr>
          <w:rFonts w:ascii="Times New Roman" w:hAnsi="Times New Roman" w:cs="Times New Roman"/>
          <w:b/>
          <w:bCs/>
        </w:rPr>
        <w:lastRenderedPageBreak/>
        <w:t>Feature Engineering:</w:t>
      </w:r>
      <w:r w:rsidRPr="002E5053">
        <w:rPr>
          <w:rFonts w:ascii="Times New Roman" w:hAnsi="Times New Roman" w:cs="Times New Roman"/>
        </w:rPr>
        <w:t xml:space="preserve"> Creating new features or transforming existing ones (like interaction terms or domain-specific metrics) can help capture hidden patterns and improve model performance.</w:t>
      </w:r>
    </w:p>
    <w:p w14:paraId="582DA2FF" w14:textId="6E65C98F" w:rsidR="003A0707" w:rsidRPr="002E5053" w:rsidRDefault="003A0707" w:rsidP="002E5053">
      <w:pPr>
        <w:pStyle w:val="ListParagraph"/>
        <w:numPr>
          <w:ilvl w:val="0"/>
          <w:numId w:val="16"/>
        </w:numPr>
        <w:spacing w:line="360" w:lineRule="auto"/>
        <w:ind w:right="-613"/>
        <w:jc w:val="both"/>
        <w:rPr>
          <w:rFonts w:ascii="Times New Roman" w:hAnsi="Times New Roman" w:cs="Times New Roman"/>
        </w:rPr>
      </w:pPr>
      <w:r w:rsidRPr="002E5053">
        <w:rPr>
          <w:rFonts w:ascii="Times New Roman" w:hAnsi="Times New Roman" w:cs="Times New Roman"/>
          <w:b/>
          <w:bCs/>
        </w:rPr>
        <w:t>Ensemble Stacking:</w:t>
      </w:r>
      <w:r w:rsidRPr="002E5053">
        <w:rPr>
          <w:rFonts w:ascii="Times New Roman" w:hAnsi="Times New Roman" w:cs="Times New Roman"/>
        </w:rPr>
        <w:t xml:space="preserve"> Combining multiple models through stacking can enhance predictive power by leveraging the strengths of different algorithms.</w:t>
      </w:r>
    </w:p>
    <w:p w14:paraId="69D2EC6C" w14:textId="77777777" w:rsidR="003A0707" w:rsidRPr="002E5053" w:rsidRDefault="003A0707" w:rsidP="002E5053">
      <w:pPr>
        <w:pStyle w:val="ListParagraph"/>
        <w:numPr>
          <w:ilvl w:val="0"/>
          <w:numId w:val="16"/>
        </w:numPr>
        <w:spacing w:line="360" w:lineRule="auto"/>
        <w:ind w:right="-613"/>
        <w:jc w:val="both"/>
        <w:rPr>
          <w:rFonts w:ascii="Times New Roman" w:hAnsi="Times New Roman" w:cs="Times New Roman"/>
        </w:rPr>
      </w:pPr>
      <w:r w:rsidRPr="002E5053">
        <w:rPr>
          <w:rFonts w:ascii="Times New Roman" w:hAnsi="Times New Roman" w:cs="Times New Roman"/>
          <w:b/>
          <w:bCs/>
        </w:rPr>
        <w:t xml:space="preserve">Cross-Validation: </w:t>
      </w:r>
      <w:r w:rsidRPr="002E5053">
        <w:rPr>
          <w:rFonts w:ascii="Times New Roman" w:hAnsi="Times New Roman" w:cs="Times New Roman"/>
        </w:rPr>
        <w:t>Implementing k-fold cross-validation ensures the model generalizes well across unseen data, reducing overfitting risks</w:t>
      </w:r>
    </w:p>
    <w:p w14:paraId="58CC4B93" w14:textId="644D0F15" w:rsidR="003A0707" w:rsidRPr="003A0707" w:rsidRDefault="003A0707" w:rsidP="002E5053">
      <w:pPr>
        <w:spacing w:line="360" w:lineRule="auto"/>
        <w:ind w:left="-426" w:right="-613"/>
        <w:jc w:val="both"/>
        <w:rPr>
          <w:rFonts w:ascii="Times New Roman" w:hAnsi="Times New Roman" w:cs="Times New Roman"/>
          <w:b/>
          <w:bCs/>
        </w:rPr>
      </w:pPr>
      <w:r w:rsidRPr="003A0707">
        <w:rPr>
          <w:rFonts w:ascii="Times New Roman" w:hAnsi="Times New Roman" w:cs="Times New Roman"/>
          <w:b/>
          <w:bCs/>
        </w:rPr>
        <w:t xml:space="preserve"> </w:t>
      </w:r>
      <w:r w:rsidRPr="00E00FE1">
        <w:rPr>
          <w:rFonts w:ascii="Times New Roman" w:hAnsi="Times New Roman" w:cs="Times New Roman"/>
          <w:b/>
          <w:bCs/>
          <w:sz w:val="28"/>
          <w:szCs w:val="28"/>
        </w:rPr>
        <w:t>Future Steps</w:t>
      </w:r>
      <w:r w:rsidR="00E00FE1">
        <w:rPr>
          <w:rFonts w:ascii="Times New Roman" w:hAnsi="Times New Roman" w:cs="Times New Roman"/>
          <w:b/>
          <w:bCs/>
          <w:sz w:val="28"/>
          <w:szCs w:val="28"/>
        </w:rPr>
        <w:t>:</w:t>
      </w:r>
    </w:p>
    <w:p w14:paraId="307C1DFF" w14:textId="77777777" w:rsidR="003A0707" w:rsidRPr="002E5053" w:rsidRDefault="003A0707" w:rsidP="002E5053">
      <w:pPr>
        <w:pStyle w:val="ListParagraph"/>
        <w:numPr>
          <w:ilvl w:val="0"/>
          <w:numId w:val="17"/>
        </w:numPr>
        <w:spacing w:line="360" w:lineRule="auto"/>
        <w:ind w:right="-613"/>
        <w:jc w:val="both"/>
        <w:rPr>
          <w:rFonts w:ascii="Times New Roman" w:hAnsi="Times New Roman" w:cs="Times New Roman"/>
        </w:rPr>
      </w:pPr>
      <w:r w:rsidRPr="002E5053">
        <w:rPr>
          <w:rFonts w:ascii="Times New Roman" w:hAnsi="Times New Roman" w:cs="Times New Roman"/>
          <w:b/>
          <w:bCs/>
        </w:rPr>
        <w:t>Deploy Model</w:t>
      </w:r>
      <w:r w:rsidRPr="002E5053">
        <w:rPr>
          <w:rFonts w:ascii="Times New Roman" w:hAnsi="Times New Roman" w:cs="Times New Roman"/>
        </w:rPr>
        <w:t>: Integrating the final model into a real-world system or web application will allow for practical, live predictions and feedback.</w:t>
      </w:r>
    </w:p>
    <w:p w14:paraId="24978014" w14:textId="77777777" w:rsidR="003A0707" w:rsidRPr="002E5053" w:rsidRDefault="003A0707" w:rsidP="002E5053">
      <w:pPr>
        <w:pStyle w:val="ListParagraph"/>
        <w:numPr>
          <w:ilvl w:val="0"/>
          <w:numId w:val="17"/>
        </w:numPr>
        <w:spacing w:line="360" w:lineRule="auto"/>
        <w:ind w:right="-613"/>
        <w:jc w:val="both"/>
        <w:rPr>
          <w:rFonts w:ascii="Times New Roman" w:hAnsi="Times New Roman" w:cs="Times New Roman"/>
        </w:rPr>
      </w:pPr>
      <w:r w:rsidRPr="002E5053">
        <w:rPr>
          <w:rFonts w:ascii="Times New Roman" w:hAnsi="Times New Roman" w:cs="Times New Roman"/>
          <w:b/>
          <w:bCs/>
        </w:rPr>
        <w:t>Regular Retraining</w:t>
      </w:r>
      <w:r w:rsidRPr="002E5053">
        <w:rPr>
          <w:rFonts w:ascii="Times New Roman" w:hAnsi="Times New Roman" w:cs="Times New Roman"/>
        </w:rPr>
        <w:t>: Continuously updating the model with new data helps maintain performance and relevance as data patterns evolve.</w:t>
      </w:r>
    </w:p>
    <w:p w14:paraId="63193AD5" w14:textId="77777777" w:rsidR="003A0707" w:rsidRPr="002E5053" w:rsidRDefault="003A0707" w:rsidP="002E5053">
      <w:pPr>
        <w:pStyle w:val="ListParagraph"/>
        <w:numPr>
          <w:ilvl w:val="0"/>
          <w:numId w:val="17"/>
        </w:numPr>
        <w:spacing w:line="360" w:lineRule="auto"/>
        <w:ind w:right="-613"/>
        <w:jc w:val="both"/>
        <w:rPr>
          <w:rFonts w:ascii="Times New Roman" w:hAnsi="Times New Roman" w:cs="Times New Roman"/>
        </w:rPr>
      </w:pPr>
      <w:r w:rsidRPr="002E5053">
        <w:rPr>
          <w:rFonts w:ascii="Times New Roman" w:hAnsi="Times New Roman" w:cs="Times New Roman"/>
          <w:b/>
          <w:bCs/>
        </w:rPr>
        <w:t>Expand Dataset</w:t>
      </w:r>
      <w:r w:rsidRPr="002E5053">
        <w:rPr>
          <w:rFonts w:ascii="Times New Roman" w:hAnsi="Times New Roman" w:cs="Times New Roman"/>
        </w:rPr>
        <w:t>: Including more diverse or larger datasets can increase model accuracy and robustness by exposing it to varied scenarios.</w:t>
      </w:r>
    </w:p>
    <w:p w14:paraId="329A44D2" w14:textId="77777777" w:rsidR="00144B6A" w:rsidRPr="00144B6A" w:rsidRDefault="00144B6A" w:rsidP="00144B6A">
      <w:pPr>
        <w:spacing w:line="276" w:lineRule="auto"/>
        <w:ind w:left="360" w:right="261"/>
        <w:jc w:val="both"/>
        <w:rPr>
          <w:rFonts w:ascii="Times New Roman" w:hAnsi="Times New Roman" w:cs="Times New Roman"/>
        </w:rPr>
      </w:pPr>
    </w:p>
    <w:p w14:paraId="380037EA" w14:textId="77777777" w:rsidR="006A654A" w:rsidRPr="006A654A" w:rsidRDefault="006A654A" w:rsidP="00144B6A">
      <w:pPr>
        <w:spacing w:line="276" w:lineRule="auto"/>
        <w:ind w:right="261"/>
        <w:jc w:val="both"/>
        <w:rPr>
          <w:rFonts w:ascii="Times New Roman" w:hAnsi="Times New Roman" w:cs="Times New Roman"/>
        </w:rPr>
      </w:pPr>
    </w:p>
    <w:p w14:paraId="3F2E536E" w14:textId="77777777" w:rsidR="00855493" w:rsidRPr="00171606" w:rsidRDefault="00855493" w:rsidP="00171606">
      <w:pPr>
        <w:spacing w:line="276" w:lineRule="auto"/>
        <w:ind w:left="-426" w:right="261"/>
        <w:jc w:val="both"/>
        <w:rPr>
          <w:rFonts w:ascii="Times New Roman" w:hAnsi="Times New Roman" w:cs="Times New Roman"/>
          <w:sz w:val="28"/>
          <w:szCs w:val="28"/>
        </w:rPr>
      </w:pPr>
    </w:p>
    <w:p w14:paraId="05AA8A5E" w14:textId="77777777" w:rsidR="00171606" w:rsidRPr="000E63DE" w:rsidRDefault="00171606" w:rsidP="000162FD">
      <w:pPr>
        <w:spacing w:line="360" w:lineRule="auto"/>
        <w:ind w:left="-426" w:right="261"/>
        <w:jc w:val="both"/>
        <w:rPr>
          <w:rFonts w:ascii="Times New Roman" w:hAnsi="Times New Roman" w:cs="Times New Roman"/>
          <w:sz w:val="28"/>
          <w:szCs w:val="28"/>
        </w:rPr>
      </w:pPr>
    </w:p>
    <w:p w14:paraId="52930CB4" w14:textId="77777777" w:rsidR="000E63DE" w:rsidRDefault="000E63DE">
      <w:pPr>
        <w:rPr>
          <w:rFonts w:ascii="Times New Roman" w:hAnsi="Times New Roman" w:cs="Times New Roman"/>
        </w:rPr>
      </w:pPr>
    </w:p>
    <w:p w14:paraId="3B01BE2D" w14:textId="77777777" w:rsidR="000E63DE" w:rsidRDefault="000E63DE">
      <w:pPr>
        <w:rPr>
          <w:rFonts w:ascii="Times New Roman" w:hAnsi="Times New Roman" w:cs="Times New Roman"/>
        </w:rPr>
      </w:pPr>
    </w:p>
    <w:p w14:paraId="4389F1E8" w14:textId="77777777" w:rsidR="000E63DE" w:rsidRDefault="000E63DE">
      <w:pPr>
        <w:rPr>
          <w:rFonts w:ascii="Times New Roman" w:hAnsi="Times New Roman" w:cs="Times New Roman"/>
        </w:rPr>
      </w:pPr>
    </w:p>
    <w:p w14:paraId="0BD978FF" w14:textId="77777777" w:rsidR="000162FD" w:rsidRDefault="000162FD">
      <w:pPr>
        <w:rPr>
          <w:rFonts w:ascii="Times New Roman" w:hAnsi="Times New Roman" w:cs="Times New Roman"/>
        </w:rPr>
      </w:pPr>
    </w:p>
    <w:p w14:paraId="3804CD58" w14:textId="77777777" w:rsidR="000E63DE" w:rsidRDefault="000E63DE">
      <w:pPr>
        <w:rPr>
          <w:rFonts w:ascii="Times New Roman" w:hAnsi="Times New Roman" w:cs="Times New Roman"/>
        </w:rPr>
      </w:pPr>
    </w:p>
    <w:p w14:paraId="270F10A7" w14:textId="77777777" w:rsidR="000E63DE" w:rsidRDefault="000E63DE">
      <w:pPr>
        <w:rPr>
          <w:rFonts w:ascii="Times New Roman" w:hAnsi="Times New Roman" w:cs="Times New Roman"/>
        </w:rPr>
      </w:pPr>
    </w:p>
    <w:p w14:paraId="7169D1D6" w14:textId="77777777" w:rsidR="000E63DE" w:rsidRPr="000E63DE" w:rsidRDefault="000E63DE">
      <w:pPr>
        <w:rPr>
          <w:rFonts w:ascii="Times New Roman" w:hAnsi="Times New Roman" w:cs="Times New Roman"/>
        </w:rPr>
      </w:pPr>
    </w:p>
    <w:sectPr w:rsidR="000E63DE" w:rsidRPr="000E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950"/>
    <w:multiLevelType w:val="multilevel"/>
    <w:tmpl w:val="1ADA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54B72"/>
    <w:multiLevelType w:val="hybridMultilevel"/>
    <w:tmpl w:val="96605FBE"/>
    <w:lvl w:ilvl="0" w:tplc="40090001">
      <w:start w:val="1"/>
      <w:numFmt w:val="bullet"/>
      <w:lvlText w:val=""/>
      <w:lvlJc w:val="left"/>
      <w:pPr>
        <w:ind w:left="436" w:hanging="360"/>
      </w:pPr>
      <w:rPr>
        <w:rFonts w:ascii="Symbol" w:hAnsi="Symbol" w:hint="default"/>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 w15:restartNumberingAfterBreak="0">
    <w:nsid w:val="1BCA446A"/>
    <w:multiLevelType w:val="hybridMultilevel"/>
    <w:tmpl w:val="CA92DFEA"/>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 w15:restartNumberingAfterBreak="0">
    <w:nsid w:val="1BD33032"/>
    <w:multiLevelType w:val="multilevel"/>
    <w:tmpl w:val="481A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C7156"/>
    <w:multiLevelType w:val="hybridMultilevel"/>
    <w:tmpl w:val="902A331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5" w15:restartNumberingAfterBreak="0">
    <w:nsid w:val="21531EAE"/>
    <w:multiLevelType w:val="hybridMultilevel"/>
    <w:tmpl w:val="612EAB2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 w15:restartNumberingAfterBreak="0">
    <w:nsid w:val="27FA5D6C"/>
    <w:multiLevelType w:val="hybridMultilevel"/>
    <w:tmpl w:val="60C6EED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7" w15:restartNumberingAfterBreak="0">
    <w:nsid w:val="2B161C3D"/>
    <w:multiLevelType w:val="multilevel"/>
    <w:tmpl w:val="1588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516BD2"/>
    <w:multiLevelType w:val="multilevel"/>
    <w:tmpl w:val="255A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C19B2"/>
    <w:multiLevelType w:val="hybridMultilevel"/>
    <w:tmpl w:val="03BA3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FD27D2"/>
    <w:multiLevelType w:val="hybridMultilevel"/>
    <w:tmpl w:val="E6D2AF1C"/>
    <w:lvl w:ilvl="0" w:tplc="30CC602C">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1" w15:restartNumberingAfterBreak="0">
    <w:nsid w:val="49F203BF"/>
    <w:multiLevelType w:val="multilevel"/>
    <w:tmpl w:val="CFD4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74844"/>
    <w:multiLevelType w:val="hybridMultilevel"/>
    <w:tmpl w:val="5234083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3" w15:restartNumberingAfterBreak="0">
    <w:nsid w:val="536E67C3"/>
    <w:multiLevelType w:val="multilevel"/>
    <w:tmpl w:val="02C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D1A56"/>
    <w:multiLevelType w:val="hybridMultilevel"/>
    <w:tmpl w:val="280473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A448E6"/>
    <w:multiLevelType w:val="hybridMultilevel"/>
    <w:tmpl w:val="DA90609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6" w15:restartNumberingAfterBreak="0">
    <w:nsid w:val="6E534550"/>
    <w:multiLevelType w:val="multilevel"/>
    <w:tmpl w:val="B65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932226">
    <w:abstractNumId w:val="7"/>
  </w:num>
  <w:num w:numId="2" w16cid:durableId="1958217868">
    <w:abstractNumId w:val="10"/>
  </w:num>
  <w:num w:numId="3" w16cid:durableId="1027483421">
    <w:abstractNumId w:val="3"/>
  </w:num>
  <w:num w:numId="4" w16cid:durableId="524683766">
    <w:abstractNumId w:val="8"/>
  </w:num>
  <w:num w:numId="5" w16cid:durableId="1356418808">
    <w:abstractNumId w:val="16"/>
  </w:num>
  <w:num w:numId="6" w16cid:durableId="1385830808">
    <w:abstractNumId w:val="11"/>
  </w:num>
  <w:num w:numId="7" w16cid:durableId="661586597">
    <w:abstractNumId w:val="0"/>
  </w:num>
  <w:num w:numId="8" w16cid:durableId="711148716">
    <w:abstractNumId w:val="13"/>
  </w:num>
  <w:num w:numId="9" w16cid:durableId="1865435227">
    <w:abstractNumId w:val="5"/>
  </w:num>
  <w:num w:numId="10" w16cid:durableId="2069765685">
    <w:abstractNumId w:val="2"/>
  </w:num>
  <w:num w:numId="11" w16cid:durableId="731732768">
    <w:abstractNumId w:val="4"/>
  </w:num>
  <w:num w:numId="12" w16cid:durableId="1358585287">
    <w:abstractNumId w:val="14"/>
  </w:num>
  <w:num w:numId="13" w16cid:durableId="57943680">
    <w:abstractNumId w:val="9"/>
  </w:num>
  <w:num w:numId="14" w16cid:durableId="1809282684">
    <w:abstractNumId w:val="12"/>
  </w:num>
  <w:num w:numId="15" w16cid:durableId="62484708">
    <w:abstractNumId w:val="6"/>
  </w:num>
  <w:num w:numId="16" w16cid:durableId="332345371">
    <w:abstractNumId w:val="1"/>
  </w:num>
  <w:num w:numId="17" w16cid:durableId="17535498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DE"/>
    <w:rsid w:val="000162FD"/>
    <w:rsid w:val="000E63DE"/>
    <w:rsid w:val="00144B6A"/>
    <w:rsid w:val="00171606"/>
    <w:rsid w:val="002E5053"/>
    <w:rsid w:val="00336135"/>
    <w:rsid w:val="003A0707"/>
    <w:rsid w:val="005500E3"/>
    <w:rsid w:val="006A654A"/>
    <w:rsid w:val="00855493"/>
    <w:rsid w:val="00C451DE"/>
    <w:rsid w:val="00E00FE1"/>
    <w:rsid w:val="00F1591E"/>
    <w:rsid w:val="00F707DD"/>
    <w:rsid w:val="00FC0C32"/>
    <w:rsid w:val="00FE3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EDF4"/>
  <w15:chartTrackingRefBased/>
  <w15:docId w15:val="{2153DE46-49AB-4F64-BBB7-93B4BE16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3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3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3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3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3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3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3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3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3DE"/>
    <w:rPr>
      <w:rFonts w:eastAsiaTheme="majorEastAsia" w:cstheme="majorBidi"/>
      <w:color w:val="272727" w:themeColor="text1" w:themeTint="D8"/>
    </w:rPr>
  </w:style>
  <w:style w:type="paragraph" w:styleId="Title">
    <w:name w:val="Title"/>
    <w:basedOn w:val="Normal"/>
    <w:next w:val="Normal"/>
    <w:link w:val="TitleChar"/>
    <w:uiPriority w:val="10"/>
    <w:qFormat/>
    <w:rsid w:val="000E6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3DE"/>
    <w:pPr>
      <w:spacing w:before="160"/>
      <w:jc w:val="center"/>
    </w:pPr>
    <w:rPr>
      <w:i/>
      <w:iCs/>
      <w:color w:val="404040" w:themeColor="text1" w:themeTint="BF"/>
    </w:rPr>
  </w:style>
  <w:style w:type="character" w:customStyle="1" w:styleId="QuoteChar">
    <w:name w:val="Quote Char"/>
    <w:basedOn w:val="DefaultParagraphFont"/>
    <w:link w:val="Quote"/>
    <w:uiPriority w:val="29"/>
    <w:rsid w:val="000E63DE"/>
    <w:rPr>
      <w:i/>
      <w:iCs/>
      <w:color w:val="404040" w:themeColor="text1" w:themeTint="BF"/>
    </w:rPr>
  </w:style>
  <w:style w:type="paragraph" w:styleId="ListParagraph">
    <w:name w:val="List Paragraph"/>
    <w:basedOn w:val="Normal"/>
    <w:uiPriority w:val="34"/>
    <w:qFormat/>
    <w:rsid w:val="000E63DE"/>
    <w:pPr>
      <w:ind w:left="720"/>
      <w:contextualSpacing/>
    </w:pPr>
  </w:style>
  <w:style w:type="character" w:styleId="IntenseEmphasis">
    <w:name w:val="Intense Emphasis"/>
    <w:basedOn w:val="DefaultParagraphFont"/>
    <w:uiPriority w:val="21"/>
    <w:qFormat/>
    <w:rsid w:val="000E63DE"/>
    <w:rPr>
      <w:i/>
      <w:iCs/>
      <w:color w:val="2F5496" w:themeColor="accent1" w:themeShade="BF"/>
    </w:rPr>
  </w:style>
  <w:style w:type="paragraph" w:styleId="IntenseQuote">
    <w:name w:val="Intense Quote"/>
    <w:basedOn w:val="Normal"/>
    <w:next w:val="Normal"/>
    <w:link w:val="IntenseQuoteChar"/>
    <w:uiPriority w:val="30"/>
    <w:qFormat/>
    <w:rsid w:val="000E6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3DE"/>
    <w:rPr>
      <w:i/>
      <w:iCs/>
      <w:color w:val="2F5496" w:themeColor="accent1" w:themeShade="BF"/>
    </w:rPr>
  </w:style>
  <w:style w:type="character" w:styleId="IntenseReference">
    <w:name w:val="Intense Reference"/>
    <w:basedOn w:val="DefaultParagraphFont"/>
    <w:uiPriority w:val="32"/>
    <w:qFormat/>
    <w:rsid w:val="000E63DE"/>
    <w:rPr>
      <w:b/>
      <w:bCs/>
      <w:smallCaps/>
      <w:color w:val="2F5496" w:themeColor="accent1" w:themeShade="BF"/>
      <w:spacing w:val="5"/>
    </w:rPr>
  </w:style>
  <w:style w:type="paragraph" w:styleId="NormalWeb">
    <w:name w:val="Normal (Web)"/>
    <w:basedOn w:val="Normal"/>
    <w:uiPriority w:val="99"/>
    <w:unhideWhenUsed/>
    <w:rsid w:val="003A070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A0707"/>
    <w:rPr>
      <w:b/>
      <w:bCs/>
    </w:rPr>
  </w:style>
  <w:style w:type="character" w:styleId="HTMLCode">
    <w:name w:val="HTML Code"/>
    <w:basedOn w:val="DefaultParagraphFont"/>
    <w:uiPriority w:val="99"/>
    <w:semiHidden/>
    <w:unhideWhenUsed/>
    <w:rsid w:val="003A07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93159">
      <w:bodyDiv w:val="1"/>
      <w:marLeft w:val="0"/>
      <w:marRight w:val="0"/>
      <w:marTop w:val="0"/>
      <w:marBottom w:val="0"/>
      <w:divBdr>
        <w:top w:val="none" w:sz="0" w:space="0" w:color="auto"/>
        <w:left w:val="none" w:sz="0" w:space="0" w:color="auto"/>
        <w:bottom w:val="none" w:sz="0" w:space="0" w:color="auto"/>
        <w:right w:val="none" w:sz="0" w:space="0" w:color="auto"/>
      </w:divBdr>
    </w:div>
    <w:div w:id="207226551">
      <w:bodyDiv w:val="1"/>
      <w:marLeft w:val="0"/>
      <w:marRight w:val="0"/>
      <w:marTop w:val="0"/>
      <w:marBottom w:val="0"/>
      <w:divBdr>
        <w:top w:val="none" w:sz="0" w:space="0" w:color="auto"/>
        <w:left w:val="none" w:sz="0" w:space="0" w:color="auto"/>
        <w:bottom w:val="none" w:sz="0" w:space="0" w:color="auto"/>
        <w:right w:val="none" w:sz="0" w:space="0" w:color="auto"/>
      </w:divBdr>
    </w:div>
    <w:div w:id="299380508">
      <w:bodyDiv w:val="1"/>
      <w:marLeft w:val="0"/>
      <w:marRight w:val="0"/>
      <w:marTop w:val="0"/>
      <w:marBottom w:val="0"/>
      <w:divBdr>
        <w:top w:val="none" w:sz="0" w:space="0" w:color="auto"/>
        <w:left w:val="none" w:sz="0" w:space="0" w:color="auto"/>
        <w:bottom w:val="none" w:sz="0" w:space="0" w:color="auto"/>
        <w:right w:val="none" w:sz="0" w:space="0" w:color="auto"/>
      </w:divBdr>
    </w:div>
    <w:div w:id="346713897">
      <w:bodyDiv w:val="1"/>
      <w:marLeft w:val="0"/>
      <w:marRight w:val="0"/>
      <w:marTop w:val="0"/>
      <w:marBottom w:val="0"/>
      <w:divBdr>
        <w:top w:val="none" w:sz="0" w:space="0" w:color="auto"/>
        <w:left w:val="none" w:sz="0" w:space="0" w:color="auto"/>
        <w:bottom w:val="none" w:sz="0" w:space="0" w:color="auto"/>
        <w:right w:val="none" w:sz="0" w:space="0" w:color="auto"/>
      </w:divBdr>
      <w:divsChild>
        <w:div w:id="1573617393">
          <w:marLeft w:val="0"/>
          <w:marRight w:val="0"/>
          <w:marTop w:val="0"/>
          <w:marBottom w:val="0"/>
          <w:divBdr>
            <w:top w:val="none" w:sz="0" w:space="0" w:color="auto"/>
            <w:left w:val="none" w:sz="0" w:space="0" w:color="auto"/>
            <w:bottom w:val="none" w:sz="0" w:space="0" w:color="auto"/>
            <w:right w:val="none" w:sz="0" w:space="0" w:color="auto"/>
          </w:divBdr>
          <w:divsChild>
            <w:div w:id="347219803">
              <w:marLeft w:val="0"/>
              <w:marRight w:val="0"/>
              <w:marTop w:val="0"/>
              <w:marBottom w:val="0"/>
              <w:divBdr>
                <w:top w:val="none" w:sz="0" w:space="0" w:color="auto"/>
                <w:left w:val="none" w:sz="0" w:space="0" w:color="auto"/>
                <w:bottom w:val="none" w:sz="0" w:space="0" w:color="auto"/>
                <w:right w:val="none" w:sz="0" w:space="0" w:color="auto"/>
              </w:divBdr>
              <w:divsChild>
                <w:div w:id="1695426059">
                  <w:marLeft w:val="0"/>
                  <w:marRight w:val="0"/>
                  <w:marTop w:val="0"/>
                  <w:marBottom w:val="0"/>
                  <w:divBdr>
                    <w:top w:val="none" w:sz="0" w:space="0" w:color="auto"/>
                    <w:left w:val="none" w:sz="0" w:space="0" w:color="auto"/>
                    <w:bottom w:val="none" w:sz="0" w:space="0" w:color="auto"/>
                    <w:right w:val="none" w:sz="0" w:space="0" w:color="auto"/>
                  </w:divBdr>
                  <w:divsChild>
                    <w:div w:id="1366520956">
                      <w:marLeft w:val="0"/>
                      <w:marRight w:val="0"/>
                      <w:marTop w:val="0"/>
                      <w:marBottom w:val="0"/>
                      <w:divBdr>
                        <w:top w:val="none" w:sz="0" w:space="0" w:color="auto"/>
                        <w:left w:val="none" w:sz="0" w:space="0" w:color="auto"/>
                        <w:bottom w:val="none" w:sz="0" w:space="0" w:color="auto"/>
                        <w:right w:val="none" w:sz="0" w:space="0" w:color="auto"/>
                      </w:divBdr>
                      <w:divsChild>
                        <w:div w:id="881793908">
                          <w:marLeft w:val="0"/>
                          <w:marRight w:val="0"/>
                          <w:marTop w:val="0"/>
                          <w:marBottom w:val="0"/>
                          <w:divBdr>
                            <w:top w:val="none" w:sz="0" w:space="0" w:color="auto"/>
                            <w:left w:val="none" w:sz="0" w:space="0" w:color="auto"/>
                            <w:bottom w:val="none" w:sz="0" w:space="0" w:color="auto"/>
                            <w:right w:val="none" w:sz="0" w:space="0" w:color="auto"/>
                          </w:divBdr>
                          <w:divsChild>
                            <w:div w:id="193159736">
                              <w:marLeft w:val="0"/>
                              <w:marRight w:val="0"/>
                              <w:marTop w:val="0"/>
                              <w:marBottom w:val="0"/>
                              <w:divBdr>
                                <w:top w:val="none" w:sz="0" w:space="0" w:color="auto"/>
                                <w:left w:val="none" w:sz="0" w:space="0" w:color="auto"/>
                                <w:bottom w:val="none" w:sz="0" w:space="0" w:color="auto"/>
                                <w:right w:val="none" w:sz="0" w:space="0" w:color="auto"/>
                              </w:divBdr>
                              <w:divsChild>
                                <w:div w:id="1236474882">
                                  <w:marLeft w:val="0"/>
                                  <w:marRight w:val="0"/>
                                  <w:marTop w:val="0"/>
                                  <w:marBottom w:val="0"/>
                                  <w:divBdr>
                                    <w:top w:val="none" w:sz="0" w:space="0" w:color="auto"/>
                                    <w:left w:val="none" w:sz="0" w:space="0" w:color="auto"/>
                                    <w:bottom w:val="none" w:sz="0" w:space="0" w:color="auto"/>
                                    <w:right w:val="none" w:sz="0" w:space="0" w:color="auto"/>
                                  </w:divBdr>
                                  <w:divsChild>
                                    <w:div w:id="3282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08328">
                          <w:marLeft w:val="0"/>
                          <w:marRight w:val="0"/>
                          <w:marTop w:val="0"/>
                          <w:marBottom w:val="0"/>
                          <w:divBdr>
                            <w:top w:val="none" w:sz="0" w:space="0" w:color="auto"/>
                            <w:left w:val="none" w:sz="0" w:space="0" w:color="auto"/>
                            <w:bottom w:val="none" w:sz="0" w:space="0" w:color="auto"/>
                            <w:right w:val="none" w:sz="0" w:space="0" w:color="auto"/>
                          </w:divBdr>
                          <w:divsChild>
                            <w:div w:id="2024897200">
                              <w:marLeft w:val="0"/>
                              <w:marRight w:val="0"/>
                              <w:marTop w:val="0"/>
                              <w:marBottom w:val="0"/>
                              <w:divBdr>
                                <w:top w:val="none" w:sz="0" w:space="0" w:color="auto"/>
                                <w:left w:val="none" w:sz="0" w:space="0" w:color="auto"/>
                                <w:bottom w:val="none" w:sz="0" w:space="0" w:color="auto"/>
                                <w:right w:val="none" w:sz="0" w:space="0" w:color="auto"/>
                              </w:divBdr>
                              <w:divsChild>
                                <w:div w:id="8448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608389">
      <w:bodyDiv w:val="1"/>
      <w:marLeft w:val="0"/>
      <w:marRight w:val="0"/>
      <w:marTop w:val="0"/>
      <w:marBottom w:val="0"/>
      <w:divBdr>
        <w:top w:val="none" w:sz="0" w:space="0" w:color="auto"/>
        <w:left w:val="none" w:sz="0" w:space="0" w:color="auto"/>
        <w:bottom w:val="none" w:sz="0" w:space="0" w:color="auto"/>
        <w:right w:val="none" w:sz="0" w:space="0" w:color="auto"/>
      </w:divBdr>
      <w:divsChild>
        <w:div w:id="1914196992">
          <w:marLeft w:val="0"/>
          <w:marRight w:val="0"/>
          <w:marTop w:val="0"/>
          <w:marBottom w:val="0"/>
          <w:divBdr>
            <w:top w:val="none" w:sz="0" w:space="0" w:color="auto"/>
            <w:left w:val="none" w:sz="0" w:space="0" w:color="auto"/>
            <w:bottom w:val="none" w:sz="0" w:space="0" w:color="auto"/>
            <w:right w:val="none" w:sz="0" w:space="0" w:color="auto"/>
          </w:divBdr>
          <w:divsChild>
            <w:div w:id="1403212595">
              <w:marLeft w:val="0"/>
              <w:marRight w:val="0"/>
              <w:marTop w:val="0"/>
              <w:marBottom w:val="0"/>
              <w:divBdr>
                <w:top w:val="none" w:sz="0" w:space="0" w:color="auto"/>
                <w:left w:val="none" w:sz="0" w:space="0" w:color="auto"/>
                <w:bottom w:val="none" w:sz="0" w:space="0" w:color="auto"/>
                <w:right w:val="none" w:sz="0" w:space="0" w:color="auto"/>
              </w:divBdr>
              <w:divsChild>
                <w:div w:id="583685942">
                  <w:marLeft w:val="0"/>
                  <w:marRight w:val="0"/>
                  <w:marTop w:val="0"/>
                  <w:marBottom w:val="0"/>
                  <w:divBdr>
                    <w:top w:val="none" w:sz="0" w:space="0" w:color="auto"/>
                    <w:left w:val="none" w:sz="0" w:space="0" w:color="auto"/>
                    <w:bottom w:val="none" w:sz="0" w:space="0" w:color="auto"/>
                    <w:right w:val="none" w:sz="0" w:space="0" w:color="auto"/>
                  </w:divBdr>
                  <w:divsChild>
                    <w:div w:id="1052576923">
                      <w:marLeft w:val="0"/>
                      <w:marRight w:val="0"/>
                      <w:marTop w:val="0"/>
                      <w:marBottom w:val="0"/>
                      <w:divBdr>
                        <w:top w:val="none" w:sz="0" w:space="0" w:color="auto"/>
                        <w:left w:val="none" w:sz="0" w:space="0" w:color="auto"/>
                        <w:bottom w:val="none" w:sz="0" w:space="0" w:color="auto"/>
                        <w:right w:val="none" w:sz="0" w:space="0" w:color="auto"/>
                      </w:divBdr>
                      <w:divsChild>
                        <w:div w:id="1724596594">
                          <w:marLeft w:val="0"/>
                          <w:marRight w:val="0"/>
                          <w:marTop w:val="0"/>
                          <w:marBottom w:val="0"/>
                          <w:divBdr>
                            <w:top w:val="none" w:sz="0" w:space="0" w:color="auto"/>
                            <w:left w:val="none" w:sz="0" w:space="0" w:color="auto"/>
                            <w:bottom w:val="none" w:sz="0" w:space="0" w:color="auto"/>
                            <w:right w:val="none" w:sz="0" w:space="0" w:color="auto"/>
                          </w:divBdr>
                          <w:divsChild>
                            <w:div w:id="2069330898">
                              <w:marLeft w:val="0"/>
                              <w:marRight w:val="0"/>
                              <w:marTop w:val="0"/>
                              <w:marBottom w:val="0"/>
                              <w:divBdr>
                                <w:top w:val="none" w:sz="0" w:space="0" w:color="auto"/>
                                <w:left w:val="none" w:sz="0" w:space="0" w:color="auto"/>
                                <w:bottom w:val="none" w:sz="0" w:space="0" w:color="auto"/>
                                <w:right w:val="none" w:sz="0" w:space="0" w:color="auto"/>
                              </w:divBdr>
                              <w:divsChild>
                                <w:div w:id="1639843110">
                                  <w:marLeft w:val="0"/>
                                  <w:marRight w:val="0"/>
                                  <w:marTop w:val="0"/>
                                  <w:marBottom w:val="0"/>
                                  <w:divBdr>
                                    <w:top w:val="none" w:sz="0" w:space="0" w:color="auto"/>
                                    <w:left w:val="none" w:sz="0" w:space="0" w:color="auto"/>
                                    <w:bottom w:val="none" w:sz="0" w:space="0" w:color="auto"/>
                                    <w:right w:val="none" w:sz="0" w:space="0" w:color="auto"/>
                                  </w:divBdr>
                                  <w:divsChild>
                                    <w:div w:id="1017317015">
                                      <w:marLeft w:val="0"/>
                                      <w:marRight w:val="0"/>
                                      <w:marTop w:val="0"/>
                                      <w:marBottom w:val="0"/>
                                      <w:divBdr>
                                        <w:top w:val="none" w:sz="0" w:space="0" w:color="auto"/>
                                        <w:left w:val="none" w:sz="0" w:space="0" w:color="auto"/>
                                        <w:bottom w:val="none" w:sz="0" w:space="0" w:color="auto"/>
                                        <w:right w:val="none" w:sz="0" w:space="0" w:color="auto"/>
                                      </w:divBdr>
                                      <w:divsChild>
                                        <w:div w:id="18529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140650">
          <w:marLeft w:val="0"/>
          <w:marRight w:val="0"/>
          <w:marTop w:val="0"/>
          <w:marBottom w:val="0"/>
          <w:divBdr>
            <w:top w:val="none" w:sz="0" w:space="0" w:color="auto"/>
            <w:left w:val="none" w:sz="0" w:space="0" w:color="auto"/>
            <w:bottom w:val="none" w:sz="0" w:space="0" w:color="auto"/>
            <w:right w:val="none" w:sz="0" w:space="0" w:color="auto"/>
          </w:divBdr>
          <w:divsChild>
            <w:div w:id="1029799012">
              <w:marLeft w:val="0"/>
              <w:marRight w:val="0"/>
              <w:marTop w:val="0"/>
              <w:marBottom w:val="0"/>
              <w:divBdr>
                <w:top w:val="none" w:sz="0" w:space="0" w:color="auto"/>
                <w:left w:val="none" w:sz="0" w:space="0" w:color="auto"/>
                <w:bottom w:val="none" w:sz="0" w:space="0" w:color="auto"/>
                <w:right w:val="none" w:sz="0" w:space="0" w:color="auto"/>
              </w:divBdr>
              <w:divsChild>
                <w:div w:id="45305436">
                  <w:marLeft w:val="0"/>
                  <w:marRight w:val="0"/>
                  <w:marTop w:val="0"/>
                  <w:marBottom w:val="0"/>
                  <w:divBdr>
                    <w:top w:val="none" w:sz="0" w:space="0" w:color="auto"/>
                    <w:left w:val="none" w:sz="0" w:space="0" w:color="auto"/>
                    <w:bottom w:val="none" w:sz="0" w:space="0" w:color="auto"/>
                    <w:right w:val="none" w:sz="0" w:space="0" w:color="auto"/>
                  </w:divBdr>
                  <w:divsChild>
                    <w:div w:id="1046442189">
                      <w:marLeft w:val="0"/>
                      <w:marRight w:val="0"/>
                      <w:marTop w:val="0"/>
                      <w:marBottom w:val="0"/>
                      <w:divBdr>
                        <w:top w:val="none" w:sz="0" w:space="0" w:color="auto"/>
                        <w:left w:val="none" w:sz="0" w:space="0" w:color="auto"/>
                        <w:bottom w:val="none" w:sz="0" w:space="0" w:color="auto"/>
                        <w:right w:val="none" w:sz="0" w:space="0" w:color="auto"/>
                      </w:divBdr>
                      <w:divsChild>
                        <w:div w:id="1997880396">
                          <w:marLeft w:val="0"/>
                          <w:marRight w:val="0"/>
                          <w:marTop w:val="0"/>
                          <w:marBottom w:val="0"/>
                          <w:divBdr>
                            <w:top w:val="none" w:sz="0" w:space="0" w:color="auto"/>
                            <w:left w:val="none" w:sz="0" w:space="0" w:color="auto"/>
                            <w:bottom w:val="none" w:sz="0" w:space="0" w:color="auto"/>
                            <w:right w:val="none" w:sz="0" w:space="0" w:color="auto"/>
                          </w:divBdr>
                          <w:divsChild>
                            <w:div w:id="569655827">
                              <w:marLeft w:val="0"/>
                              <w:marRight w:val="0"/>
                              <w:marTop w:val="0"/>
                              <w:marBottom w:val="0"/>
                              <w:divBdr>
                                <w:top w:val="none" w:sz="0" w:space="0" w:color="auto"/>
                                <w:left w:val="none" w:sz="0" w:space="0" w:color="auto"/>
                                <w:bottom w:val="none" w:sz="0" w:space="0" w:color="auto"/>
                                <w:right w:val="none" w:sz="0" w:space="0" w:color="auto"/>
                              </w:divBdr>
                              <w:divsChild>
                                <w:div w:id="611983550">
                                  <w:marLeft w:val="0"/>
                                  <w:marRight w:val="0"/>
                                  <w:marTop w:val="0"/>
                                  <w:marBottom w:val="0"/>
                                  <w:divBdr>
                                    <w:top w:val="none" w:sz="0" w:space="0" w:color="auto"/>
                                    <w:left w:val="none" w:sz="0" w:space="0" w:color="auto"/>
                                    <w:bottom w:val="none" w:sz="0" w:space="0" w:color="auto"/>
                                    <w:right w:val="none" w:sz="0" w:space="0" w:color="auto"/>
                                  </w:divBdr>
                                  <w:divsChild>
                                    <w:div w:id="12412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197917">
      <w:bodyDiv w:val="1"/>
      <w:marLeft w:val="0"/>
      <w:marRight w:val="0"/>
      <w:marTop w:val="0"/>
      <w:marBottom w:val="0"/>
      <w:divBdr>
        <w:top w:val="none" w:sz="0" w:space="0" w:color="auto"/>
        <w:left w:val="none" w:sz="0" w:space="0" w:color="auto"/>
        <w:bottom w:val="none" w:sz="0" w:space="0" w:color="auto"/>
        <w:right w:val="none" w:sz="0" w:space="0" w:color="auto"/>
      </w:divBdr>
    </w:div>
    <w:div w:id="480580656">
      <w:bodyDiv w:val="1"/>
      <w:marLeft w:val="0"/>
      <w:marRight w:val="0"/>
      <w:marTop w:val="0"/>
      <w:marBottom w:val="0"/>
      <w:divBdr>
        <w:top w:val="none" w:sz="0" w:space="0" w:color="auto"/>
        <w:left w:val="none" w:sz="0" w:space="0" w:color="auto"/>
        <w:bottom w:val="none" w:sz="0" w:space="0" w:color="auto"/>
        <w:right w:val="none" w:sz="0" w:space="0" w:color="auto"/>
      </w:divBdr>
    </w:div>
    <w:div w:id="786898507">
      <w:bodyDiv w:val="1"/>
      <w:marLeft w:val="0"/>
      <w:marRight w:val="0"/>
      <w:marTop w:val="0"/>
      <w:marBottom w:val="0"/>
      <w:divBdr>
        <w:top w:val="none" w:sz="0" w:space="0" w:color="auto"/>
        <w:left w:val="none" w:sz="0" w:space="0" w:color="auto"/>
        <w:bottom w:val="none" w:sz="0" w:space="0" w:color="auto"/>
        <w:right w:val="none" w:sz="0" w:space="0" w:color="auto"/>
      </w:divBdr>
    </w:div>
    <w:div w:id="787089323">
      <w:bodyDiv w:val="1"/>
      <w:marLeft w:val="0"/>
      <w:marRight w:val="0"/>
      <w:marTop w:val="0"/>
      <w:marBottom w:val="0"/>
      <w:divBdr>
        <w:top w:val="none" w:sz="0" w:space="0" w:color="auto"/>
        <w:left w:val="none" w:sz="0" w:space="0" w:color="auto"/>
        <w:bottom w:val="none" w:sz="0" w:space="0" w:color="auto"/>
        <w:right w:val="none" w:sz="0" w:space="0" w:color="auto"/>
      </w:divBdr>
    </w:div>
    <w:div w:id="993685549">
      <w:bodyDiv w:val="1"/>
      <w:marLeft w:val="0"/>
      <w:marRight w:val="0"/>
      <w:marTop w:val="0"/>
      <w:marBottom w:val="0"/>
      <w:divBdr>
        <w:top w:val="none" w:sz="0" w:space="0" w:color="auto"/>
        <w:left w:val="none" w:sz="0" w:space="0" w:color="auto"/>
        <w:bottom w:val="none" w:sz="0" w:space="0" w:color="auto"/>
        <w:right w:val="none" w:sz="0" w:space="0" w:color="auto"/>
      </w:divBdr>
    </w:div>
    <w:div w:id="1032341430">
      <w:bodyDiv w:val="1"/>
      <w:marLeft w:val="0"/>
      <w:marRight w:val="0"/>
      <w:marTop w:val="0"/>
      <w:marBottom w:val="0"/>
      <w:divBdr>
        <w:top w:val="none" w:sz="0" w:space="0" w:color="auto"/>
        <w:left w:val="none" w:sz="0" w:space="0" w:color="auto"/>
        <w:bottom w:val="none" w:sz="0" w:space="0" w:color="auto"/>
        <w:right w:val="none" w:sz="0" w:space="0" w:color="auto"/>
      </w:divBdr>
    </w:div>
    <w:div w:id="1079593925">
      <w:bodyDiv w:val="1"/>
      <w:marLeft w:val="0"/>
      <w:marRight w:val="0"/>
      <w:marTop w:val="0"/>
      <w:marBottom w:val="0"/>
      <w:divBdr>
        <w:top w:val="none" w:sz="0" w:space="0" w:color="auto"/>
        <w:left w:val="none" w:sz="0" w:space="0" w:color="auto"/>
        <w:bottom w:val="none" w:sz="0" w:space="0" w:color="auto"/>
        <w:right w:val="none" w:sz="0" w:space="0" w:color="auto"/>
      </w:divBdr>
    </w:div>
    <w:div w:id="1170170228">
      <w:bodyDiv w:val="1"/>
      <w:marLeft w:val="0"/>
      <w:marRight w:val="0"/>
      <w:marTop w:val="0"/>
      <w:marBottom w:val="0"/>
      <w:divBdr>
        <w:top w:val="none" w:sz="0" w:space="0" w:color="auto"/>
        <w:left w:val="none" w:sz="0" w:space="0" w:color="auto"/>
        <w:bottom w:val="none" w:sz="0" w:space="0" w:color="auto"/>
        <w:right w:val="none" w:sz="0" w:space="0" w:color="auto"/>
      </w:divBdr>
      <w:divsChild>
        <w:div w:id="630863604">
          <w:marLeft w:val="0"/>
          <w:marRight w:val="0"/>
          <w:marTop w:val="0"/>
          <w:marBottom w:val="0"/>
          <w:divBdr>
            <w:top w:val="none" w:sz="0" w:space="0" w:color="auto"/>
            <w:left w:val="none" w:sz="0" w:space="0" w:color="auto"/>
            <w:bottom w:val="none" w:sz="0" w:space="0" w:color="auto"/>
            <w:right w:val="none" w:sz="0" w:space="0" w:color="auto"/>
          </w:divBdr>
          <w:divsChild>
            <w:div w:id="945388310">
              <w:marLeft w:val="0"/>
              <w:marRight w:val="0"/>
              <w:marTop w:val="0"/>
              <w:marBottom w:val="0"/>
              <w:divBdr>
                <w:top w:val="none" w:sz="0" w:space="0" w:color="auto"/>
                <w:left w:val="none" w:sz="0" w:space="0" w:color="auto"/>
                <w:bottom w:val="none" w:sz="0" w:space="0" w:color="auto"/>
                <w:right w:val="none" w:sz="0" w:space="0" w:color="auto"/>
              </w:divBdr>
              <w:divsChild>
                <w:div w:id="715276020">
                  <w:marLeft w:val="0"/>
                  <w:marRight w:val="0"/>
                  <w:marTop w:val="0"/>
                  <w:marBottom w:val="0"/>
                  <w:divBdr>
                    <w:top w:val="none" w:sz="0" w:space="0" w:color="auto"/>
                    <w:left w:val="none" w:sz="0" w:space="0" w:color="auto"/>
                    <w:bottom w:val="none" w:sz="0" w:space="0" w:color="auto"/>
                    <w:right w:val="none" w:sz="0" w:space="0" w:color="auto"/>
                  </w:divBdr>
                  <w:divsChild>
                    <w:div w:id="294873764">
                      <w:marLeft w:val="0"/>
                      <w:marRight w:val="0"/>
                      <w:marTop w:val="0"/>
                      <w:marBottom w:val="0"/>
                      <w:divBdr>
                        <w:top w:val="none" w:sz="0" w:space="0" w:color="auto"/>
                        <w:left w:val="none" w:sz="0" w:space="0" w:color="auto"/>
                        <w:bottom w:val="none" w:sz="0" w:space="0" w:color="auto"/>
                        <w:right w:val="none" w:sz="0" w:space="0" w:color="auto"/>
                      </w:divBdr>
                      <w:divsChild>
                        <w:div w:id="1703750890">
                          <w:marLeft w:val="0"/>
                          <w:marRight w:val="0"/>
                          <w:marTop w:val="0"/>
                          <w:marBottom w:val="0"/>
                          <w:divBdr>
                            <w:top w:val="none" w:sz="0" w:space="0" w:color="auto"/>
                            <w:left w:val="none" w:sz="0" w:space="0" w:color="auto"/>
                            <w:bottom w:val="none" w:sz="0" w:space="0" w:color="auto"/>
                            <w:right w:val="none" w:sz="0" w:space="0" w:color="auto"/>
                          </w:divBdr>
                          <w:divsChild>
                            <w:div w:id="1745446538">
                              <w:marLeft w:val="0"/>
                              <w:marRight w:val="0"/>
                              <w:marTop w:val="0"/>
                              <w:marBottom w:val="0"/>
                              <w:divBdr>
                                <w:top w:val="none" w:sz="0" w:space="0" w:color="auto"/>
                                <w:left w:val="none" w:sz="0" w:space="0" w:color="auto"/>
                                <w:bottom w:val="none" w:sz="0" w:space="0" w:color="auto"/>
                                <w:right w:val="none" w:sz="0" w:space="0" w:color="auto"/>
                              </w:divBdr>
                              <w:divsChild>
                                <w:div w:id="80103181">
                                  <w:marLeft w:val="0"/>
                                  <w:marRight w:val="0"/>
                                  <w:marTop w:val="0"/>
                                  <w:marBottom w:val="0"/>
                                  <w:divBdr>
                                    <w:top w:val="none" w:sz="0" w:space="0" w:color="auto"/>
                                    <w:left w:val="none" w:sz="0" w:space="0" w:color="auto"/>
                                    <w:bottom w:val="none" w:sz="0" w:space="0" w:color="auto"/>
                                    <w:right w:val="none" w:sz="0" w:space="0" w:color="auto"/>
                                  </w:divBdr>
                                  <w:divsChild>
                                    <w:div w:id="1799713330">
                                      <w:marLeft w:val="0"/>
                                      <w:marRight w:val="0"/>
                                      <w:marTop w:val="0"/>
                                      <w:marBottom w:val="0"/>
                                      <w:divBdr>
                                        <w:top w:val="none" w:sz="0" w:space="0" w:color="auto"/>
                                        <w:left w:val="none" w:sz="0" w:space="0" w:color="auto"/>
                                        <w:bottom w:val="none" w:sz="0" w:space="0" w:color="auto"/>
                                        <w:right w:val="none" w:sz="0" w:space="0" w:color="auto"/>
                                      </w:divBdr>
                                      <w:divsChild>
                                        <w:div w:id="7048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094201">
          <w:marLeft w:val="0"/>
          <w:marRight w:val="0"/>
          <w:marTop w:val="0"/>
          <w:marBottom w:val="0"/>
          <w:divBdr>
            <w:top w:val="none" w:sz="0" w:space="0" w:color="auto"/>
            <w:left w:val="none" w:sz="0" w:space="0" w:color="auto"/>
            <w:bottom w:val="none" w:sz="0" w:space="0" w:color="auto"/>
            <w:right w:val="none" w:sz="0" w:space="0" w:color="auto"/>
          </w:divBdr>
          <w:divsChild>
            <w:div w:id="1883974778">
              <w:marLeft w:val="0"/>
              <w:marRight w:val="0"/>
              <w:marTop w:val="0"/>
              <w:marBottom w:val="0"/>
              <w:divBdr>
                <w:top w:val="none" w:sz="0" w:space="0" w:color="auto"/>
                <w:left w:val="none" w:sz="0" w:space="0" w:color="auto"/>
                <w:bottom w:val="none" w:sz="0" w:space="0" w:color="auto"/>
                <w:right w:val="none" w:sz="0" w:space="0" w:color="auto"/>
              </w:divBdr>
              <w:divsChild>
                <w:div w:id="1085036186">
                  <w:marLeft w:val="0"/>
                  <w:marRight w:val="0"/>
                  <w:marTop w:val="0"/>
                  <w:marBottom w:val="0"/>
                  <w:divBdr>
                    <w:top w:val="none" w:sz="0" w:space="0" w:color="auto"/>
                    <w:left w:val="none" w:sz="0" w:space="0" w:color="auto"/>
                    <w:bottom w:val="none" w:sz="0" w:space="0" w:color="auto"/>
                    <w:right w:val="none" w:sz="0" w:space="0" w:color="auto"/>
                  </w:divBdr>
                  <w:divsChild>
                    <w:div w:id="1657605813">
                      <w:marLeft w:val="0"/>
                      <w:marRight w:val="0"/>
                      <w:marTop w:val="0"/>
                      <w:marBottom w:val="0"/>
                      <w:divBdr>
                        <w:top w:val="none" w:sz="0" w:space="0" w:color="auto"/>
                        <w:left w:val="none" w:sz="0" w:space="0" w:color="auto"/>
                        <w:bottom w:val="none" w:sz="0" w:space="0" w:color="auto"/>
                        <w:right w:val="none" w:sz="0" w:space="0" w:color="auto"/>
                      </w:divBdr>
                      <w:divsChild>
                        <w:div w:id="1804880286">
                          <w:marLeft w:val="0"/>
                          <w:marRight w:val="0"/>
                          <w:marTop w:val="0"/>
                          <w:marBottom w:val="0"/>
                          <w:divBdr>
                            <w:top w:val="none" w:sz="0" w:space="0" w:color="auto"/>
                            <w:left w:val="none" w:sz="0" w:space="0" w:color="auto"/>
                            <w:bottom w:val="none" w:sz="0" w:space="0" w:color="auto"/>
                            <w:right w:val="none" w:sz="0" w:space="0" w:color="auto"/>
                          </w:divBdr>
                          <w:divsChild>
                            <w:div w:id="398942604">
                              <w:marLeft w:val="0"/>
                              <w:marRight w:val="0"/>
                              <w:marTop w:val="0"/>
                              <w:marBottom w:val="0"/>
                              <w:divBdr>
                                <w:top w:val="none" w:sz="0" w:space="0" w:color="auto"/>
                                <w:left w:val="none" w:sz="0" w:space="0" w:color="auto"/>
                                <w:bottom w:val="none" w:sz="0" w:space="0" w:color="auto"/>
                                <w:right w:val="none" w:sz="0" w:space="0" w:color="auto"/>
                              </w:divBdr>
                              <w:divsChild>
                                <w:div w:id="1441221845">
                                  <w:marLeft w:val="0"/>
                                  <w:marRight w:val="0"/>
                                  <w:marTop w:val="0"/>
                                  <w:marBottom w:val="0"/>
                                  <w:divBdr>
                                    <w:top w:val="none" w:sz="0" w:space="0" w:color="auto"/>
                                    <w:left w:val="none" w:sz="0" w:space="0" w:color="auto"/>
                                    <w:bottom w:val="none" w:sz="0" w:space="0" w:color="auto"/>
                                    <w:right w:val="none" w:sz="0" w:space="0" w:color="auto"/>
                                  </w:divBdr>
                                  <w:divsChild>
                                    <w:div w:id="2107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343538">
      <w:bodyDiv w:val="1"/>
      <w:marLeft w:val="0"/>
      <w:marRight w:val="0"/>
      <w:marTop w:val="0"/>
      <w:marBottom w:val="0"/>
      <w:divBdr>
        <w:top w:val="none" w:sz="0" w:space="0" w:color="auto"/>
        <w:left w:val="none" w:sz="0" w:space="0" w:color="auto"/>
        <w:bottom w:val="none" w:sz="0" w:space="0" w:color="auto"/>
        <w:right w:val="none" w:sz="0" w:space="0" w:color="auto"/>
      </w:divBdr>
      <w:divsChild>
        <w:div w:id="2025669682">
          <w:marLeft w:val="0"/>
          <w:marRight w:val="0"/>
          <w:marTop w:val="0"/>
          <w:marBottom w:val="0"/>
          <w:divBdr>
            <w:top w:val="none" w:sz="0" w:space="0" w:color="auto"/>
            <w:left w:val="none" w:sz="0" w:space="0" w:color="auto"/>
            <w:bottom w:val="none" w:sz="0" w:space="0" w:color="auto"/>
            <w:right w:val="none" w:sz="0" w:space="0" w:color="auto"/>
          </w:divBdr>
          <w:divsChild>
            <w:div w:id="1569535510">
              <w:marLeft w:val="0"/>
              <w:marRight w:val="0"/>
              <w:marTop w:val="0"/>
              <w:marBottom w:val="0"/>
              <w:divBdr>
                <w:top w:val="none" w:sz="0" w:space="0" w:color="auto"/>
                <w:left w:val="none" w:sz="0" w:space="0" w:color="auto"/>
                <w:bottom w:val="none" w:sz="0" w:space="0" w:color="auto"/>
                <w:right w:val="none" w:sz="0" w:space="0" w:color="auto"/>
              </w:divBdr>
              <w:divsChild>
                <w:div w:id="1850175218">
                  <w:marLeft w:val="0"/>
                  <w:marRight w:val="0"/>
                  <w:marTop w:val="0"/>
                  <w:marBottom w:val="0"/>
                  <w:divBdr>
                    <w:top w:val="none" w:sz="0" w:space="0" w:color="auto"/>
                    <w:left w:val="none" w:sz="0" w:space="0" w:color="auto"/>
                    <w:bottom w:val="none" w:sz="0" w:space="0" w:color="auto"/>
                    <w:right w:val="none" w:sz="0" w:space="0" w:color="auto"/>
                  </w:divBdr>
                  <w:divsChild>
                    <w:div w:id="977106775">
                      <w:marLeft w:val="0"/>
                      <w:marRight w:val="0"/>
                      <w:marTop w:val="0"/>
                      <w:marBottom w:val="0"/>
                      <w:divBdr>
                        <w:top w:val="none" w:sz="0" w:space="0" w:color="auto"/>
                        <w:left w:val="none" w:sz="0" w:space="0" w:color="auto"/>
                        <w:bottom w:val="none" w:sz="0" w:space="0" w:color="auto"/>
                        <w:right w:val="none" w:sz="0" w:space="0" w:color="auto"/>
                      </w:divBdr>
                      <w:divsChild>
                        <w:div w:id="189536397">
                          <w:marLeft w:val="0"/>
                          <w:marRight w:val="0"/>
                          <w:marTop w:val="0"/>
                          <w:marBottom w:val="0"/>
                          <w:divBdr>
                            <w:top w:val="none" w:sz="0" w:space="0" w:color="auto"/>
                            <w:left w:val="none" w:sz="0" w:space="0" w:color="auto"/>
                            <w:bottom w:val="none" w:sz="0" w:space="0" w:color="auto"/>
                            <w:right w:val="none" w:sz="0" w:space="0" w:color="auto"/>
                          </w:divBdr>
                          <w:divsChild>
                            <w:div w:id="727530460">
                              <w:marLeft w:val="0"/>
                              <w:marRight w:val="0"/>
                              <w:marTop w:val="0"/>
                              <w:marBottom w:val="0"/>
                              <w:divBdr>
                                <w:top w:val="none" w:sz="0" w:space="0" w:color="auto"/>
                                <w:left w:val="none" w:sz="0" w:space="0" w:color="auto"/>
                                <w:bottom w:val="none" w:sz="0" w:space="0" w:color="auto"/>
                                <w:right w:val="none" w:sz="0" w:space="0" w:color="auto"/>
                              </w:divBdr>
                              <w:divsChild>
                                <w:div w:id="121385478">
                                  <w:marLeft w:val="0"/>
                                  <w:marRight w:val="0"/>
                                  <w:marTop w:val="0"/>
                                  <w:marBottom w:val="0"/>
                                  <w:divBdr>
                                    <w:top w:val="none" w:sz="0" w:space="0" w:color="auto"/>
                                    <w:left w:val="none" w:sz="0" w:space="0" w:color="auto"/>
                                    <w:bottom w:val="none" w:sz="0" w:space="0" w:color="auto"/>
                                    <w:right w:val="none" w:sz="0" w:space="0" w:color="auto"/>
                                  </w:divBdr>
                                  <w:divsChild>
                                    <w:div w:id="8821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45685">
                          <w:marLeft w:val="0"/>
                          <w:marRight w:val="0"/>
                          <w:marTop w:val="0"/>
                          <w:marBottom w:val="0"/>
                          <w:divBdr>
                            <w:top w:val="none" w:sz="0" w:space="0" w:color="auto"/>
                            <w:left w:val="none" w:sz="0" w:space="0" w:color="auto"/>
                            <w:bottom w:val="none" w:sz="0" w:space="0" w:color="auto"/>
                            <w:right w:val="none" w:sz="0" w:space="0" w:color="auto"/>
                          </w:divBdr>
                          <w:divsChild>
                            <w:div w:id="110903550">
                              <w:marLeft w:val="0"/>
                              <w:marRight w:val="0"/>
                              <w:marTop w:val="0"/>
                              <w:marBottom w:val="0"/>
                              <w:divBdr>
                                <w:top w:val="none" w:sz="0" w:space="0" w:color="auto"/>
                                <w:left w:val="none" w:sz="0" w:space="0" w:color="auto"/>
                                <w:bottom w:val="none" w:sz="0" w:space="0" w:color="auto"/>
                                <w:right w:val="none" w:sz="0" w:space="0" w:color="auto"/>
                              </w:divBdr>
                              <w:divsChild>
                                <w:div w:id="1517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798830">
      <w:bodyDiv w:val="1"/>
      <w:marLeft w:val="0"/>
      <w:marRight w:val="0"/>
      <w:marTop w:val="0"/>
      <w:marBottom w:val="0"/>
      <w:divBdr>
        <w:top w:val="none" w:sz="0" w:space="0" w:color="auto"/>
        <w:left w:val="none" w:sz="0" w:space="0" w:color="auto"/>
        <w:bottom w:val="none" w:sz="0" w:space="0" w:color="auto"/>
        <w:right w:val="none" w:sz="0" w:space="0" w:color="auto"/>
      </w:divBdr>
    </w:div>
    <w:div w:id="1216087370">
      <w:bodyDiv w:val="1"/>
      <w:marLeft w:val="0"/>
      <w:marRight w:val="0"/>
      <w:marTop w:val="0"/>
      <w:marBottom w:val="0"/>
      <w:divBdr>
        <w:top w:val="none" w:sz="0" w:space="0" w:color="auto"/>
        <w:left w:val="none" w:sz="0" w:space="0" w:color="auto"/>
        <w:bottom w:val="none" w:sz="0" w:space="0" w:color="auto"/>
        <w:right w:val="none" w:sz="0" w:space="0" w:color="auto"/>
      </w:divBdr>
    </w:div>
    <w:div w:id="1311591578">
      <w:bodyDiv w:val="1"/>
      <w:marLeft w:val="0"/>
      <w:marRight w:val="0"/>
      <w:marTop w:val="0"/>
      <w:marBottom w:val="0"/>
      <w:divBdr>
        <w:top w:val="none" w:sz="0" w:space="0" w:color="auto"/>
        <w:left w:val="none" w:sz="0" w:space="0" w:color="auto"/>
        <w:bottom w:val="none" w:sz="0" w:space="0" w:color="auto"/>
        <w:right w:val="none" w:sz="0" w:space="0" w:color="auto"/>
      </w:divBdr>
    </w:div>
    <w:div w:id="1455708230">
      <w:bodyDiv w:val="1"/>
      <w:marLeft w:val="0"/>
      <w:marRight w:val="0"/>
      <w:marTop w:val="0"/>
      <w:marBottom w:val="0"/>
      <w:divBdr>
        <w:top w:val="none" w:sz="0" w:space="0" w:color="auto"/>
        <w:left w:val="none" w:sz="0" w:space="0" w:color="auto"/>
        <w:bottom w:val="none" w:sz="0" w:space="0" w:color="auto"/>
        <w:right w:val="none" w:sz="0" w:space="0" w:color="auto"/>
      </w:divBdr>
    </w:div>
    <w:div w:id="1479686426">
      <w:bodyDiv w:val="1"/>
      <w:marLeft w:val="0"/>
      <w:marRight w:val="0"/>
      <w:marTop w:val="0"/>
      <w:marBottom w:val="0"/>
      <w:divBdr>
        <w:top w:val="none" w:sz="0" w:space="0" w:color="auto"/>
        <w:left w:val="none" w:sz="0" w:space="0" w:color="auto"/>
        <w:bottom w:val="none" w:sz="0" w:space="0" w:color="auto"/>
        <w:right w:val="none" w:sz="0" w:space="0" w:color="auto"/>
      </w:divBdr>
    </w:div>
    <w:div w:id="1578780281">
      <w:bodyDiv w:val="1"/>
      <w:marLeft w:val="0"/>
      <w:marRight w:val="0"/>
      <w:marTop w:val="0"/>
      <w:marBottom w:val="0"/>
      <w:divBdr>
        <w:top w:val="none" w:sz="0" w:space="0" w:color="auto"/>
        <w:left w:val="none" w:sz="0" w:space="0" w:color="auto"/>
        <w:bottom w:val="none" w:sz="0" w:space="0" w:color="auto"/>
        <w:right w:val="none" w:sz="0" w:space="0" w:color="auto"/>
      </w:divBdr>
    </w:div>
    <w:div w:id="1725327739">
      <w:bodyDiv w:val="1"/>
      <w:marLeft w:val="0"/>
      <w:marRight w:val="0"/>
      <w:marTop w:val="0"/>
      <w:marBottom w:val="0"/>
      <w:divBdr>
        <w:top w:val="none" w:sz="0" w:space="0" w:color="auto"/>
        <w:left w:val="none" w:sz="0" w:space="0" w:color="auto"/>
        <w:bottom w:val="none" w:sz="0" w:space="0" w:color="auto"/>
        <w:right w:val="none" w:sz="0" w:space="0" w:color="auto"/>
      </w:divBdr>
    </w:div>
    <w:div w:id="179412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A0290-8FBB-41C9-84C5-497F41BCC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VEERAMANI</dc:creator>
  <cp:keywords/>
  <dc:description/>
  <cp:lastModifiedBy>SURYA VEERAMANI</cp:lastModifiedBy>
  <cp:revision>2</cp:revision>
  <dcterms:created xsi:type="dcterms:W3CDTF">2025-05-24T14:43:00Z</dcterms:created>
  <dcterms:modified xsi:type="dcterms:W3CDTF">2025-05-24T14:43:00Z</dcterms:modified>
</cp:coreProperties>
</file>