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implemented the below mentioned user story: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a user, I want to make a payment by card (Interac/credit/debit), so that I can conveniently pay"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structure 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 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-Implementation Doc(User Story)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-Html Files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-Acceptance Test Results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functionality of the user story: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 Double click on </w:t>
      </w:r>
      <w:r w:rsidDel="00000000" w:rsidR="00000000" w:rsidRPr="00000000">
        <w:rPr>
          <w:b w:val="1"/>
          <w:rtl w:val="0"/>
        </w:rPr>
        <w:t xml:space="preserve">startup.bat.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-Starting page is named as tvm.html(Displaying summary of the purchase made by the user)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-Next page is Paymentmode.html(Payment options are displayed)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-Based on the payment mode selected by the user, its been directed to the associated pages.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-After making a payment, the transaction ends with displaying Payment successful on the screen.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