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4"/>
          <w:szCs w:val="34"/>
        </w:rPr>
        <w:t xml:space="preserve">SIGN LANGUAGE TO TEXT AND AUDIO CONVERSION SYSTEM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SYSTEM DIAGRAMS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(Architecture, DFD, ER and UML Diagrams)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SURYA A  —  Reg. No: 511924622038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5"/>
          <w:szCs w:val="25"/>
        </w:rPr>
        <w:t xml:space="preserve">Department of Master of Computer Applications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5"/>
          <w:szCs w:val="25"/>
        </w:rPr>
        <w:t xml:space="preserve">Priyadarshini Engineering College, Vaniyambadi</w:t>
      </w:r>
    </w:p>
    <w:p>
      <w:pPr>
        <w:pStyle w:val="Heading2"/>
        <w:pageBreakBefore/>
        <w:spacing w:after="20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Figure No. 5.1  Architecture Diagram</w:t>
      </w:r>
    </w:p>
    <w:p>
      <w:pPr>
        <w:spacing w:after="120" w:before="200"/>
        <w:jc w:val="center"/>
      </w:pPr>
      <w:r>
        <w:drawing>
          <wp:inline distT="0" distB="0" distL="0" distR="0">
            <wp:extent cx="4476750" cy="3048000"/>
            <wp:effectExtent t="0" r="0" b="0" l="0"/>
            <wp:docPr id="1" name="Architecture Diagram" descr="Architecture Diagram" titl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Figure No. 5.1  Architecture Diagram</w:t>
      </w:r>
    </w:p>
    <w:p>
      <w:pPr>
        <w:pStyle w:val="Heading2"/>
        <w:pageBreakBefore/>
        <w:spacing w:after="20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Figure No. 5.2  Data Flow Diagram</w:t>
      </w:r>
    </w:p>
    <w:p>
      <w:pPr>
        <w:spacing w:after="120" w:before="200"/>
        <w:jc w:val="center"/>
      </w:pPr>
      <w:r>
        <w:drawing>
          <wp:inline distT="0" distB="0" distL="0" distR="0">
            <wp:extent cx="4667250" cy="2333625"/>
            <wp:effectExtent t="0" r="0" b="0" l="0"/>
            <wp:docPr id="1" name="Data Flow Diagram" descr="Data Flow Diagram" title="Data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Figure No. 5.2  Data Flow Diagram</w:t>
      </w:r>
    </w:p>
    <w:p>
      <w:pPr>
        <w:pStyle w:val="Heading2"/>
        <w:pageBreakBefore/>
        <w:spacing w:after="20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Figure No. 5.3  ER Diagram</w:t>
      </w:r>
    </w:p>
    <w:p>
      <w:pPr>
        <w:spacing w:after="120" w:before="200"/>
        <w:jc w:val="center"/>
      </w:pPr>
      <w:r>
        <w:drawing>
          <wp:inline distT="0" distB="0" distL="0" distR="0">
            <wp:extent cx="4762500" cy="2971800"/>
            <wp:effectExtent t="0" r="0" b="0" l="0"/>
            <wp:docPr id="1" name="ER Diagram" descr="ER Diagram" title="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Figure No. 5.3  ER Diagram</w:t>
      </w:r>
    </w:p>
    <w:p>
      <w:pPr>
        <w:pStyle w:val="Heading2"/>
        <w:pageBreakBefore/>
        <w:spacing w:after="20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Figure No. 5.4  Use Case Diagram</w:t>
      </w:r>
    </w:p>
    <w:p>
      <w:pPr>
        <w:spacing w:after="120" w:before="200"/>
        <w:jc w:val="center"/>
      </w:pPr>
      <w:r>
        <w:drawing>
          <wp:inline distT="0" distB="0" distL="0" distR="0">
            <wp:extent cx="4476750" cy="2857500"/>
            <wp:effectExtent t="0" r="0" b="0" l="0"/>
            <wp:docPr id="1" name="Use Case Diagram" descr="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Figure No. 5.4  Use Case Diagram</w:t>
      </w:r>
    </w:p>
    <w:p>
      <w:pPr>
        <w:pStyle w:val="Heading2"/>
        <w:pageBreakBefore/>
        <w:spacing w:after="20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Figure No. 5.5  Class Diagram</w:t>
      </w:r>
    </w:p>
    <w:p>
      <w:pPr>
        <w:spacing w:after="120" w:before="200"/>
        <w:jc w:val="center"/>
      </w:pPr>
      <w:r>
        <w:drawing>
          <wp:inline distT="0" distB="0" distL="0" distR="0">
            <wp:extent cx="4762500" cy="2781300"/>
            <wp:effectExtent t="0" r="0" b="0" l="0"/>
            <wp:docPr id="1" name="Class Diagram" descr="Class Diagram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Figure No. 5.5  Class Diagram</w:t>
      </w:r>
    </w:p>
    <w:p>
      <w:pPr>
        <w:pStyle w:val="Heading2"/>
        <w:pageBreakBefore/>
        <w:spacing w:after="20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Figure No. 5.6  Activity Diagram</w:t>
      </w:r>
    </w:p>
    <w:p>
      <w:pPr>
        <w:spacing w:after="120" w:before="200"/>
        <w:jc w:val="center"/>
      </w:pPr>
      <w:r>
        <w:drawing>
          <wp:inline distT="0" distB="0" distL="0" distR="0">
            <wp:extent cx="3048000" cy="3924300"/>
            <wp:effectExtent t="0" r="0" b="0" l="0"/>
            <wp:docPr id="1" name="Activity Diagram" descr="Activity Diagram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Figure No. 5.6  Activity Diagram</w:t>
      </w:r>
    </w:p>
    <w:p>
      <w:pPr>
        <w:pStyle w:val="Heading2"/>
        <w:pageBreakBefore/>
        <w:spacing w:after="20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Figure No. 5.7  Sequence Diagram</w:t>
      </w:r>
    </w:p>
    <w:p>
      <w:pPr>
        <w:spacing w:after="120" w:before="200"/>
        <w:jc w:val="center"/>
      </w:pPr>
      <w:r>
        <w:drawing>
          <wp:inline distT="0" distB="0" distL="0" distR="0">
            <wp:extent cx="4857750" cy="2838450"/>
            <wp:effectExtent t="0" r="0" b="0" l="0"/>
            <wp:docPr id="1" name="Sequence Diagram" descr="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Figure No. 5.7  Sequence Diagram</w:t>
      </w:r>
    </w:p>
    <w:sectPr>
      <w:footerReference w:type="default" r:id="rId7"/>
      <w:pgSz w:w="11906" w:h="16838" w:orient="portrait"/>
      <w:pgMar w:top="1800" w:right="1260" w:bottom="160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14efe4989a34e8c7f00e723954e315f6f1fbabe.png"/><Relationship Id="rId9" Type="http://schemas.openxmlformats.org/officeDocument/2006/relationships/image" Target="media/cd2f4e191aa0cef71824b0c7904710e853096a86.png"/><Relationship Id="rId10" Type="http://schemas.openxmlformats.org/officeDocument/2006/relationships/image" Target="media/5db71b75f26530f7da101689e670fadd6e687084.png"/><Relationship Id="rId11" Type="http://schemas.openxmlformats.org/officeDocument/2006/relationships/image" Target="media/cda9e57acc2680f7953b2231cb8b197db841f201.png"/><Relationship Id="rId12" Type="http://schemas.openxmlformats.org/officeDocument/2006/relationships/image" Target="media/16d9aa006123a7e6a6d5f75f12e99468888fd394.png"/><Relationship Id="rId13" Type="http://schemas.openxmlformats.org/officeDocument/2006/relationships/image" Target="media/d3c9c9d6f9b803a02eef24934fb38a0d246f3c05.png"/><Relationship Id="rId14" Type="http://schemas.openxmlformats.org/officeDocument/2006/relationships/image" Target="media/c0f47e3fcbe8fa00b6caa34b86819ab43a6b067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2026-06-13T17:32:26.115Z</dcterms:created>
  <dcterms:modified xsi:type="dcterms:W3CDTF">2026-06-13T17:32:26.116Z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