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4"/>
          <w:szCs w:val="44"/>
          <w:rtl w:val="0"/>
        </w:rPr>
        <w:t xml:space="preserve">SIGN LANGUAGE TO AUDIO &amp;TEXT CONVERSION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1. 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5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The Sign Language to Audio and Text Conversion System is a real-time, web-based application that helps deaf and mute individuals communicate with the general public without needing a human interpreter. Using a standard webcam, the system captures hand gestures, detects 21 hand landmarks using MediaPipe, and classifies them into sign language alphabets and words using a trained TensorFlow/Keras machine learning model. The recognized gesture is instantly shown as a text subtitle on screen and converted to spoken audio using Text-to-Speech technology. The session transcript can also be downloaded as a PDF or Word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2.  Problem Definition &amp;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28"/>
          <w:szCs w:val="28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Most people do not understand sign language, causing isolation for the deaf and mute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Human sign language interpreters are costly, unavailable 24/7, and not always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Existing apps only recognize static images — no real-time webcam-based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Current solutions give only text output — no audio, no document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Sensor gloves and specialized hardware make existing systems expensive.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28"/>
          <w:szCs w:val="28"/>
          <w:rtl w:val="0"/>
        </w:rPr>
        <w:t xml:space="preserve">The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A web-based real-time system using a standard webcam — no special hardware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Converts hand gestures to both text subtitles and spoken audio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Available 24/7 on any browser — no installation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Session transcript can be downloaded as PDF or Word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Affordable, open-source, and scalable.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3. 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Capture real-time hand gestures via a standard webcam using the HTML5 MediaDevices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Detect 21 hand landmark coordinates (x, y, z) using Google's MediaPipe Hands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Classify detected gestures into ASL alphabets (A–Z) and common words using a trained neural network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Display recognized signs as live text subtitles on the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Convert the accumulated text to spoken audio using gTTS (online) or pyttsx3 (offline).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Allow users to export the session transcript as a PDF or Word (.docx)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Provide a simple, user-friendly React.js interface that works on any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4.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5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The system uses a three-tier client-server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Input Layer — The user performs hand gestures in front of a webcam.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Frontend Layer — React.js web app captures the video, displays subtitles, and plays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Backend Layer — Python Flask REST API handles hand detection (MediaPipe), gesture recognition (TensorFlow), TTS audio generation (gTTS), and document export (ReportLab / python-docx).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Database Layer — SQLite/MySQL stores sessions, translations, and transcripts via SQLAlchemy 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28"/>
          <w:szCs w:val="28"/>
          <w:rtl w:val="0"/>
        </w:rPr>
        <w:t xml:space="preserve">Step-by-Step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sdt>
        <w:sdtPr>
          <w:id w:val="203766442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222222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User performs a hand gesture → webcam captures video at ≥ 15 FPS.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React frontend extracts a frame using Canvas API and encodes it as base64.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Frame sent to the Flask backend via HTTP POST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MediaPipe detects 21 (x, y, z) hand landmark coordinates from the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sdt>
        <w:sdtPr>
          <w:id w:val="48781612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222222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TensorFlow/Keras model classifies the landmarks → returns a gesture label + confidence score.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sdt>
        <w:sdtPr>
          <w:id w:val="157471161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222222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If confidence ≥ 80%: label is shown as a subtitle; text is sent to the TTS engine.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Audio is played in the browser; session data is saved 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5. 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MOD-01  User Interface: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React.js frontend — live webcam feed, subtitle display, audio player, Start/Stop/Clear controls, session history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MOD-02  Gesture Capture:  </w:t>
      </w:r>
      <w:sdt>
        <w:sdtPr>
          <w:id w:val="-166507169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7"/>
              <w:szCs w:val="27"/>
              <w:rtl w:val="0"/>
            </w:rPr>
            <w:t xml:space="preserve">Captures frames at ≥ 15 FPS using the HTML5 Canvas API; encodes each frame as base64 JPEG and sends it to the Flask backend.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MOD-03  Hand Detection: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Decodes incoming frames using OpenCV; uses MediaPipe Hands to extract 21 normalized (x, y, z) hand landmark coordinates.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MOD-04  Gesture Recognition:  </w:t>
      </w:r>
      <w:sdt>
        <w:sdtPr>
          <w:id w:val="36968977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7"/>
              <w:szCs w:val="27"/>
              <w:rtl w:val="0"/>
            </w:rPr>
            <w:t xml:space="preserve">Feeds the normalized landmark array into the pre-trained TensorFlow/Keras model; returns the gesture label only if confidence ≥ 80%.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MOD-05  Text &amp; Audio Output: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Accumulates gesture labels into words and sentences; converts text to speech using gTTS (online) or pyttsx3 (offline fallback).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MOD-06  Document Generation: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Exports the full session transcript as a formatted PDF (ReportLab) or Word document (python-docx) on user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6. 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Frontend: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React.js 18, HTML5, CSS3, JavaScript (ES6)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Backend: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Python 3.10+, Flask 2.x (REST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Hand Detection: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MediaPipe 0.10+, OpenCV 4.x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ML Model: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TensorFlow 2.x / Keras (CNN / Dense Neural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Text-to-Speech: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gTTS (Google TTS – online), pyttsx3 (offline 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Database: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SQLite (Development) / MySQL (Production), SQLAlchemy 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Document Export: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ReportLab (PDF), python-docx (Word 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IDE &amp; Tools: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VS Code, Google Colab (model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7.  Hardware &amp; Software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6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30"/>
          <w:szCs w:val="30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Processor: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Intel Core i5 / AMD Ryzen 5 (2.5 GHz or higher)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RAM: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Minimum 4 GB (8 GB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Webcam: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720p HD — built-in or external 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Storage: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Minimum 20 GB free disk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Audio: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Speakers or headphones for TTS audio playback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6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30"/>
          <w:szCs w:val="30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Operating System: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Windows 10/11, macOS, or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Browser: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Google Chrome, Firefox, or Microsoft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Backend Runtime: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Python 3.10+, Flask 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ML Libraries: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TensorFlow 2.x, Keras, MediaPipe, OpenCV,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Frontend Runtime: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Node.js 18+, React.js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Database: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SQLite (dev), MySQL (production)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8.  Existing System vs Proposed System</w:t>
      </w:r>
      <w:r w:rsidDel="00000000" w:rsidR="00000000" w:rsidRPr="00000000">
        <w:rPr>
          <w:rtl w:val="0"/>
        </w:rPr>
      </w:r>
    </w:p>
    <w:tbl>
      <w:tblPr>
        <w:tblStyle w:val="Table1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53"/>
        <w:gridCol w:w="3153"/>
        <w:tblGridChange w:id="0">
          <w:tblGrid>
            <w:gridCol w:w="2800"/>
            <w:gridCol w:w="3153"/>
            <w:gridCol w:w="31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Existing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Proposed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Sensor gloves / special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Standard webcam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High — interpreter fees +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Free open-source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Not available in most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sdt>
              <w:sdtPr>
                <w:id w:val="1339736129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222222"/>
                    <w:sz w:val="26"/>
                    <w:szCs w:val="26"/>
                    <w:rtl w:val="0"/>
                  </w:rPr>
                  <w:t xml:space="preserve">Yes — live at ≥ 15 FPS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Text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Text subtitles + Audio speech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Interpreter not always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Available 24/7 on any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No document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PDF and Word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Limited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ML model + 80% confidence filter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9.  Database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50" w:before="5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DBMS: SQLite (Development) / MySQL (Production)   |   ORM: SQLAlchemy   |   Normalization: 3NF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906"/>
        <w:tblGridChange w:id="0">
          <w:tblGrid>
            <w:gridCol w:w="3200"/>
            <w:gridCol w:w="5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Optional user accounts — username, email, bcrypt-hashed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gesture_labels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Maps ML model class index numbers to gesture label names (A–Z,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Records each Start-to-Stop translation session with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translations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Stores individual gesture recognition events with confidence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transcripts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Full accumulated text transcript for each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Tracks every PDF and Word export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3a5f"/>
                <w:sz w:val="26"/>
                <w:szCs w:val="26"/>
                <w:rtl w:val="0"/>
              </w:rPr>
              <w:t xml:space="preserve">system_logs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6"/>
                <w:szCs w:val="26"/>
                <w:rtl w:val="0"/>
              </w:rPr>
              <w:t xml:space="preserve">Records INFO, WARNING, and ERROR events from all modules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10.  Key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0" w:before="50" w:lineRule="auto"/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FR-03: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Webcam Initialization — Request webcam access and show live feed on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FR-04:  </w:t>
      </w:r>
      <w:sdt>
        <w:sdtPr>
          <w:id w:val="-178550622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7"/>
              <w:szCs w:val="27"/>
              <w:rtl w:val="0"/>
            </w:rPr>
            <w:t xml:space="preserve">Frame Capture — Capture frames at ≥ 15 FPS and send to backend.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FR-05: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Hand Detection — MediaPipe detects 21 (x, y, z) landmarks per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FR-06: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Gesture Classification — TensorFlow/Keras model predicts gesture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FR-07:  </w:t>
      </w:r>
      <w:sdt>
        <w:sdtPr>
          <w:id w:val="-198328001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7"/>
              <w:szCs w:val="27"/>
              <w:rtl w:val="0"/>
            </w:rPr>
            <w:t xml:space="preserve">Confidence Filter — Show gesture only if model confidence ≥ 80%.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FR-08: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Subtitle Display — Show recognized gesture as live text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FR-11: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Text-to-Speech — Convert accumulated text to audio via gTTS / pyttsx3.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FR-13: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PDF Export — Download session transcript as a formatted PDF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50" w:before="5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27"/>
          <w:szCs w:val="27"/>
          <w:rtl w:val="0"/>
        </w:rPr>
        <w:t xml:space="preserve">FR-14: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Word Export — Download session transcript as a .docx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11.  Data Flow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28"/>
          <w:szCs w:val="28"/>
          <w:rtl w:val="0"/>
        </w:rPr>
        <w:t xml:space="preserve">DFD Level 0 — Context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50" w:before="5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The system interacts with four external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Deaf / Mute User — performs hand gestures; receives visual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Hearing Person — receives text subtitles and audio speech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Google TTS API — receives text string; returns MP3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Database — stores and retrieves sessions, translations, and transcripts.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91b2"/>
          <w:sz w:val="28"/>
          <w:szCs w:val="28"/>
          <w:rtl w:val="0"/>
        </w:rPr>
        <w:t xml:space="preserve">DFD Level 1 — Core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Process 1.0  Capture Gesture — webcam frame extraction and base64 encoding.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Process 2.0  Detect Hand — MediaPipe landmark detection from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Process 3.0  Recognize Gesture — ML model classifies landmarks into gesture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Process 4.0  Generate Output — text accumulation, TTS audio, session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Process 5.0  Export Document — generate and deliver PDF or Word transcript.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12.  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Real-time gesture recognition with response time under 500 ms per gesture.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Gesture classification accuracy of 90% or above on the test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Live text subtitle displayed immediately after gesture is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Clear spoken audio generated within 2 seconds of text finalization.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Downloadable session transcript in both PDF and Word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00" w:lineRule="auto"/>
        <w:ind w:left="560" w:right="0" w:hanging="28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A working, browser-based prototype that improves communication and social inclusion for the deaf and mute community — using only a webcam, no special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0891b2" w:space="1" w:sz="10" w:val="single"/>
        </w:pBdr>
        <w:spacing w:after="100" w:before="2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34"/>
          <w:szCs w:val="34"/>
          <w:rtl w:val="0"/>
        </w:rPr>
        <w:t xml:space="preserve">13. 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50" w:before="5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7"/>
          <w:szCs w:val="27"/>
          <w:rtl w:val="0"/>
        </w:rPr>
        <w:t xml:space="preserve">This project demonstrates how Machine Learning, Computer Vision, and Speech Processing can work together to solve a real-world accessibility problem. The Sign Language to Audio and Text Conversion System provides an affordable, real-time solution for the deaf and mute community without requiring expensive hardware or human interpreters. By combining MediaPipe for hand detection, TensorFlow/Keras for gesture recognition, and gTTS for audio output, the system delivers a complete communication tool that is accessible to anyone with a webcam and a browser.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aaaaa"/>
          <w:sz w:val="25"/>
          <w:szCs w:val="25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2QpN3G+lHMqnCLs7o9y+7D7fA==">CgMxLjAaIwoBMBIeChwIB0IYCg9UaW1lcyBOZXcgUm9tYW4SBUNhcmRvGiMKATESHgocCAdCGAoPVGltZXMgTmV3IFJvbWFuEgVDYXJkbx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DgAciExTUZmeVVFOWRGZUVBLTAxbHJicEdnRmpKaXdEMGtqO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2026-03-06T18:18:37.328Z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