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19FEE" w14:textId="271F572C" w:rsidR="00020B77" w:rsidRPr="002B5DCA" w:rsidRDefault="00C05A42" w:rsidP="00C05A42">
      <w:pPr>
        <w:jc w:val="center"/>
        <w:rPr>
          <w:rFonts w:cstheme="minorHAnsi"/>
          <w:b/>
          <w:bCs/>
          <w:sz w:val="36"/>
          <w:szCs w:val="36"/>
        </w:rPr>
      </w:pPr>
      <w:r w:rsidRPr="002B5DCA">
        <w:rPr>
          <w:rFonts w:cstheme="minorHAnsi"/>
          <w:b/>
          <w:bCs/>
          <w:sz w:val="36"/>
          <w:szCs w:val="36"/>
        </w:rPr>
        <w:t>Heavy Supplier, Inventory and Warehouse analytics</w:t>
      </w:r>
    </w:p>
    <w:p w14:paraId="3423ADC3" w14:textId="77777777" w:rsidR="00C05A42" w:rsidRPr="00C05A42" w:rsidRDefault="00C05A42" w:rsidP="00C05A42">
      <w:pPr>
        <w:rPr>
          <w:rFonts w:cstheme="minorHAnsi"/>
          <w:sz w:val="20"/>
          <w:szCs w:val="20"/>
        </w:rPr>
      </w:pPr>
    </w:p>
    <w:p w14:paraId="50E96AE5" w14:textId="77777777" w:rsidR="00901522" w:rsidRDefault="00361D0C" w:rsidP="00C05A42">
      <w:pPr>
        <w:pStyle w:val="ListParagraph"/>
        <w:numPr>
          <w:ilvl w:val="0"/>
          <w:numId w:val="2"/>
        </w:numPr>
        <w:rPr>
          <w:rFonts w:cstheme="minorHAnsi"/>
          <w:sz w:val="20"/>
          <w:szCs w:val="20"/>
        </w:rPr>
      </w:pPr>
      <w:r w:rsidRPr="00361D0C">
        <w:rPr>
          <w:rFonts w:cstheme="minorHAnsi"/>
          <w:sz w:val="20"/>
          <w:szCs w:val="20"/>
        </w:rPr>
        <w:t>T</w:t>
      </w:r>
      <w:r w:rsidRPr="00361D0C">
        <w:rPr>
          <w:rFonts w:cstheme="minorHAnsi"/>
          <w:sz w:val="20"/>
          <w:szCs w:val="20"/>
        </w:rPr>
        <w:t xml:space="preserve">he first KPIs </w:t>
      </w:r>
      <w:r>
        <w:rPr>
          <w:rFonts w:cstheme="minorHAnsi"/>
          <w:sz w:val="20"/>
          <w:szCs w:val="20"/>
        </w:rPr>
        <w:t xml:space="preserve">are </w:t>
      </w:r>
      <w:r w:rsidRPr="00361D0C">
        <w:rPr>
          <w:rFonts w:cstheme="minorHAnsi"/>
          <w:sz w:val="20"/>
          <w:szCs w:val="20"/>
        </w:rPr>
        <w:t>help</w:t>
      </w:r>
      <w:r>
        <w:rPr>
          <w:rFonts w:cstheme="minorHAnsi"/>
          <w:sz w:val="20"/>
          <w:szCs w:val="20"/>
        </w:rPr>
        <w:t xml:space="preserve">s to </w:t>
      </w:r>
      <w:r w:rsidRPr="00361D0C">
        <w:rPr>
          <w:rFonts w:cstheme="minorHAnsi"/>
          <w:sz w:val="20"/>
          <w:szCs w:val="20"/>
        </w:rPr>
        <w:t>understand sales performance, inventory health, supplier reliability, warehouse efficiency, customer payments, and profitability.</w:t>
      </w:r>
    </w:p>
    <w:p w14:paraId="63E60740" w14:textId="77777777" w:rsidR="002B5DCA" w:rsidRPr="002B5DCA" w:rsidRDefault="002B5DCA" w:rsidP="002B5DCA">
      <w:pPr>
        <w:rPr>
          <w:rFonts w:cstheme="minorHAnsi"/>
          <w:sz w:val="20"/>
          <w:szCs w:val="20"/>
        </w:rPr>
      </w:pPr>
    </w:p>
    <w:p w14:paraId="187F3440" w14:textId="2D6D3079" w:rsidR="00C05A42" w:rsidRPr="00901522" w:rsidRDefault="002904F0" w:rsidP="00901522">
      <w:pPr>
        <w:ind w:left="360"/>
        <w:rPr>
          <w:rFonts w:cstheme="minorHAnsi"/>
          <w:sz w:val="20"/>
          <w:szCs w:val="20"/>
        </w:rPr>
      </w:pPr>
      <w:r w:rsidRPr="00901522">
        <w:rPr>
          <w:rFonts w:cstheme="minorHAnsi"/>
          <w:b/>
          <w:bCs/>
          <w:sz w:val="20"/>
          <w:szCs w:val="20"/>
        </w:rPr>
        <w:t>First KPIs for Heavy Suppliers, Inventory &amp; Warehouse Analytics</w:t>
      </w:r>
      <w:r w:rsidRPr="00901522">
        <w:rPr>
          <w:rFonts w:cstheme="minorHAnsi"/>
          <w:b/>
          <w:bCs/>
          <w:sz w:val="20"/>
          <w:szCs w:val="20"/>
        </w:rPr>
        <w:t>:</w:t>
      </w:r>
    </w:p>
    <w:p w14:paraId="5984DD7D" w14:textId="77777777" w:rsidR="006E4844" w:rsidRDefault="006E4844" w:rsidP="006E4844">
      <w:pPr>
        <w:pStyle w:val="ListParagraph"/>
        <w:rPr>
          <w:rFonts w:cstheme="minorHAnsi"/>
          <w:b/>
          <w:bCs/>
          <w:sz w:val="20"/>
          <w:szCs w:val="20"/>
        </w:rPr>
      </w:pPr>
    </w:p>
    <w:p w14:paraId="5FE79AF0" w14:textId="63DABCAB" w:rsidR="00901522" w:rsidRDefault="004E67DA" w:rsidP="004E67DA">
      <w:pPr>
        <w:pStyle w:val="ListParagraph"/>
        <w:numPr>
          <w:ilvl w:val="0"/>
          <w:numId w:val="3"/>
        </w:numPr>
        <w:rPr>
          <w:rFonts w:cstheme="minorHAnsi"/>
          <w:b/>
          <w:bCs/>
          <w:sz w:val="20"/>
          <w:szCs w:val="20"/>
        </w:rPr>
      </w:pPr>
      <w:r w:rsidRPr="004E67DA">
        <w:rPr>
          <w:rFonts w:cstheme="minorHAnsi"/>
          <w:b/>
          <w:bCs/>
          <w:sz w:val="20"/>
          <w:szCs w:val="20"/>
        </w:rPr>
        <w:t xml:space="preserve">first </w:t>
      </w:r>
      <w:r w:rsidRPr="004E67DA">
        <w:rPr>
          <w:rFonts w:cstheme="minorHAnsi"/>
          <w:b/>
          <w:bCs/>
          <w:sz w:val="20"/>
          <w:szCs w:val="20"/>
        </w:rPr>
        <w:t>KPIs</w:t>
      </w:r>
      <w:r>
        <w:rPr>
          <w:rFonts w:cstheme="minorHAnsi"/>
          <w:b/>
          <w:bCs/>
          <w:sz w:val="20"/>
          <w:szCs w:val="20"/>
        </w:rPr>
        <w:t xml:space="preserve">: -     </w:t>
      </w:r>
    </w:p>
    <w:p w14:paraId="636CB2DF" w14:textId="43E9156C" w:rsidR="00361D0C" w:rsidRPr="00901522" w:rsidRDefault="004E67DA" w:rsidP="00901522">
      <w:pPr>
        <w:ind w:left="360"/>
        <w:rPr>
          <w:rFonts w:cstheme="minorHAnsi"/>
          <w:b/>
          <w:bCs/>
          <w:sz w:val="20"/>
          <w:szCs w:val="20"/>
        </w:rPr>
      </w:pPr>
      <w:r w:rsidRPr="00901522">
        <w:rPr>
          <w:rFonts w:cstheme="minorHAnsi"/>
          <w:b/>
          <w:bCs/>
          <w:sz w:val="20"/>
          <w:szCs w:val="20"/>
        </w:rPr>
        <w:t>A. Inventory and stock management</w:t>
      </w:r>
    </w:p>
    <w:p w14:paraId="3D675E79" w14:textId="6E4859CB" w:rsidR="004E67DA" w:rsidRDefault="004E67DA" w:rsidP="004E67DA">
      <w:pPr>
        <w:pStyle w:val="ListParagraph"/>
        <w:numPr>
          <w:ilvl w:val="0"/>
          <w:numId w:val="4"/>
        </w:numPr>
        <w:rPr>
          <w:rFonts w:cstheme="minorHAnsi"/>
          <w:b/>
          <w:bCs/>
          <w:sz w:val="20"/>
          <w:szCs w:val="20"/>
        </w:rPr>
      </w:pPr>
      <w:r w:rsidRPr="004E67DA">
        <w:rPr>
          <w:rFonts w:cstheme="minorHAnsi"/>
          <w:b/>
          <w:bCs/>
          <w:sz w:val="20"/>
          <w:szCs w:val="20"/>
        </w:rPr>
        <w:t>Total Current Stock</w:t>
      </w:r>
    </w:p>
    <w:p w14:paraId="521CEA4E" w14:textId="36000F69" w:rsidR="004E67DA" w:rsidRPr="00273147" w:rsidRDefault="00273147" w:rsidP="004E67DA">
      <w:pPr>
        <w:pStyle w:val="ListParagraph"/>
        <w:ind w:left="1080"/>
        <w:rPr>
          <w:rFonts w:cstheme="minorHAnsi"/>
          <w:sz w:val="20"/>
          <w:szCs w:val="20"/>
        </w:rPr>
      </w:pPr>
      <w:r w:rsidRPr="00273147">
        <w:rPr>
          <w:rFonts w:cstheme="minorHAnsi"/>
          <w:sz w:val="20"/>
          <w:szCs w:val="20"/>
        </w:rPr>
        <w:t>Measures the total units currently available across products and branches.</w:t>
      </w:r>
    </w:p>
    <w:p w14:paraId="51F47E32" w14:textId="0D2FA6D1" w:rsidR="00273147" w:rsidRDefault="00273147" w:rsidP="004E67DA">
      <w:pPr>
        <w:pStyle w:val="ListParagraph"/>
        <w:ind w:left="1080"/>
        <w:rPr>
          <w:rFonts w:cstheme="minorHAnsi"/>
          <w:sz w:val="20"/>
          <w:szCs w:val="20"/>
        </w:rPr>
      </w:pPr>
      <w:r w:rsidRPr="00273147">
        <w:rPr>
          <w:rFonts w:cstheme="minorHAnsi"/>
          <w:b/>
          <w:bCs/>
          <w:sz w:val="20"/>
          <w:szCs w:val="20"/>
        </w:rPr>
        <w:t>Formula</w:t>
      </w:r>
      <w:r w:rsidRPr="00E3188E">
        <w:rPr>
          <w:rFonts w:cstheme="minorHAnsi"/>
          <w:b/>
          <w:bCs/>
          <w:sz w:val="20"/>
          <w:szCs w:val="20"/>
        </w:rPr>
        <w:t>:</w:t>
      </w:r>
      <w:r w:rsidRPr="00273147">
        <w:rPr>
          <w:rFonts w:cstheme="minorHAnsi"/>
          <w:sz w:val="20"/>
          <w:szCs w:val="20"/>
        </w:rPr>
        <w:t xml:space="preserve"> </w:t>
      </w:r>
      <w:r w:rsidR="00E3188E" w:rsidRPr="00273147">
        <w:rPr>
          <w:rFonts w:cstheme="minorHAnsi"/>
          <w:sz w:val="20"/>
          <w:szCs w:val="20"/>
        </w:rPr>
        <w:t>SUM (</w:t>
      </w:r>
      <w:r w:rsidRPr="00273147">
        <w:rPr>
          <w:rFonts w:cstheme="minorHAnsi"/>
          <w:sz w:val="20"/>
          <w:szCs w:val="20"/>
        </w:rPr>
        <w:t>current_stock)</w:t>
      </w:r>
    </w:p>
    <w:p w14:paraId="62F856C0" w14:textId="22C2E64C" w:rsidR="00273147" w:rsidRDefault="00273147" w:rsidP="00273147">
      <w:pPr>
        <w:pStyle w:val="ListParagraph"/>
        <w:numPr>
          <w:ilvl w:val="0"/>
          <w:numId w:val="4"/>
        </w:numPr>
        <w:rPr>
          <w:rFonts w:cstheme="minorHAnsi"/>
          <w:sz w:val="20"/>
          <w:szCs w:val="20"/>
        </w:rPr>
      </w:pPr>
      <w:r w:rsidRPr="00273147">
        <w:rPr>
          <w:rFonts w:cstheme="minorHAnsi"/>
          <w:sz w:val="20"/>
          <w:szCs w:val="20"/>
        </w:rPr>
        <w:t>Low Stock Products</w:t>
      </w:r>
    </w:p>
    <w:p w14:paraId="52B264C3" w14:textId="6D5FA31F" w:rsidR="00273147" w:rsidRDefault="00273147" w:rsidP="00273147">
      <w:pPr>
        <w:pStyle w:val="ListParagraph"/>
        <w:ind w:left="1080"/>
        <w:rPr>
          <w:rFonts w:cstheme="minorHAnsi"/>
          <w:sz w:val="20"/>
          <w:szCs w:val="20"/>
        </w:rPr>
      </w:pPr>
      <w:r w:rsidRPr="00273147">
        <w:rPr>
          <w:rFonts w:cstheme="minorHAnsi"/>
          <w:sz w:val="20"/>
          <w:szCs w:val="20"/>
        </w:rPr>
        <w:t>Counts product-branch combinations that have reached or fallen below their reorder level.</w:t>
      </w:r>
    </w:p>
    <w:p w14:paraId="27E3AE03" w14:textId="5A34C6E8" w:rsidR="00273147" w:rsidRDefault="00273147" w:rsidP="00273147">
      <w:pPr>
        <w:pStyle w:val="ListParagraph"/>
        <w:ind w:left="1080"/>
        <w:rPr>
          <w:rFonts w:cstheme="minorHAnsi"/>
          <w:sz w:val="20"/>
          <w:szCs w:val="20"/>
        </w:rPr>
      </w:pPr>
      <w:r w:rsidRPr="00E3188E">
        <w:rPr>
          <w:rFonts w:cstheme="minorHAnsi"/>
          <w:b/>
          <w:bCs/>
          <w:sz w:val="20"/>
          <w:szCs w:val="20"/>
        </w:rPr>
        <w:t>Formula:</w:t>
      </w:r>
      <w:r w:rsidRPr="00273147">
        <w:rPr>
          <w:rFonts w:cstheme="minorHAnsi"/>
          <w:sz w:val="20"/>
          <w:szCs w:val="20"/>
        </w:rPr>
        <w:t xml:space="preserve"> </w:t>
      </w:r>
      <w:r w:rsidR="00E3188E" w:rsidRPr="00273147">
        <w:rPr>
          <w:rFonts w:cstheme="minorHAnsi"/>
          <w:sz w:val="20"/>
          <w:szCs w:val="20"/>
        </w:rPr>
        <w:t>COUNT (</w:t>
      </w:r>
      <w:r w:rsidRPr="00273147">
        <w:rPr>
          <w:rFonts w:cstheme="minorHAnsi"/>
          <w:sz w:val="20"/>
          <w:szCs w:val="20"/>
        </w:rPr>
        <w:t>current_stock &lt;= reorder_level)</w:t>
      </w:r>
    </w:p>
    <w:p w14:paraId="1E53C0D2" w14:textId="69875240" w:rsidR="00273147" w:rsidRDefault="00C61DA0" w:rsidP="00C61DA0">
      <w:pPr>
        <w:pStyle w:val="ListParagraph"/>
        <w:numPr>
          <w:ilvl w:val="0"/>
          <w:numId w:val="4"/>
        </w:numPr>
        <w:rPr>
          <w:rFonts w:cstheme="minorHAnsi"/>
          <w:sz w:val="20"/>
          <w:szCs w:val="20"/>
        </w:rPr>
      </w:pPr>
      <w:r w:rsidRPr="00C61DA0">
        <w:rPr>
          <w:rFonts w:cstheme="minorHAnsi"/>
          <w:sz w:val="20"/>
          <w:szCs w:val="20"/>
        </w:rPr>
        <w:t>Critical Stock Items</w:t>
      </w:r>
    </w:p>
    <w:p w14:paraId="3ABD90E3" w14:textId="5387AD82" w:rsidR="00C61DA0" w:rsidRDefault="00E3188E" w:rsidP="00E3188E">
      <w:pPr>
        <w:pStyle w:val="ListParagraph"/>
        <w:ind w:left="1080"/>
        <w:rPr>
          <w:rFonts w:cstheme="minorHAnsi"/>
          <w:sz w:val="20"/>
          <w:szCs w:val="20"/>
        </w:rPr>
      </w:pPr>
      <w:r w:rsidRPr="00E3188E">
        <w:rPr>
          <w:rFonts w:cstheme="minorHAnsi"/>
          <w:sz w:val="20"/>
          <w:szCs w:val="20"/>
        </w:rPr>
        <w:t>Identifies products at or below their safety stock.</w:t>
      </w:r>
    </w:p>
    <w:p w14:paraId="178EFE20" w14:textId="78220EF3" w:rsidR="00E3188E" w:rsidRDefault="00E3188E" w:rsidP="00E3188E">
      <w:pPr>
        <w:pStyle w:val="ListParagraph"/>
        <w:ind w:left="1080"/>
        <w:rPr>
          <w:rFonts w:cstheme="minorHAnsi"/>
          <w:sz w:val="20"/>
          <w:szCs w:val="20"/>
        </w:rPr>
      </w:pPr>
      <w:r w:rsidRPr="00E3188E">
        <w:rPr>
          <w:rFonts w:cstheme="minorHAnsi"/>
          <w:b/>
          <w:bCs/>
          <w:sz w:val="20"/>
          <w:szCs w:val="20"/>
        </w:rPr>
        <w:t>Formula:</w:t>
      </w:r>
      <w:r w:rsidRPr="00E3188E">
        <w:rPr>
          <w:rFonts w:cstheme="minorHAnsi"/>
          <w:sz w:val="20"/>
          <w:szCs w:val="20"/>
        </w:rPr>
        <w:t xml:space="preserve"> </w:t>
      </w:r>
      <w:r w:rsidRPr="00E3188E">
        <w:rPr>
          <w:rFonts w:cstheme="minorHAnsi"/>
          <w:sz w:val="20"/>
          <w:szCs w:val="20"/>
        </w:rPr>
        <w:t>COUNT (</w:t>
      </w:r>
      <w:r w:rsidRPr="00E3188E">
        <w:rPr>
          <w:rFonts w:cstheme="minorHAnsi"/>
          <w:sz w:val="20"/>
          <w:szCs w:val="20"/>
        </w:rPr>
        <w:t>current_stock &lt;= safety_stock)</w:t>
      </w:r>
    </w:p>
    <w:p w14:paraId="2EAFE2A0" w14:textId="49C7C825" w:rsidR="00E3188E" w:rsidRDefault="00E3188E" w:rsidP="00E3188E">
      <w:pPr>
        <w:pStyle w:val="ListParagraph"/>
        <w:numPr>
          <w:ilvl w:val="0"/>
          <w:numId w:val="4"/>
        </w:numPr>
        <w:rPr>
          <w:rFonts w:cstheme="minorHAnsi"/>
          <w:sz w:val="20"/>
          <w:szCs w:val="20"/>
        </w:rPr>
      </w:pPr>
      <w:r w:rsidRPr="00E3188E">
        <w:rPr>
          <w:rFonts w:cstheme="minorHAnsi"/>
          <w:sz w:val="20"/>
          <w:szCs w:val="20"/>
        </w:rPr>
        <w:t>Overstock Products</w:t>
      </w:r>
    </w:p>
    <w:p w14:paraId="4FAD1BD0" w14:textId="359DFF36" w:rsidR="00E3188E" w:rsidRDefault="00E3188E" w:rsidP="00E3188E">
      <w:pPr>
        <w:pStyle w:val="ListParagraph"/>
        <w:ind w:left="1080"/>
        <w:rPr>
          <w:rFonts w:cstheme="minorHAnsi"/>
          <w:sz w:val="20"/>
          <w:szCs w:val="20"/>
        </w:rPr>
      </w:pPr>
      <w:r w:rsidRPr="00E3188E">
        <w:rPr>
          <w:rFonts w:cstheme="minorHAnsi"/>
          <w:sz w:val="20"/>
          <w:szCs w:val="20"/>
        </w:rPr>
        <w:t>Identifies inventory exceeding the maximum stock level.</w:t>
      </w:r>
    </w:p>
    <w:p w14:paraId="0929E836" w14:textId="07D13CF1" w:rsidR="00E3188E" w:rsidRDefault="00E3188E" w:rsidP="00E3188E">
      <w:pPr>
        <w:pStyle w:val="ListParagraph"/>
        <w:ind w:left="1080"/>
        <w:rPr>
          <w:rFonts w:cstheme="minorHAnsi"/>
          <w:sz w:val="20"/>
          <w:szCs w:val="20"/>
        </w:rPr>
      </w:pPr>
      <w:r w:rsidRPr="00E3188E">
        <w:rPr>
          <w:rFonts w:cstheme="minorHAnsi"/>
          <w:b/>
          <w:bCs/>
          <w:sz w:val="20"/>
          <w:szCs w:val="20"/>
        </w:rPr>
        <w:t>Formula:</w:t>
      </w:r>
      <w:r w:rsidRPr="00E3188E">
        <w:rPr>
          <w:rFonts w:cstheme="minorHAnsi"/>
          <w:sz w:val="20"/>
          <w:szCs w:val="20"/>
        </w:rPr>
        <w:t xml:space="preserve"> </w:t>
      </w:r>
      <w:r w:rsidRPr="00E3188E">
        <w:rPr>
          <w:rFonts w:cstheme="minorHAnsi"/>
          <w:sz w:val="20"/>
          <w:szCs w:val="20"/>
        </w:rPr>
        <w:t>COUNT (</w:t>
      </w:r>
      <w:r w:rsidRPr="00E3188E">
        <w:rPr>
          <w:rFonts w:cstheme="minorHAnsi"/>
          <w:sz w:val="20"/>
          <w:szCs w:val="20"/>
        </w:rPr>
        <w:t>current_stock &gt; max_stock)</w:t>
      </w:r>
    </w:p>
    <w:p w14:paraId="42794C1D" w14:textId="77777777" w:rsidR="002B5DCA" w:rsidRDefault="002B5DCA" w:rsidP="00E3188E">
      <w:pPr>
        <w:pStyle w:val="ListParagraph"/>
        <w:ind w:left="1080"/>
        <w:rPr>
          <w:rFonts w:cstheme="minorHAnsi"/>
          <w:sz w:val="20"/>
          <w:szCs w:val="20"/>
        </w:rPr>
      </w:pPr>
    </w:p>
    <w:p w14:paraId="6142BB30" w14:textId="7DC32ED8" w:rsidR="00E3188E" w:rsidRDefault="00901522" w:rsidP="00901522">
      <w:pPr>
        <w:ind w:left="360"/>
        <w:rPr>
          <w:rFonts w:cstheme="minorHAnsi"/>
          <w:b/>
          <w:bCs/>
          <w:sz w:val="20"/>
          <w:szCs w:val="20"/>
        </w:rPr>
      </w:pPr>
      <w:r w:rsidRPr="00901522">
        <w:rPr>
          <w:rFonts w:cstheme="minorHAnsi"/>
          <w:b/>
          <w:bCs/>
          <w:sz w:val="20"/>
          <w:szCs w:val="20"/>
        </w:rPr>
        <w:t>B. Sales and revenue performance</w:t>
      </w:r>
    </w:p>
    <w:tbl>
      <w:tblPr>
        <w:tblpPr w:leftFromText="180" w:rightFromText="180" w:vertAnchor="text" w:horzAnchor="margin" w:tblpXSpec="center" w:tblpY="-34"/>
        <w:tblW w:w="10276" w:type="dxa"/>
        <w:tblLook w:val="04A0" w:firstRow="1" w:lastRow="0" w:firstColumn="1" w:lastColumn="0" w:noHBand="0" w:noVBand="1"/>
      </w:tblPr>
      <w:tblGrid>
        <w:gridCol w:w="2374"/>
        <w:gridCol w:w="3998"/>
        <w:gridCol w:w="3904"/>
      </w:tblGrid>
      <w:tr w:rsidR="001A73E7" w:rsidRPr="00F20ED9" w14:paraId="0DE7DFEF" w14:textId="77777777" w:rsidTr="00F20ED9">
        <w:trPr>
          <w:trHeight w:val="283"/>
        </w:trPr>
        <w:tc>
          <w:tcPr>
            <w:tcW w:w="2374" w:type="dxa"/>
            <w:tcBorders>
              <w:top w:val="single" w:sz="4" w:space="0" w:color="auto"/>
              <w:left w:val="single" w:sz="4" w:space="0" w:color="auto"/>
              <w:bottom w:val="single" w:sz="4" w:space="0" w:color="auto"/>
              <w:right w:val="single" w:sz="4" w:space="0" w:color="auto"/>
            </w:tcBorders>
            <w:noWrap/>
            <w:vAlign w:val="bottom"/>
            <w:hideMark/>
          </w:tcPr>
          <w:p w14:paraId="7D74CEC4" w14:textId="77777777" w:rsidR="001A73E7" w:rsidRPr="00F20ED9" w:rsidRDefault="001A73E7" w:rsidP="001A73E7">
            <w:pPr>
              <w:spacing w:after="0" w:line="240" w:lineRule="auto"/>
              <w:jc w:val="center"/>
              <w:rPr>
                <w:rFonts w:ascii="Calibri" w:eastAsia="Times New Roman" w:hAnsi="Calibri" w:cs="Calibri"/>
                <w:b/>
                <w:bCs/>
                <w:color w:val="000000"/>
                <w:kern w:val="0"/>
                <w:sz w:val="18"/>
                <w:szCs w:val="18"/>
                <w14:ligatures w14:val="none"/>
              </w:rPr>
            </w:pPr>
            <w:r w:rsidRPr="00F20ED9">
              <w:rPr>
                <w:rFonts w:ascii="Calibri" w:eastAsia="Times New Roman" w:hAnsi="Calibri" w:cs="Calibri"/>
                <w:b/>
                <w:bCs/>
                <w:color w:val="000000"/>
                <w:kern w:val="0"/>
                <w:sz w:val="18"/>
                <w:szCs w:val="18"/>
                <w14:ligatures w14:val="none"/>
              </w:rPr>
              <w:t>KPI</w:t>
            </w:r>
          </w:p>
        </w:tc>
        <w:tc>
          <w:tcPr>
            <w:tcW w:w="3998" w:type="dxa"/>
            <w:tcBorders>
              <w:top w:val="single" w:sz="4" w:space="0" w:color="auto"/>
              <w:left w:val="nil"/>
              <w:bottom w:val="single" w:sz="4" w:space="0" w:color="auto"/>
              <w:right w:val="single" w:sz="4" w:space="0" w:color="auto"/>
            </w:tcBorders>
            <w:noWrap/>
            <w:vAlign w:val="bottom"/>
            <w:hideMark/>
          </w:tcPr>
          <w:p w14:paraId="052D2F91" w14:textId="77777777" w:rsidR="001A73E7" w:rsidRPr="00F20ED9" w:rsidRDefault="001A73E7" w:rsidP="001A73E7">
            <w:pPr>
              <w:spacing w:after="0" w:line="240" w:lineRule="auto"/>
              <w:jc w:val="center"/>
              <w:rPr>
                <w:rFonts w:ascii="Calibri" w:eastAsia="Times New Roman" w:hAnsi="Calibri" w:cs="Calibri"/>
                <w:b/>
                <w:bCs/>
                <w:color w:val="000000"/>
                <w:kern w:val="0"/>
                <w:sz w:val="18"/>
                <w:szCs w:val="18"/>
                <w14:ligatures w14:val="none"/>
              </w:rPr>
            </w:pPr>
            <w:r w:rsidRPr="00F20ED9">
              <w:rPr>
                <w:rFonts w:ascii="Calibri" w:eastAsia="Times New Roman" w:hAnsi="Calibri" w:cs="Calibri"/>
                <w:b/>
                <w:bCs/>
                <w:color w:val="000000"/>
                <w:kern w:val="0"/>
                <w:sz w:val="18"/>
                <w:szCs w:val="18"/>
                <w14:ligatures w14:val="none"/>
              </w:rPr>
              <w:t>Calculation</w:t>
            </w:r>
          </w:p>
        </w:tc>
        <w:tc>
          <w:tcPr>
            <w:tcW w:w="3904" w:type="dxa"/>
            <w:tcBorders>
              <w:top w:val="single" w:sz="4" w:space="0" w:color="auto"/>
              <w:left w:val="nil"/>
              <w:bottom w:val="single" w:sz="4" w:space="0" w:color="auto"/>
              <w:right w:val="single" w:sz="4" w:space="0" w:color="auto"/>
            </w:tcBorders>
            <w:noWrap/>
            <w:vAlign w:val="bottom"/>
            <w:hideMark/>
          </w:tcPr>
          <w:p w14:paraId="3186729E" w14:textId="77777777" w:rsidR="001A73E7" w:rsidRPr="00F20ED9" w:rsidRDefault="001A73E7" w:rsidP="001A73E7">
            <w:pPr>
              <w:spacing w:after="0" w:line="240" w:lineRule="auto"/>
              <w:jc w:val="center"/>
              <w:rPr>
                <w:rFonts w:ascii="Calibri" w:eastAsia="Times New Roman" w:hAnsi="Calibri" w:cs="Calibri"/>
                <w:b/>
                <w:bCs/>
                <w:color w:val="000000"/>
                <w:kern w:val="0"/>
                <w:sz w:val="18"/>
                <w:szCs w:val="18"/>
                <w14:ligatures w14:val="none"/>
              </w:rPr>
            </w:pPr>
            <w:r w:rsidRPr="00F20ED9">
              <w:rPr>
                <w:rFonts w:ascii="Calibri" w:eastAsia="Times New Roman" w:hAnsi="Calibri" w:cs="Calibri"/>
                <w:b/>
                <w:bCs/>
                <w:color w:val="000000"/>
                <w:kern w:val="0"/>
                <w:sz w:val="18"/>
                <w:szCs w:val="18"/>
                <w14:ligatures w14:val="none"/>
              </w:rPr>
              <w:t>Purpose</w:t>
            </w:r>
          </w:p>
        </w:tc>
      </w:tr>
      <w:tr w:rsidR="001A73E7" w:rsidRPr="00F20ED9" w14:paraId="4FBD7643" w14:textId="77777777" w:rsidTr="00F20ED9">
        <w:trPr>
          <w:trHeight w:val="283"/>
        </w:trPr>
        <w:tc>
          <w:tcPr>
            <w:tcW w:w="2374" w:type="dxa"/>
            <w:tcBorders>
              <w:top w:val="nil"/>
              <w:left w:val="single" w:sz="4" w:space="0" w:color="auto"/>
              <w:bottom w:val="single" w:sz="4" w:space="0" w:color="auto"/>
              <w:right w:val="single" w:sz="4" w:space="0" w:color="auto"/>
            </w:tcBorders>
            <w:noWrap/>
            <w:vAlign w:val="bottom"/>
            <w:hideMark/>
          </w:tcPr>
          <w:p w14:paraId="138680B6" w14:textId="77777777" w:rsidR="001A73E7" w:rsidRPr="00F20ED9" w:rsidRDefault="001A73E7" w:rsidP="001A73E7">
            <w:pPr>
              <w:spacing w:after="0" w:line="240" w:lineRule="auto"/>
              <w:jc w:val="center"/>
              <w:rPr>
                <w:rFonts w:ascii="Calibri" w:eastAsia="Times New Roman" w:hAnsi="Calibri" w:cs="Calibri"/>
                <w:color w:val="000000"/>
                <w:kern w:val="0"/>
                <w:sz w:val="18"/>
                <w:szCs w:val="18"/>
                <w14:ligatures w14:val="none"/>
              </w:rPr>
            </w:pPr>
            <w:r w:rsidRPr="00F20ED9">
              <w:rPr>
                <w:rFonts w:ascii="Calibri" w:eastAsia="Times New Roman" w:hAnsi="Calibri" w:cs="Calibri"/>
                <w:color w:val="000000"/>
                <w:kern w:val="0"/>
                <w:sz w:val="18"/>
                <w:szCs w:val="18"/>
                <w14:ligatures w14:val="none"/>
              </w:rPr>
              <w:t>Total Sales Revenue</w:t>
            </w:r>
          </w:p>
        </w:tc>
        <w:tc>
          <w:tcPr>
            <w:tcW w:w="3998" w:type="dxa"/>
            <w:tcBorders>
              <w:top w:val="nil"/>
              <w:left w:val="nil"/>
              <w:bottom w:val="single" w:sz="4" w:space="0" w:color="auto"/>
              <w:right w:val="single" w:sz="4" w:space="0" w:color="auto"/>
            </w:tcBorders>
            <w:noWrap/>
            <w:vAlign w:val="bottom"/>
            <w:hideMark/>
          </w:tcPr>
          <w:p w14:paraId="2A047207" w14:textId="3DBC77E1" w:rsidR="001A73E7" w:rsidRPr="00F20ED9" w:rsidRDefault="001A73E7" w:rsidP="001A73E7">
            <w:pPr>
              <w:spacing w:after="0" w:line="240" w:lineRule="auto"/>
              <w:jc w:val="center"/>
              <w:rPr>
                <w:rFonts w:ascii="Calibri" w:eastAsia="Times New Roman" w:hAnsi="Calibri" w:cs="Calibri"/>
                <w:color w:val="000000"/>
                <w:kern w:val="0"/>
                <w:sz w:val="18"/>
                <w:szCs w:val="18"/>
                <w14:ligatures w14:val="none"/>
              </w:rPr>
            </w:pPr>
            <w:r w:rsidRPr="00F20ED9">
              <w:rPr>
                <w:rFonts w:ascii="Calibri" w:eastAsia="Times New Roman" w:hAnsi="Calibri" w:cs="Calibri"/>
                <w:color w:val="000000"/>
                <w:kern w:val="0"/>
                <w:sz w:val="18"/>
                <w:szCs w:val="18"/>
                <w14:ligatures w14:val="none"/>
              </w:rPr>
              <w:t>SUM (</w:t>
            </w:r>
            <w:r w:rsidRPr="00F20ED9">
              <w:rPr>
                <w:rFonts w:ascii="Calibri" w:eastAsia="Times New Roman" w:hAnsi="Calibri" w:cs="Calibri"/>
                <w:color w:val="000000"/>
                <w:kern w:val="0"/>
                <w:sz w:val="18"/>
                <w:szCs w:val="18"/>
                <w14:ligatures w14:val="none"/>
              </w:rPr>
              <w:t>grand_total) from sales orders</w:t>
            </w:r>
          </w:p>
        </w:tc>
        <w:tc>
          <w:tcPr>
            <w:tcW w:w="3904" w:type="dxa"/>
            <w:tcBorders>
              <w:top w:val="nil"/>
              <w:left w:val="nil"/>
              <w:bottom w:val="single" w:sz="4" w:space="0" w:color="auto"/>
              <w:right w:val="single" w:sz="4" w:space="0" w:color="auto"/>
            </w:tcBorders>
            <w:noWrap/>
            <w:vAlign w:val="bottom"/>
            <w:hideMark/>
          </w:tcPr>
          <w:p w14:paraId="07973AF5" w14:textId="77777777" w:rsidR="001A73E7" w:rsidRPr="00F20ED9" w:rsidRDefault="001A73E7" w:rsidP="001A73E7">
            <w:pPr>
              <w:spacing w:after="0" w:line="240" w:lineRule="auto"/>
              <w:jc w:val="center"/>
              <w:rPr>
                <w:rFonts w:ascii="Calibri" w:eastAsia="Times New Roman" w:hAnsi="Calibri" w:cs="Calibri"/>
                <w:color w:val="000000"/>
                <w:kern w:val="0"/>
                <w:sz w:val="18"/>
                <w:szCs w:val="18"/>
                <w14:ligatures w14:val="none"/>
              </w:rPr>
            </w:pPr>
            <w:r w:rsidRPr="00F20ED9">
              <w:rPr>
                <w:rFonts w:ascii="Calibri" w:eastAsia="Times New Roman" w:hAnsi="Calibri" w:cs="Calibri"/>
                <w:color w:val="000000"/>
                <w:kern w:val="0"/>
                <w:sz w:val="18"/>
                <w:szCs w:val="18"/>
                <w14:ligatures w14:val="none"/>
              </w:rPr>
              <w:t>Measures total order value, including GST</w:t>
            </w:r>
          </w:p>
        </w:tc>
      </w:tr>
      <w:tr w:rsidR="001A73E7" w:rsidRPr="00F20ED9" w14:paraId="25D6987E" w14:textId="77777777" w:rsidTr="00F20ED9">
        <w:trPr>
          <w:trHeight w:val="283"/>
        </w:trPr>
        <w:tc>
          <w:tcPr>
            <w:tcW w:w="2374" w:type="dxa"/>
            <w:tcBorders>
              <w:top w:val="nil"/>
              <w:left w:val="single" w:sz="4" w:space="0" w:color="auto"/>
              <w:bottom w:val="single" w:sz="4" w:space="0" w:color="auto"/>
              <w:right w:val="single" w:sz="4" w:space="0" w:color="auto"/>
            </w:tcBorders>
            <w:noWrap/>
            <w:vAlign w:val="bottom"/>
            <w:hideMark/>
          </w:tcPr>
          <w:p w14:paraId="326EB717" w14:textId="77777777" w:rsidR="001A73E7" w:rsidRPr="00F20ED9" w:rsidRDefault="001A73E7" w:rsidP="001A73E7">
            <w:pPr>
              <w:spacing w:after="0" w:line="240" w:lineRule="auto"/>
              <w:jc w:val="center"/>
              <w:rPr>
                <w:rFonts w:ascii="Calibri" w:eastAsia="Times New Roman" w:hAnsi="Calibri" w:cs="Calibri"/>
                <w:color w:val="000000"/>
                <w:kern w:val="0"/>
                <w:sz w:val="18"/>
                <w:szCs w:val="18"/>
                <w14:ligatures w14:val="none"/>
              </w:rPr>
            </w:pPr>
            <w:r w:rsidRPr="00F20ED9">
              <w:rPr>
                <w:rFonts w:ascii="Calibri" w:eastAsia="Times New Roman" w:hAnsi="Calibri" w:cs="Calibri"/>
                <w:color w:val="000000"/>
                <w:kern w:val="0"/>
                <w:sz w:val="18"/>
                <w:szCs w:val="18"/>
                <w14:ligatures w14:val="none"/>
              </w:rPr>
              <w:t>Total Sales Orders</w:t>
            </w:r>
          </w:p>
        </w:tc>
        <w:tc>
          <w:tcPr>
            <w:tcW w:w="3998" w:type="dxa"/>
            <w:tcBorders>
              <w:top w:val="nil"/>
              <w:left w:val="nil"/>
              <w:bottom w:val="single" w:sz="4" w:space="0" w:color="auto"/>
              <w:right w:val="single" w:sz="4" w:space="0" w:color="auto"/>
            </w:tcBorders>
            <w:noWrap/>
            <w:vAlign w:val="bottom"/>
            <w:hideMark/>
          </w:tcPr>
          <w:p w14:paraId="5C72C386" w14:textId="0567F692" w:rsidR="001A73E7" w:rsidRPr="00F20ED9" w:rsidRDefault="001A73E7" w:rsidP="001A73E7">
            <w:pPr>
              <w:spacing w:after="0" w:line="240" w:lineRule="auto"/>
              <w:jc w:val="center"/>
              <w:rPr>
                <w:rFonts w:ascii="Calibri" w:eastAsia="Times New Roman" w:hAnsi="Calibri" w:cs="Calibri"/>
                <w:color w:val="000000"/>
                <w:kern w:val="0"/>
                <w:sz w:val="18"/>
                <w:szCs w:val="18"/>
                <w14:ligatures w14:val="none"/>
              </w:rPr>
            </w:pPr>
            <w:r w:rsidRPr="00F20ED9">
              <w:rPr>
                <w:rFonts w:ascii="Calibri" w:eastAsia="Times New Roman" w:hAnsi="Calibri" w:cs="Calibri"/>
                <w:color w:val="000000"/>
                <w:kern w:val="0"/>
                <w:sz w:val="18"/>
                <w:szCs w:val="18"/>
                <w14:ligatures w14:val="none"/>
              </w:rPr>
              <w:t>COUNT (</w:t>
            </w:r>
            <w:r w:rsidRPr="00F20ED9">
              <w:rPr>
                <w:rFonts w:ascii="Calibri" w:eastAsia="Times New Roman" w:hAnsi="Calibri" w:cs="Calibri"/>
                <w:color w:val="000000"/>
                <w:kern w:val="0"/>
                <w:sz w:val="18"/>
                <w:szCs w:val="18"/>
                <w14:ligatures w14:val="none"/>
              </w:rPr>
              <w:t>DISTINCT so_id)</w:t>
            </w:r>
          </w:p>
        </w:tc>
        <w:tc>
          <w:tcPr>
            <w:tcW w:w="3904" w:type="dxa"/>
            <w:tcBorders>
              <w:top w:val="nil"/>
              <w:left w:val="nil"/>
              <w:bottom w:val="single" w:sz="4" w:space="0" w:color="auto"/>
              <w:right w:val="single" w:sz="4" w:space="0" w:color="auto"/>
            </w:tcBorders>
            <w:noWrap/>
            <w:vAlign w:val="bottom"/>
            <w:hideMark/>
          </w:tcPr>
          <w:p w14:paraId="39C3C12C" w14:textId="77777777" w:rsidR="001A73E7" w:rsidRPr="00F20ED9" w:rsidRDefault="001A73E7" w:rsidP="001A73E7">
            <w:pPr>
              <w:spacing w:after="0" w:line="240" w:lineRule="auto"/>
              <w:jc w:val="center"/>
              <w:rPr>
                <w:rFonts w:ascii="Calibri" w:eastAsia="Times New Roman" w:hAnsi="Calibri" w:cs="Calibri"/>
                <w:color w:val="000000"/>
                <w:kern w:val="0"/>
                <w:sz w:val="18"/>
                <w:szCs w:val="18"/>
                <w14:ligatures w14:val="none"/>
              </w:rPr>
            </w:pPr>
            <w:r w:rsidRPr="00F20ED9">
              <w:rPr>
                <w:rFonts w:ascii="Calibri" w:eastAsia="Times New Roman" w:hAnsi="Calibri" w:cs="Calibri"/>
                <w:color w:val="000000"/>
                <w:kern w:val="0"/>
                <w:sz w:val="18"/>
                <w:szCs w:val="18"/>
                <w14:ligatures w14:val="none"/>
              </w:rPr>
              <w:t>Measures order volume</w:t>
            </w:r>
          </w:p>
        </w:tc>
      </w:tr>
      <w:tr w:rsidR="001A73E7" w:rsidRPr="00F20ED9" w14:paraId="3AE25490" w14:textId="77777777" w:rsidTr="00F20ED9">
        <w:trPr>
          <w:trHeight w:val="283"/>
        </w:trPr>
        <w:tc>
          <w:tcPr>
            <w:tcW w:w="2374" w:type="dxa"/>
            <w:tcBorders>
              <w:top w:val="nil"/>
              <w:left w:val="single" w:sz="4" w:space="0" w:color="auto"/>
              <w:bottom w:val="single" w:sz="4" w:space="0" w:color="auto"/>
              <w:right w:val="single" w:sz="4" w:space="0" w:color="auto"/>
            </w:tcBorders>
            <w:noWrap/>
            <w:vAlign w:val="bottom"/>
            <w:hideMark/>
          </w:tcPr>
          <w:p w14:paraId="34A4D5A4" w14:textId="77777777" w:rsidR="001A73E7" w:rsidRPr="00F20ED9" w:rsidRDefault="001A73E7" w:rsidP="001A73E7">
            <w:pPr>
              <w:spacing w:after="0" w:line="240" w:lineRule="auto"/>
              <w:jc w:val="center"/>
              <w:rPr>
                <w:rFonts w:ascii="Calibri" w:eastAsia="Times New Roman" w:hAnsi="Calibri" w:cs="Calibri"/>
                <w:color w:val="000000"/>
                <w:kern w:val="0"/>
                <w:sz w:val="18"/>
                <w:szCs w:val="18"/>
                <w14:ligatures w14:val="none"/>
              </w:rPr>
            </w:pPr>
            <w:r w:rsidRPr="00F20ED9">
              <w:rPr>
                <w:rFonts w:ascii="Calibri" w:eastAsia="Times New Roman" w:hAnsi="Calibri" w:cs="Calibri"/>
                <w:color w:val="000000"/>
                <w:kern w:val="0"/>
                <w:sz w:val="18"/>
                <w:szCs w:val="18"/>
                <w14:ligatures w14:val="none"/>
              </w:rPr>
              <w:t>Total Units Sold</w:t>
            </w:r>
          </w:p>
        </w:tc>
        <w:tc>
          <w:tcPr>
            <w:tcW w:w="3998" w:type="dxa"/>
            <w:tcBorders>
              <w:top w:val="nil"/>
              <w:left w:val="nil"/>
              <w:bottom w:val="single" w:sz="4" w:space="0" w:color="auto"/>
              <w:right w:val="single" w:sz="4" w:space="0" w:color="auto"/>
            </w:tcBorders>
            <w:noWrap/>
            <w:vAlign w:val="bottom"/>
            <w:hideMark/>
          </w:tcPr>
          <w:p w14:paraId="32A4D370" w14:textId="334639AB" w:rsidR="001A73E7" w:rsidRPr="00F20ED9" w:rsidRDefault="001A73E7" w:rsidP="001A73E7">
            <w:pPr>
              <w:spacing w:after="0" w:line="240" w:lineRule="auto"/>
              <w:jc w:val="center"/>
              <w:rPr>
                <w:rFonts w:ascii="Calibri" w:eastAsia="Times New Roman" w:hAnsi="Calibri" w:cs="Calibri"/>
                <w:color w:val="000000"/>
                <w:kern w:val="0"/>
                <w:sz w:val="18"/>
                <w:szCs w:val="18"/>
                <w14:ligatures w14:val="none"/>
              </w:rPr>
            </w:pPr>
            <w:r w:rsidRPr="00F20ED9">
              <w:rPr>
                <w:rFonts w:ascii="Calibri" w:eastAsia="Times New Roman" w:hAnsi="Calibri" w:cs="Calibri"/>
                <w:color w:val="000000"/>
                <w:kern w:val="0"/>
                <w:sz w:val="18"/>
                <w:szCs w:val="18"/>
                <w14:ligatures w14:val="none"/>
              </w:rPr>
              <w:t>SUM (</w:t>
            </w:r>
            <w:r w:rsidRPr="00F20ED9">
              <w:rPr>
                <w:rFonts w:ascii="Calibri" w:eastAsia="Times New Roman" w:hAnsi="Calibri" w:cs="Calibri"/>
                <w:color w:val="000000"/>
                <w:kern w:val="0"/>
                <w:sz w:val="18"/>
                <w:szCs w:val="18"/>
                <w14:ligatures w14:val="none"/>
              </w:rPr>
              <w:t>quantity) from sales order lines</w:t>
            </w:r>
          </w:p>
        </w:tc>
        <w:tc>
          <w:tcPr>
            <w:tcW w:w="3904" w:type="dxa"/>
            <w:tcBorders>
              <w:top w:val="nil"/>
              <w:left w:val="nil"/>
              <w:bottom w:val="single" w:sz="4" w:space="0" w:color="auto"/>
              <w:right w:val="single" w:sz="4" w:space="0" w:color="auto"/>
            </w:tcBorders>
            <w:noWrap/>
            <w:vAlign w:val="bottom"/>
            <w:hideMark/>
          </w:tcPr>
          <w:p w14:paraId="785047E0" w14:textId="77777777" w:rsidR="001A73E7" w:rsidRPr="00F20ED9" w:rsidRDefault="001A73E7" w:rsidP="001A73E7">
            <w:pPr>
              <w:spacing w:after="0" w:line="240" w:lineRule="auto"/>
              <w:jc w:val="center"/>
              <w:rPr>
                <w:rFonts w:ascii="Calibri" w:eastAsia="Times New Roman" w:hAnsi="Calibri" w:cs="Calibri"/>
                <w:color w:val="000000"/>
                <w:kern w:val="0"/>
                <w:sz w:val="18"/>
                <w:szCs w:val="18"/>
                <w14:ligatures w14:val="none"/>
              </w:rPr>
            </w:pPr>
            <w:r w:rsidRPr="00F20ED9">
              <w:rPr>
                <w:rFonts w:ascii="Calibri" w:eastAsia="Times New Roman" w:hAnsi="Calibri" w:cs="Calibri"/>
                <w:color w:val="000000"/>
                <w:kern w:val="0"/>
                <w:sz w:val="18"/>
                <w:szCs w:val="18"/>
                <w14:ligatures w14:val="none"/>
              </w:rPr>
              <w:t>Measures product demand</w:t>
            </w:r>
          </w:p>
        </w:tc>
      </w:tr>
      <w:tr w:rsidR="001A73E7" w:rsidRPr="00F20ED9" w14:paraId="3DA76B0B" w14:textId="77777777" w:rsidTr="00F20ED9">
        <w:trPr>
          <w:trHeight w:val="283"/>
        </w:trPr>
        <w:tc>
          <w:tcPr>
            <w:tcW w:w="2374" w:type="dxa"/>
            <w:tcBorders>
              <w:top w:val="nil"/>
              <w:left w:val="single" w:sz="4" w:space="0" w:color="auto"/>
              <w:bottom w:val="single" w:sz="4" w:space="0" w:color="auto"/>
              <w:right w:val="single" w:sz="4" w:space="0" w:color="auto"/>
            </w:tcBorders>
            <w:noWrap/>
            <w:vAlign w:val="bottom"/>
            <w:hideMark/>
          </w:tcPr>
          <w:p w14:paraId="17D2D947" w14:textId="77777777" w:rsidR="001A73E7" w:rsidRPr="00F20ED9" w:rsidRDefault="001A73E7" w:rsidP="001A73E7">
            <w:pPr>
              <w:spacing w:after="0" w:line="240" w:lineRule="auto"/>
              <w:jc w:val="center"/>
              <w:rPr>
                <w:rFonts w:ascii="Calibri" w:eastAsia="Times New Roman" w:hAnsi="Calibri" w:cs="Calibri"/>
                <w:color w:val="000000"/>
                <w:kern w:val="0"/>
                <w:sz w:val="18"/>
                <w:szCs w:val="18"/>
                <w14:ligatures w14:val="none"/>
              </w:rPr>
            </w:pPr>
            <w:r w:rsidRPr="00F20ED9">
              <w:rPr>
                <w:rFonts w:ascii="Calibri" w:eastAsia="Times New Roman" w:hAnsi="Calibri" w:cs="Calibri"/>
                <w:color w:val="000000"/>
                <w:kern w:val="0"/>
                <w:sz w:val="18"/>
                <w:szCs w:val="18"/>
                <w14:ligatures w14:val="none"/>
              </w:rPr>
              <w:t>Average Order Value</w:t>
            </w:r>
          </w:p>
        </w:tc>
        <w:tc>
          <w:tcPr>
            <w:tcW w:w="3998" w:type="dxa"/>
            <w:tcBorders>
              <w:top w:val="nil"/>
              <w:left w:val="nil"/>
              <w:bottom w:val="single" w:sz="4" w:space="0" w:color="auto"/>
              <w:right w:val="single" w:sz="4" w:space="0" w:color="auto"/>
            </w:tcBorders>
            <w:noWrap/>
            <w:vAlign w:val="bottom"/>
            <w:hideMark/>
          </w:tcPr>
          <w:p w14:paraId="0EE63EC8" w14:textId="77777777" w:rsidR="001A73E7" w:rsidRPr="00F20ED9" w:rsidRDefault="001A73E7" w:rsidP="001A73E7">
            <w:pPr>
              <w:spacing w:after="0" w:line="240" w:lineRule="auto"/>
              <w:jc w:val="center"/>
              <w:rPr>
                <w:rFonts w:ascii="Calibri" w:eastAsia="Times New Roman" w:hAnsi="Calibri" w:cs="Calibri"/>
                <w:color w:val="000000"/>
                <w:kern w:val="0"/>
                <w:sz w:val="18"/>
                <w:szCs w:val="18"/>
                <w14:ligatures w14:val="none"/>
              </w:rPr>
            </w:pPr>
            <w:r w:rsidRPr="00F20ED9">
              <w:rPr>
                <w:rFonts w:ascii="Calibri" w:eastAsia="Times New Roman" w:hAnsi="Calibri" w:cs="Calibri"/>
                <w:color w:val="000000"/>
                <w:kern w:val="0"/>
                <w:sz w:val="18"/>
                <w:szCs w:val="18"/>
                <w14:ligatures w14:val="none"/>
              </w:rPr>
              <w:t>Total sales order value ÷ number of orders</w:t>
            </w:r>
          </w:p>
        </w:tc>
        <w:tc>
          <w:tcPr>
            <w:tcW w:w="3904" w:type="dxa"/>
            <w:tcBorders>
              <w:top w:val="nil"/>
              <w:left w:val="nil"/>
              <w:bottom w:val="single" w:sz="4" w:space="0" w:color="auto"/>
              <w:right w:val="single" w:sz="4" w:space="0" w:color="auto"/>
            </w:tcBorders>
            <w:noWrap/>
            <w:vAlign w:val="bottom"/>
            <w:hideMark/>
          </w:tcPr>
          <w:p w14:paraId="320324CC" w14:textId="77777777" w:rsidR="001A73E7" w:rsidRPr="00F20ED9" w:rsidRDefault="001A73E7" w:rsidP="001A73E7">
            <w:pPr>
              <w:spacing w:after="0" w:line="240" w:lineRule="auto"/>
              <w:jc w:val="center"/>
              <w:rPr>
                <w:rFonts w:ascii="Calibri" w:eastAsia="Times New Roman" w:hAnsi="Calibri" w:cs="Calibri"/>
                <w:color w:val="000000"/>
                <w:kern w:val="0"/>
                <w:sz w:val="18"/>
                <w:szCs w:val="18"/>
                <w14:ligatures w14:val="none"/>
              </w:rPr>
            </w:pPr>
            <w:r w:rsidRPr="00F20ED9">
              <w:rPr>
                <w:rFonts w:ascii="Calibri" w:eastAsia="Times New Roman" w:hAnsi="Calibri" w:cs="Calibri"/>
                <w:color w:val="000000"/>
                <w:kern w:val="0"/>
                <w:sz w:val="18"/>
                <w:szCs w:val="18"/>
                <w14:ligatures w14:val="none"/>
              </w:rPr>
              <w:t>Measures average order size</w:t>
            </w:r>
          </w:p>
        </w:tc>
      </w:tr>
      <w:tr w:rsidR="001A73E7" w:rsidRPr="00F20ED9" w14:paraId="6123D135" w14:textId="77777777" w:rsidTr="00F20ED9">
        <w:trPr>
          <w:trHeight w:val="283"/>
        </w:trPr>
        <w:tc>
          <w:tcPr>
            <w:tcW w:w="2374" w:type="dxa"/>
            <w:tcBorders>
              <w:top w:val="nil"/>
              <w:left w:val="single" w:sz="4" w:space="0" w:color="auto"/>
              <w:bottom w:val="single" w:sz="4" w:space="0" w:color="auto"/>
              <w:right w:val="single" w:sz="4" w:space="0" w:color="auto"/>
            </w:tcBorders>
            <w:noWrap/>
            <w:vAlign w:val="bottom"/>
            <w:hideMark/>
          </w:tcPr>
          <w:p w14:paraId="5AC26308" w14:textId="77777777" w:rsidR="001A73E7" w:rsidRPr="00F20ED9" w:rsidRDefault="001A73E7" w:rsidP="001A73E7">
            <w:pPr>
              <w:spacing w:after="0" w:line="240" w:lineRule="auto"/>
              <w:jc w:val="center"/>
              <w:rPr>
                <w:rFonts w:ascii="Calibri" w:eastAsia="Times New Roman" w:hAnsi="Calibri" w:cs="Calibri"/>
                <w:color w:val="000000"/>
                <w:kern w:val="0"/>
                <w:sz w:val="18"/>
                <w:szCs w:val="18"/>
                <w14:ligatures w14:val="none"/>
              </w:rPr>
            </w:pPr>
            <w:r w:rsidRPr="00F20ED9">
              <w:rPr>
                <w:rFonts w:ascii="Calibri" w:eastAsia="Times New Roman" w:hAnsi="Calibri" w:cs="Calibri"/>
                <w:color w:val="000000"/>
                <w:kern w:val="0"/>
                <w:sz w:val="18"/>
                <w:szCs w:val="18"/>
                <w14:ligatures w14:val="none"/>
              </w:rPr>
              <w:t>Top-Selling Products</w:t>
            </w:r>
          </w:p>
        </w:tc>
        <w:tc>
          <w:tcPr>
            <w:tcW w:w="3998" w:type="dxa"/>
            <w:tcBorders>
              <w:top w:val="nil"/>
              <w:left w:val="nil"/>
              <w:bottom w:val="single" w:sz="4" w:space="0" w:color="auto"/>
              <w:right w:val="single" w:sz="4" w:space="0" w:color="auto"/>
            </w:tcBorders>
            <w:noWrap/>
            <w:vAlign w:val="bottom"/>
            <w:hideMark/>
          </w:tcPr>
          <w:p w14:paraId="6E5E022B" w14:textId="77777777" w:rsidR="001A73E7" w:rsidRPr="00F20ED9" w:rsidRDefault="001A73E7" w:rsidP="001A73E7">
            <w:pPr>
              <w:spacing w:after="0" w:line="240" w:lineRule="auto"/>
              <w:jc w:val="center"/>
              <w:rPr>
                <w:rFonts w:ascii="Calibri" w:eastAsia="Times New Roman" w:hAnsi="Calibri" w:cs="Calibri"/>
                <w:color w:val="000000"/>
                <w:kern w:val="0"/>
                <w:sz w:val="18"/>
                <w:szCs w:val="18"/>
                <w14:ligatures w14:val="none"/>
              </w:rPr>
            </w:pPr>
            <w:r w:rsidRPr="00F20ED9">
              <w:rPr>
                <w:rFonts w:ascii="Calibri" w:eastAsia="Times New Roman" w:hAnsi="Calibri" w:cs="Calibri"/>
                <w:color w:val="000000"/>
                <w:kern w:val="0"/>
                <w:sz w:val="18"/>
                <w:szCs w:val="18"/>
                <w14:ligatures w14:val="none"/>
              </w:rPr>
              <w:t>Rank products by total quantity sold</w:t>
            </w:r>
          </w:p>
        </w:tc>
        <w:tc>
          <w:tcPr>
            <w:tcW w:w="3904" w:type="dxa"/>
            <w:tcBorders>
              <w:top w:val="nil"/>
              <w:left w:val="nil"/>
              <w:bottom w:val="single" w:sz="4" w:space="0" w:color="auto"/>
              <w:right w:val="single" w:sz="4" w:space="0" w:color="auto"/>
            </w:tcBorders>
            <w:noWrap/>
            <w:vAlign w:val="bottom"/>
            <w:hideMark/>
          </w:tcPr>
          <w:p w14:paraId="27862AC7" w14:textId="77777777" w:rsidR="001A73E7" w:rsidRPr="00F20ED9" w:rsidRDefault="001A73E7" w:rsidP="001A73E7">
            <w:pPr>
              <w:spacing w:after="0" w:line="240" w:lineRule="auto"/>
              <w:jc w:val="center"/>
              <w:rPr>
                <w:rFonts w:ascii="Calibri" w:eastAsia="Times New Roman" w:hAnsi="Calibri" w:cs="Calibri"/>
                <w:color w:val="000000"/>
                <w:kern w:val="0"/>
                <w:sz w:val="18"/>
                <w:szCs w:val="18"/>
                <w14:ligatures w14:val="none"/>
              </w:rPr>
            </w:pPr>
            <w:r w:rsidRPr="00F20ED9">
              <w:rPr>
                <w:rFonts w:ascii="Calibri" w:eastAsia="Times New Roman" w:hAnsi="Calibri" w:cs="Calibri"/>
                <w:color w:val="000000"/>
                <w:kern w:val="0"/>
                <w:sz w:val="18"/>
                <w:szCs w:val="18"/>
                <w14:ligatures w14:val="none"/>
              </w:rPr>
              <w:t>Identifies high-demand products</w:t>
            </w:r>
          </w:p>
        </w:tc>
      </w:tr>
      <w:tr w:rsidR="001A73E7" w:rsidRPr="00F20ED9" w14:paraId="6A34AA05" w14:textId="77777777" w:rsidTr="00F20ED9">
        <w:trPr>
          <w:trHeight w:val="283"/>
        </w:trPr>
        <w:tc>
          <w:tcPr>
            <w:tcW w:w="2374" w:type="dxa"/>
            <w:tcBorders>
              <w:top w:val="nil"/>
              <w:left w:val="single" w:sz="4" w:space="0" w:color="auto"/>
              <w:bottom w:val="single" w:sz="4" w:space="0" w:color="auto"/>
              <w:right w:val="single" w:sz="4" w:space="0" w:color="auto"/>
            </w:tcBorders>
            <w:noWrap/>
            <w:vAlign w:val="bottom"/>
            <w:hideMark/>
          </w:tcPr>
          <w:p w14:paraId="361DD1F2" w14:textId="77777777" w:rsidR="001A73E7" w:rsidRPr="00F20ED9" w:rsidRDefault="001A73E7" w:rsidP="001A73E7">
            <w:pPr>
              <w:spacing w:after="0" w:line="240" w:lineRule="auto"/>
              <w:jc w:val="center"/>
              <w:rPr>
                <w:rFonts w:ascii="Calibri" w:eastAsia="Times New Roman" w:hAnsi="Calibri" w:cs="Calibri"/>
                <w:color w:val="000000"/>
                <w:kern w:val="0"/>
                <w:sz w:val="18"/>
                <w:szCs w:val="18"/>
                <w14:ligatures w14:val="none"/>
              </w:rPr>
            </w:pPr>
            <w:r w:rsidRPr="00F20ED9">
              <w:rPr>
                <w:rFonts w:ascii="Calibri" w:eastAsia="Times New Roman" w:hAnsi="Calibri" w:cs="Calibri"/>
                <w:color w:val="000000"/>
                <w:kern w:val="0"/>
                <w:sz w:val="18"/>
                <w:szCs w:val="18"/>
                <w14:ligatures w14:val="none"/>
              </w:rPr>
              <w:t>Branch-Wise Revenue</w:t>
            </w:r>
          </w:p>
        </w:tc>
        <w:tc>
          <w:tcPr>
            <w:tcW w:w="3998" w:type="dxa"/>
            <w:tcBorders>
              <w:top w:val="nil"/>
              <w:left w:val="nil"/>
              <w:bottom w:val="single" w:sz="4" w:space="0" w:color="auto"/>
              <w:right w:val="single" w:sz="4" w:space="0" w:color="auto"/>
            </w:tcBorders>
            <w:noWrap/>
            <w:vAlign w:val="bottom"/>
            <w:hideMark/>
          </w:tcPr>
          <w:p w14:paraId="310BF5C6" w14:textId="77777777" w:rsidR="001A73E7" w:rsidRPr="00F20ED9" w:rsidRDefault="001A73E7" w:rsidP="001A73E7">
            <w:pPr>
              <w:spacing w:after="0" w:line="240" w:lineRule="auto"/>
              <w:jc w:val="center"/>
              <w:rPr>
                <w:rFonts w:ascii="Calibri" w:eastAsia="Times New Roman" w:hAnsi="Calibri" w:cs="Calibri"/>
                <w:color w:val="000000"/>
                <w:kern w:val="0"/>
                <w:sz w:val="18"/>
                <w:szCs w:val="18"/>
                <w14:ligatures w14:val="none"/>
              </w:rPr>
            </w:pPr>
            <w:r w:rsidRPr="00F20ED9">
              <w:rPr>
                <w:rFonts w:ascii="Calibri" w:eastAsia="Times New Roman" w:hAnsi="Calibri" w:cs="Calibri"/>
                <w:color w:val="000000"/>
                <w:kern w:val="0"/>
                <w:sz w:val="18"/>
                <w:szCs w:val="18"/>
                <w14:ligatures w14:val="none"/>
              </w:rPr>
              <w:t>Sum of order value by branch</w:t>
            </w:r>
          </w:p>
        </w:tc>
        <w:tc>
          <w:tcPr>
            <w:tcW w:w="3904" w:type="dxa"/>
            <w:tcBorders>
              <w:top w:val="nil"/>
              <w:left w:val="nil"/>
              <w:bottom w:val="single" w:sz="4" w:space="0" w:color="auto"/>
              <w:right w:val="single" w:sz="4" w:space="0" w:color="auto"/>
            </w:tcBorders>
            <w:noWrap/>
            <w:vAlign w:val="bottom"/>
            <w:hideMark/>
          </w:tcPr>
          <w:p w14:paraId="32E083FF" w14:textId="77777777" w:rsidR="001A73E7" w:rsidRPr="00F20ED9" w:rsidRDefault="001A73E7" w:rsidP="001A73E7">
            <w:pPr>
              <w:spacing w:after="0" w:line="240" w:lineRule="auto"/>
              <w:jc w:val="center"/>
              <w:rPr>
                <w:rFonts w:ascii="Calibri" w:eastAsia="Times New Roman" w:hAnsi="Calibri" w:cs="Calibri"/>
                <w:color w:val="000000"/>
                <w:kern w:val="0"/>
                <w:sz w:val="18"/>
                <w:szCs w:val="18"/>
                <w14:ligatures w14:val="none"/>
              </w:rPr>
            </w:pPr>
            <w:r w:rsidRPr="00F20ED9">
              <w:rPr>
                <w:rFonts w:ascii="Calibri" w:eastAsia="Times New Roman" w:hAnsi="Calibri" w:cs="Calibri"/>
                <w:color w:val="000000"/>
                <w:kern w:val="0"/>
                <w:sz w:val="18"/>
                <w:szCs w:val="18"/>
                <w14:ligatures w14:val="none"/>
              </w:rPr>
              <w:t>Compares branch performance</w:t>
            </w:r>
          </w:p>
        </w:tc>
      </w:tr>
    </w:tbl>
    <w:p w14:paraId="6CC511DC" w14:textId="77777777" w:rsidR="001A73E7" w:rsidRPr="00901522" w:rsidRDefault="001A73E7" w:rsidP="00901522">
      <w:pPr>
        <w:ind w:left="360"/>
        <w:rPr>
          <w:rFonts w:cstheme="minorHAnsi"/>
          <w:b/>
          <w:bCs/>
          <w:sz w:val="20"/>
          <w:szCs w:val="20"/>
        </w:rPr>
      </w:pPr>
      <w:r>
        <w:rPr>
          <w:rFonts w:cstheme="minorHAnsi"/>
          <w:b/>
          <w:bCs/>
          <w:sz w:val="20"/>
          <w:szCs w:val="20"/>
        </w:rPr>
        <w:t xml:space="preserve">        </w:t>
      </w:r>
    </w:p>
    <w:p w14:paraId="3229F0FD" w14:textId="15AF93A6" w:rsidR="00C05A42" w:rsidRDefault="00C97279" w:rsidP="00893445">
      <w:pPr>
        <w:pStyle w:val="ListParagraph"/>
        <w:numPr>
          <w:ilvl w:val="0"/>
          <w:numId w:val="5"/>
        </w:numPr>
        <w:ind w:left="810" w:hanging="270"/>
        <w:rPr>
          <w:rFonts w:cstheme="minorHAnsi"/>
          <w:sz w:val="20"/>
          <w:szCs w:val="20"/>
        </w:rPr>
      </w:pPr>
      <w:r w:rsidRPr="00C97279">
        <w:rPr>
          <w:rFonts w:cstheme="minorHAnsi"/>
          <w:b/>
          <w:bCs/>
          <w:sz w:val="20"/>
          <w:szCs w:val="20"/>
        </w:rPr>
        <w:t>Important:</w:t>
      </w:r>
      <w:r w:rsidRPr="00C97279">
        <w:rPr>
          <w:rFonts w:cstheme="minorHAnsi"/>
          <w:sz w:val="20"/>
          <w:szCs w:val="20"/>
        </w:rPr>
        <w:t xml:space="preserve"> Use sales_orders_header for order-level totals and sales_orders_lines for product-level quantities. Joining these tables without aggregating first can duplicate revenue.</w:t>
      </w:r>
    </w:p>
    <w:p w14:paraId="1F9522E1" w14:textId="77777777" w:rsidR="00C97279" w:rsidRDefault="00C97279" w:rsidP="00C97279">
      <w:pPr>
        <w:pStyle w:val="ListParagraph"/>
        <w:rPr>
          <w:rFonts w:cstheme="minorHAnsi"/>
          <w:b/>
          <w:bCs/>
          <w:sz w:val="20"/>
          <w:szCs w:val="20"/>
        </w:rPr>
      </w:pPr>
    </w:p>
    <w:p w14:paraId="23DD36F4" w14:textId="79725D8D" w:rsidR="00C97279" w:rsidRPr="002B5DCA" w:rsidRDefault="00893445" w:rsidP="00893445">
      <w:pPr>
        <w:ind w:left="360"/>
        <w:rPr>
          <w:rFonts w:cstheme="minorHAnsi"/>
          <w:b/>
          <w:bCs/>
          <w:sz w:val="20"/>
          <w:szCs w:val="20"/>
        </w:rPr>
      </w:pPr>
      <w:r w:rsidRPr="002B5DCA">
        <w:rPr>
          <w:rFonts w:cstheme="minorHAnsi"/>
          <w:b/>
          <w:bCs/>
          <w:sz w:val="20"/>
          <w:szCs w:val="20"/>
        </w:rPr>
        <w:t>C. Supplier performance</w:t>
      </w:r>
    </w:p>
    <w:tbl>
      <w:tblPr>
        <w:tblW w:w="10705" w:type="dxa"/>
        <w:tblInd w:w="268" w:type="dxa"/>
        <w:tblLook w:val="04A0" w:firstRow="1" w:lastRow="0" w:firstColumn="1" w:lastColumn="0" w:noHBand="0" w:noVBand="1"/>
      </w:tblPr>
      <w:tblGrid>
        <w:gridCol w:w="2246"/>
        <w:gridCol w:w="5399"/>
        <w:gridCol w:w="3060"/>
      </w:tblGrid>
      <w:tr w:rsidR="002B5DCA" w:rsidRPr="002B5DCA" w14:paraId="3C56BF4B" w14:textId="77777777" w:rsidTr="002B5DCA">
        <w:trPr>
          <w:trHeight w:val="279"/>
        </w:trPr>
        <w:tc>
          <w:tcPr>
            <w:tcW w:w="2246" w:type="dxa"/>
            <w:tcBorders>
              <w:top w:val="single" w:sz="4" w:space="0" w:color="auto"/>
              <w:left w:val="single" w:sz="4" w:space="0" w:color="auto"/>
              <w:bottom w:val="single" w:sz="4" w:space="0" w:color="auto"/>
              <w:right w:val="single" w:sz="4" w:space="0" w:color="auto"/>
            </w:tcBorders>
            <w:noWrap/>
            <w:vAlign w:val="bottom"/>
            <w:hideMark/>
          </w:tcPr>
          <w:p w14:paraId="4D145DE1" w14:textId="77777777" w:rsidR="002B5DCA" w:rsidRPr="002B5DCA" w:rsidRDefault="002B5DCA" w:rsidP="002B5DCA">
            <w:pPr>
              <w:spacing w:after="0" w:line="240" w:lineRule="auto"/>
              <w:jc w:val="center"/>
              <w:rPr>
                <w:rFonts w:ascii="Calibri" w:eastAsia="Times New Roman" w:hAnsi="Calibri" w:cs="Calibri"/>
                <w:b/>
                <w:bCs/>
                <w:color w:val="000000"/>
                <w:kern w:val="0"/>
                <w:sz w:val="18"/>
                <w:szCs w:val="18"/>
                <w14:ligatures w14:val="none"/>
              </w:rPr>
            </w:pPr>
            <w:r w:rsidRPr="002B5DCA">
              <w:rPr>
                <w:rFonts w:ascii="Calibri" w:eastAsia="Times New Roman" w:hAnsi="Calibri" w:cs="Calibri"/>
                <w:b/>
                <w:bCs/>
                <w:color w:val="000000"/>
                <w:kern w:val="0"/>
                <w:sz w:val="18"/>
                <w:szCs w:val="18"/>
                <w14:ligatures w14:val="none"/>
              </w:rPr>
              <w:t>KPI</w:t>
            </w:r>
          </w:p>
        </w:tc>
        <w:tc>
          <w:tcPr>
            <w:tcW w:w="5399" w:type="dxa"/>
            <w:tcBorders>
              <w:top w:val="single" w:sz="4" w:space="0" w:color="auto"/>
              <w:left w:val="nil"/>
              <w:bottom w:val="single" w:sz="4" w:space="0" w:color="auto"/>
              <w:right w:val="single" w:sz="4" w:space="0" w:color="auto"/>
            </w:tcBorders>
            <w:noWrap/>
            <w:vAlign w:val="bottom"/>
            <w:hideMark/>
          </w:tcPr>
          <w:p w14:paraId="216271BB" w14:textId="77777777" w:rsidR="002B5DCA" w:rsidRPr="002B5DCA" w:rsidRDefault="002B5DCA" w:rsidP="002B5DCA">
            <w:pPr>
              <w:spacing w:after="0" w:line="240" w:lineRule="auto"/>
              <w:jc w:val="center"/>
              <w:rPr>
                <w:rFonts w:ascii="Calibri" w:eastAsia="Times New Roman" w:hAnsi="Calibri" w:cs="Calibri"/>
                <w:b/>
                <w:bCs/>
                <w:color w:val="000000"/>
                <w:kern w:val="0"/>
                <w:sz w:val="18"/>
                <w:szCs w:val="18"/>
                <w14:ligatures w14:val="none"/>
              </w:rPr>
            </w:pPr>
            <w:r w:rsidRPr="002B5DCA">
              <w:rPr>
                <w:rFonts w:ascii="Calibri" w:eastAsia="Times New Roman" w:hAnsi="Calibri" w:cs="Calibri"/>
                <w:b/>
                <w:bCs/>
                <w:color w:val="000000"/>
                <w:kern w:val="0"/>
                <w:sz w:val="18"/>
                <w:szCs w:val="18"/>
                <w14:ligatures w14:val="none"/>
              </w:rPr>
              <w:t>Calculation</w:t>
            </w:r>
          </w:p>
        </w:tc>
        <w:tc>
          <w:tcPr>
            <w:tcW w:w="3060" w:type="dxa"/>
            <w:tcBorders>
              <w:top w:val="single" w:sz="4" w:space="0" w:color="auto"/>
              <w:left w:val="nil"/>
              <w:bottom w:val="single" w:sz="4" w:space="0" w:color="auto"/>
              <w:right w:val="single" w:sz="4" w:space="0" w:color="auto"/>
            </w:tcBorders>
            <w:noWrap/>
            <w:vAlign w:val="bottom"/>
            <w:hideMark/>
          </w:tcPr>
          <w:p w14:paraId="58B1E979" w14:textId="77777777" w:rsidR="002B5DCA" w:rsidRPr="002B5DCA" w:rsidRDefault="002B5DCA" w:rsidP="002B5DCA">
            <w:pPr>
              <w:spacing w:after="0" w:line="240" w:lineRule="auto"/>
              <w:jc w:val="center"/>
              <w:rPr>
                <w:rFonts w:ascii="Calibri" w:eastAsia="Times New Roman" w:hAnsi="Calibri" w:cs="Calibri"/>
                <w:b/>
                <w:bCs/>
                <w:color w:val="000000"/>
                <w:kern w:val="0"/>
                <w:sz w:val="18"/>
                <w:szCs w:val="18"/>
                <w14:ligatures w14:val="none"/>
              </w:rPr>
            </w:pPr>
            <w:r w:rsidRPr="002B5DCA">
              <w:rPr>
                <w:rFonts w:ascii="Calibri" w:eastAsia="Times New Roman" w:hAnsi="Calibri" w:cs="Calibri"/>
                <w:b/>
                <w:bCs/>
                <w:color w:val="000000"/>
                <w:kern w:val="0"/>
                <w:sz w:val="18"/>
                <w:szCs w:val="18"/>
                <w14:ligatures w14:val="none"/>
              </w:rPr>
              <w:t>Purpose</w:t>
            </w:r>
          </w:p>
        </w:tc>
      </w:tr>
      <w:tr w:rsidR="002B5DCA" w:rsidRPr="002B5DCA" w14:paraId="66F61080" w14:textId="77777777" w:rsidTr="002B5DCA">
        <w:trPr>
          <w:trHeight w:val="279"/>
        </w:trPr>
        <w:tc>
          <w:tcPr>
            <w:tcW w:w="2246" w:type="dxa"/>
            <w:tcBorders>
              <w:top w:val="nil"/>
              <w:left w:val="single" w:sz="4" w:space="0" w:color="auto"/>
              <w:bottom w:val="single" w:sz="4" w:space="0" w:color="auto"/>
              <w:right w:val="single" w:sz="4" w:space="0" w:color="auto"/>
            </w:tcBorders>
            <w:noWrap/>
            <w:vAlign w:val="bottom"/>
            <w:hideMark/>
          </w:tcPr>
          <w:p w14:paraId="66F56F25" w14:textId="77777777" w:rsidR="002B5DCA" w:rsidRPr="002B5DCA" w:rsidRDefault="002B5DCA" w:rsidP="002B5DCA">
            <w:pPr>
              <w:spacing w:after="0" w:line="240" w:lineRule="auto"/>
              <w:jc w:val="center"/>
              <w:rPr>
                <w:rFonts w:ascii="Calibri" w:eastAsia="Times New Roman" w:hAnsi="Calibri" w:cs="Calibri"/>
                <w:color w:val="000000"/>
                <w:kern w:val="0"/>
                <w:sz w:val="18"/>
                <w:szCs w:val="18"/>
                <w14:ligatures w14:val="none"/>
              </w:rPr>
            </w:pPr>
            <w:r w:rsidRPr="002B5DCA">
              <w:rPr>
                <w:rFonts w:ascii="Calibri" w:eastAsia="Times New Roman" w:hAnsi="Calibri" w:cs="Calibri"/>
                <w:color w:val="000000"/>
                <w:kern w:val="0"/>
                <w:sz w:val="18"/>
                <w:szCs w:val="18"/>
                <w14:ligatures w14:val="none"/>
              </w:rPr>
              <w:t>Total Suppliers</w:t>
            </w:r>
          </w:p>
        </w:tc>
        <w:tc>
          <w:tcPr>
            <w:tcW w:w="5399" w:type="dxa"/>
            <w:tcBorders>
              <w:top w:val="nil"/>
              <w:left w:val="nil"/>
              <w:bottom w:val="single" w:sz="4" w:space="0" w:color="auto"/>
              <w:right w:val="single" w:sz="4" w:space="0" w:color="auto"/>
            </w:tcBorders>
            <w:noWrap/>
            <w:vAlign w:val="bottom"/>
            <w:hideMark/>
          </w:tcPr>
          <w:p w14:paraId="70B5C28B" w14:textId="77777777" w:rsidR="002B5DCA" w:rsidRPr="002B5DCA" w:rsidRDefault="002B5DCA" w:rsidP="002B5DCA">
            <w:pPr>
              <w:spacing w:after="0" w:line="240" w:lineRule="auto"/>
              <w:jc w:val="center"/>
              <w:rPr>
                <w:rFonts w:ascii="Calibri" w:eastAsia="Times New Roman" w:hAnsi="Calibri" w:cs="Calibri"/>
                <w:color w:val="000000"/>
                <w:kern w:val="0"/>
                <w:sz w:val="18"/>
                <w:szCs w:val="18"/>
                <w14:ligatures w14:val="none"/>
              </w:rPr>
            </w:pPr>
            <w:r w:rsidRPr="002B5DCA">
              <w:rPr>
                <w:rFonts w:ascii="Calibri" w:eastAsia="Times New Roman" w:hAnsi="Calibri" w:cs="Calibri"/>
                <w:color w:val="000000"/>
                <w:kern w:val="0"/>
                <w:sz w:val="18"/>
                <w:szCs w:val="18"/>
                <w14:ligatures w14:val="none"/>
              </w:rPr>
              <w:t>Count distinct supplier_id</w:t>
            </w:r>
          </w:p>
        </w:tc>
        <w:tc>
          <w:tcPr>
            <w:tcW w:w="3060" w:type="dxa"/>
            <w:tcBorders>
              <w:top w:val="nil"/>
              <w:left w:val="nil"/>
              <w:bottom w:val="single" w:sz="4" w:space="0" w:color="auto"/>
              <w:right w:val="single" w:sz="4" w:space="0" w:color="auto"/>
            </w:tcBorders>
            <w:noWrap/>
            <w:vAlign w:val="bottom"/>
            <w:hideMark/>
          </w:tcPr>
          <w:p w14:paraId="07F5421D" w14:textId="77777777" w:rsidR="002B5DCA" w:rsidRPr="002B5DCA" w:rsidRDefault="002B5DCA" w:rsidP="002B5DCA">
            <w:pPr>
              <w:spacing w:after="0" w:line="240" w:lineRule="auto"/>
              <w:jc w:val="center"/>
              <w:rPr>
                <w:rFonts w:ascii="Calibri" w:eastAsia="Times New Roman" w:hAnsi="Calibri" w:cs="Calibri"/>
                <w:color w:val="000000"/>
                <w:kern w:val="0"/>
                <w:sz w:val="18"/>
                <w:szCs w:val="18"/>
                <w14:ligatures w14:val="none"/>
              </w:rPr>
            </w:pPr>
            <w:r w:rsidRPr="002B5DCA">
              <w:rPr>
                <w:rFonts w:ascii="Calibri" w:eastAsia="Times New Roman" w:hAnsi="Calibri" w:cs="Calibri"/>
                <w:color w:val="000000"/>
                <w:kern w:val="0"/>
                <w:sz w:val="18"/>
                <w:szCs w:val="18"/>
                <w14:ligatures w14:val="none"/>
              </w:rPr>
              <w:t>Measures supplier base</w:t>
            </w:r>
          </w:p>
        </w:tc>
      </w:tr>
      <w:tr w:rsidR="002B5DCA" w:rsidRPr="002B5DCA" w14:paraId="557033CE" w14:textId="77777777" w:rsidTr="002B5DCA">
        <w:trPr>
          <w:trHeight w:val="279"/>
        </w:trPr>
        <w:tc>
          <w:tcPr>
            <w:tcW w:w="2246" w:type="dxa"/>
            <w:tcBorders>
              <w:top w:val="nil"/>
              <w:left w:val="single" w:sz="4" w:space="0" w:color="auto"/>
              <w:bottom w:val="single" w:sz="4" w:space="0" w:color="auto"/>
              <w:right w:val="single" w:sz="4" w:space="0" w:color="auto"/>
            </w:tcBorders>
            <w:noWrap/>
            <w:vAlign w:val="bottom"/>
            <w:hideMark/>
          </w:tcPr>
          <w:p w14:paraId="08E3E0A9" w14:textId="77777777" w:rsidR="002B5DCA" w:rsidRPr="002B5DCA" w:rsidRDefault="002B5DCA" w:rsidP="002B5DCA">
            <w:pPr>
              <w:spacing w:after="0" w:line="240" w:lineRule="auto"/>
              <w:jc w:val="center"/>
              <w:rPr>
                <w:rFonts w:ascii="Calibri" w:eastAsia="Times New Roman" w:hAnsi="Calibri" w:cs="Calibri"/>
                <w:color w:val="000000"/>
                <w:kern w:val="0"/>
                <w:sz w:val="18"/>
                <w:szCs w:val="18"/>
                <w14:ligatures w14:val="none"/>
              </w:rPr>
            </w:pPr>
            <w:r w:rsidRPr="002B5DCA">
              <w:rPr>
                <w:rFonts w:ascii="Calibri" w:eastAsia="Times New Roman" w:hAnsi="Calibri" w:cs="Calibri"/>
                <w:color w:val="000000"/>
                <w:kern w:val="0"/>
                <w:sz w:val="18"/>
                <w:szCs w:val="18"/>
                <w14:ligatures w14:val="none"/>
              </w:rPr>
              <w:t>Average Supplier Reliability</w:t>
            </w:r>
          </w:p>
        </w:tc>
        <w:tc>
          <w:tcPr>
            <w:tcW w:w="5399" w:type="dxa"/>
            <w:tcBorders>
              <w:top w:val="nil"/>
              <w:left w:val="nil"/>
              <w:bottom w:val="single" w:sz="4" w:space="0" w:color="auto"/>
              <w:right w:val="single" w:sz="4" w:space="0" w:color="auto"/>
            </w:tcBorders>
            <w:noWrap/>
            <w:vAlign w:val="bottom"/>
            <w:hideMark/>
          </w:tcPr>
          <w:p w14:paraId="292E64ED" w14:textId="77777777" w:rsidR="002B5DCA" w:rsidRPr="002B5DCA" w:rsidRDefault="002B5DCA" w:rsidP="002B5DCA">
            <w:pPr>
              <w:spacing w:after="0" w:line="240" w:lineRule="auto"/>
              <w:jc w:val="center"/>
              <w:rPr>
                <w:rFonts w:ascii="Calibri" w:eastAsia="Times New Roman" w:hAnsi="Calibri" w:cs="Calibri"/>
                <w:color w:val="000000"/>
                <w:kern w:val="0"/>
                <w:sz w:val="18"/>
                <w:szCs w:val="18"/>
                <w14:ligatures w14:val="none"/>
              </w:rPr>
            </w:pPr>
            <w:r w:rsidRPr="002B5DCA">
              <w:rPr>
                <w:rFonts w:ascii="Calibri" w:eastAsia="Times New Roman" w:hAnsi="Calibri" w:cs="Calibri"/>
                <w:color w:val="000000"/>
                <w:kern w:val="0"/>
                <w:sz w:val="18"/>
                <w:szCs w:val="18"/>
                <w14:ligatures w14:val="none"/>
              </w:rPr>
              <w:t>Average reliability_score</w:t>
            </w:r>
          </w:p>
        </w:tc>
        <w:tc>
          <w:tcPr>
            <w:tcW w:w="3060" w:type="dxa"/>
            <w:tcBorders>
              <w:top w:val="nil"/>
              <w:left w:val="nil"/>
              <w:bottom w:val="single" w:sz="4" w:space="0" w:color="auto"/>
              <w:right w:val="single" w:sz="4" w:space="0" w:color="auto"/>
            </w:tcBorders>
            <w:noWrap/>
            <w:vAlign w:val="bottom"/>
            <w:hideMark/>
          </w:tcPr>
          <w:p w14:paraId="73E28E0B" w14:textId="77777777" w:rsidR="002B5DCA" w:rsidRPr="002B5DCA" w:rsidRDefault="002B5DCA" w:rsidP="002B5DCA">
            <w:pPr>
              <w:spacing w:after="0" w:line="240" w:lineRule="auto"/>
              <w:jc w:val="center"/>
              <w:rPr>
                <w:rFonts w:ascii="Calibri" w:eastAsia="Times New Roman" w:hAnsi="Calibri" w:cs="Calibri"/>
                <w:color w:val="000000"/>
                <w:kern w:val="0"/>
                <w:sz w:val="18"/>
                <w:szCs w:val="18"/>
                <w14:ligatures w14:val="none"/>
              </w:rPr>
            </w:pPr>
            <w:r w:rsidRPr="002B5DCA">
              <w:rPr>
                <w:rFonts w:ascii="Calibri" w:eastAsia="Times New Roman" w:hAnsi="Calibri" w:cs="Calibri"/>
                <w:color w:val="000000"/>
                <w:kern w:val="0"/>
                <w:sz w:val="18"/>
                <w:szCs w:val="18"/>
                <w14:ligatures w14:val="none"/>
              </w:rPr>
              <w:t>Evaluates supplier reliability</w:t>
            </w:r>
          </w:p>
        </w:tc>
      </w:tr>
      <w:tr w:rsidR="002B5DCA" w:rsidRPr="002B5DCA" w14:paraId="0DFC104A" w14:textId="77777777" w:rsidTr="002B5DCA">
        <w:trPr>
          <w:trHeight w:val="279"/>
        </w:trPr>
        <w:tc>
          <w:tcPr>
            <w:tcW w:w="2246" w:type="dxa"/>
            <w:tcBorders>
              <w:top w:val="nil"/>
              <w:left w:val="single" w:sz="4" w:space="0" w:color="auto"/>
              <w:bottom w:val="single" w:sz="4" w:space="0" w:color="auto"/>
              <w:right w:val="single" w:sz="4" w:space="0" w:color="auto"/>
            </w:tcBorders>
            <w:noWrap/>
            <w:vAlign w:val="bottom"/>
            <w:hideMark/>
          </w:tcPr>
          <w:p w14:paraId="4C8050C2" w14:textId="77777777" w:rsidR="002B5DCA" w:rsidRPr="002B5DCA" w:rsidRDefault="002B5DCA" w:rsidP="002B5DCA">
            <w:pPr>
              <w:spacing w:after="0" w:line="240" w:lineRule="auto"/>
              <w:jc w:val="center"/>
              <w:rPr>
                <w:rFonts w:ascii="Calibri" w:eastAsia="Times New Roman" w:hAnsi="Calibri" w:cs="Calibri"/>
                <w:color w:val="000000"/>
                <w:kern w:val="0"/>
                <w:sz w:val="18"/>
                <w:szCs w:val="18"/>
                <w14:ligatures w14:val="none"/>
              </w:rPr>
            </w:pPr>
            <w:r w:rsidRPr="002B5DCA">
              <w:rPr>
                <w:rFonts w:ascii="Calibri" w:eastAsia="Times New Roman" w:hAnsi="Calibri" w:cs="Calibri"/>
                <w:color w:val="000000"/>
                <w:kern w:val="0"/>
                <w:sz w:val="18"/>
                <w:szCs w:val="18"/>
                <w14:ligatures w14:val="none"/>
              </w:rPr>
              <w:t>Average Delivery Lead Time</w:t>
            </w:r>
          </w:p>
        </w:tc>
        <w:tc>
          <w:tcPr>
            <w:tcW w:w="5399" w:type="dxa"/>
            <w:tcBorders>
              <w:top w:val="nil"/>
              <w:left w:val="nil"/>
              <w:bottom w:val="single" w:sz="4" w:space="0" w:color="auto"/>
              <w:right w:val="single" w:sz="4" w:space="0" w:color="auto"/>
            </w:tcBorders>
            <w:noWrap/>
            <w:vAlign w:val="bottom"/>
            <w:hideMark/>
          </w:tcPr>
          <w:p w14:paraId="71A70408" w14:textId="77777777" w:rsidR="002B5DCA" w:rsidRPr="002B5DCA" w:rsidRDefault="002B5DCA" w:rsidP="002B5DCA">
            <w:pPr>
              <w:spacing w:after="0" w:line="240" w:lineRule="auto"/>
              <w:jc w:val="center"/>
              <w:rPr>
                <w:rFonts w:ascii="Calibri" w:eastAsia="Times New Roman" w:hAnsi="Calibri" w:cs="Calibri"/>
                <w:color w:val="000000"/>
                <w:kern w:val="0"/>
                <w:sz w:val="18"/>
                <w:szCs w:val="18"/>
                <w14:ligatures w14:val="none"/>
              </w:rPr>
            </w:pPr>
            <w:r w:rsidRPr="002B5DCA">
              <w:rPr>
                <w:rFonts w:ascii="Calibri" w:eastAsia="Times New Roman" w:hAnsi="Calibri" w:cs="Calibri"/>
                <w:color w:val="000000"/>
                <w:kern w:val="0"/>
                <w:sz w:val="18"/>
                <w:szCs w:val="18"/>
                <w14:ligatures w14:val="none"/>
              </w:rPr>
              <w:t>Average received_date - order_date for received POs</w:t>
            </w:r>
          </w:p>
        </w:tc>
        <w:tc>
          <w:tcPr>
            <w:tcW w:w="3060" w:type="dxa"/>
            <w:tcBorders>
              <w:top w:val="nil"/>
              <w:left w:val="nil"/>
              <w:bottom w:val="single" w:sz="4" w:space="0" w:color="auto"/>
              <w:right w:val="single" w:sz="4" w:space="0" w:color="auto"/>
            </w:tcBorders>
            <w:noWrap/>
            <w:vAlign w:val="bottom"/>
            <w:hideMark/>
          </w:tcPr>
          <w:p w14:paraId="2F5293C7" w14:textId="77777777" w:rsidR="002B5DCA" w:rsidRPr="002B5DCA" w:rsidRDefault="002B5DCA" w:rsidP="002B5DCA">
            <w:pPr>
              <w:spacing w:after="0" w:line="240" w:lineRule="auto"/>
              <w:jc w:val="center"/>
              <w:rPr>
                <w:rFonts w:ascii="Calibri" w:eastAsia="Times New Roman" w:hAnsi="Calibri" w:cs="Calibri"/>
                <w:color w:val="000000"/>
                <w:kern w:val="0"/>
                <w:sz w:val="18"/>
                <w:szCs w:val="18"/>
                <w14:ligatures w14:val="none"/>
              </w:rPr>
            </w:pPr>
            <w:r w:rsidRPr="002B5DCA">
              <w:rPr>
                <w:rFonts w:ascii="Calibri" w:eastAsia="Times New Roman" w:hAnsi="Calibri" w:cs="Calibri"/>
                <w:color w:val="000000"/>
                <w:kern w:val="0"/>
                <w:sz w:val="18"/>
                <w:szCs w:val="18"/>
                <w14:ligatures w14:val="none"/>
              </w:rPr>
              <w:t>Measures actual procurement time</w:t>
            </w:r>
          </w:p>
        </w:tc>
      </w:tr>
      <w:tr w:rsidR="002B5DCA" w:rsidRPr="002B5DCA" w14:paraId="2032A396" w14:textId="77777777" w:rsidTr="002B5DCA">
        <w:trPr>
          <w:trHeight w:val="279"/>
        </w:trPr>
        <w:tc>
          <w:tcPr>
            <w:tcW w:w="2246" w:type="dxa"/>
            <w:tcBorders>
              <w:top w:val="nil"/>
              <w:left w:val="single" w:sz="4" w:space="0" w:color="auto"/>
              <w:bottom w:val="single" w:sz="4" w:space="0" w:color="auto"/>
              <w:right w:val="single" w:sz="4" w:space="0" w:color="auto"/>
            </w:tcBorders>
            <w:noWrap/>
            <w:vAlign w:val="bottom"/>
            <w:hideMark/>
          </w:tcPr>
          <w:p w14:paraId="1A0995F1" w14:textId="77777777" w:rsidR="002B5DCA" w:rsidRPr="002B5DCA" w:rsidRDefault="002B5DCA" w:rsidP="002B5DCA">
            <w:pPr>
              <w:spacing w:after="0" w:line="240" w:lineRule="auto"/>
              <w:jc w:val="center"/>
              <w:rPr>
                <w:rFonts w:ascii="Calibri" w:eastAsia="Times New Roman" w:hAnsi="Calibri" w:cs="Calibri"/>
                <w:color w:val="000000"/>
                <w:kern w:val="0"/>
                <w:sz w:val="18"/>
                <w:szCs w:val="18"/>
                <w14:ligatures w14:val="none"/>
              </w:rPr>
            </w:pPr>
            <w:r w:rsidRPr="002B5DCA">
              <w:rPr>
                <w:rFonts w:ascii="Calibri" w:eastAsia="Times New Roman" w:hAnsi="Calibri" w:cs="Calibri"/>
                <w:color w:val="000000"/>
                <w:kern w:val="0"/>
                <w:sz w:val="18"/>
                <w:szCs w:val="18"/>
                <w14:ligatures w14:val="none"/>
              </w:rPr>
              <w:t>On-Time Delivery Rate</w:t>
            </w:r>
          </w:p>
        </w:tc>
        <w:tc>
          <w:tcPr>
            <w:tcW w:w="5399" w:type="dxa"/>
            <w:tcBorders>
              <w:top w:val="nil"/>
              <w:left w:val="nil"/>
              <w:bottom w:val="single" w:sz="4" w:space="0" w:color="auto"/>
              <w:right w:val="single" w:sz="4" w:space="0" w:color="auto"/>
            </w:tcBorders>
            <w:noWrap/>
            <w:vAlign w:val="bottom"/>
            <w:hideMark/>
          </w:tcPr>
          <w:p w14:paraId="7CC9F4B8" w14:textId="77777777" w:rsidR="002B5DCA" w:rsidRPr="002B5DCA" w:rsidRDefault="002B5DCA" w:rsidP="002B5DCA">
            <w:pPr>
              <w:spacing w:after="0" w:line="240" w:lineRule="auto"/>
              <w:jc w:val="center"/>
              <w:rPr>
                <w:rFonts w:ascii="Calibri" w:eastAsia="Times New Roman" w:hAnsi="Calibri" w:cs="Calibri"/>
                <w:color w:val="000000"/>
                <w:kern w:val="0"/>
                <w:sz w:val="18"/>
                <w:szCs w:val="18"/>
                <w14:ligatures w14:val="none"/>
              </w:rPr>
            </w:pPr>
            <w:r w:rsidRPr="002B5DCA">
              <w:rPr>
                <w:rFonts w:ascii="Calibri" w:eastAsia="Times New Roman" w:hAnsi="Calibri" w:cs="Calibri"/>
                <w:color w:val="000000"/>
                <w:kern w:val="0"/>
                <w:sz w:val="18"/>
                <w:szCs w:val="18"/>
                <w14:ligatures w14:val="none"/>
              </w:rPr>
              <w:t>POs received on or before expected date ÷ eligible received POs × 100</w:t>
            </w:r>
          </w:p>
        </w:tc>
        <w:tc>
          <w:tcPr>
            <w:tcW w:w="3060" w:type="dxa"/>
            <w:tcBorders>
              <w:top w:val="nil"/>
              <w:left w:val="nil"/>
              <w:bottom w:val="single" w:sz="4" w:space="0" w:color="auto"/>
              <w:right w:val="single" w:sz="4" w:space="0" w:color="auto"/>
            </w:tcBorders>
            <w:noWrap/>
            <w:vAlign w:val="bottom"/>
            <w:hideMark/>
          </w:tcPr>
          <w:p w14:paraId="6ABE438F" w14:textId="77777777" w:rsidR="002B5DCA" w:rsidRPr="002B5DCA" w:rsidRDefault="002B5DCA" w:rsidP="002B5DCA">
            <w:pPr>
              <w:spacing w:after="0" w:line="240" w:lineRule="auto"/>
              <w:jc w:val="center"/>
              <w:rPr>
                <w:rFonts w:ascii="Calibri" w:eastAsia="Times New Roman" w:hAnsi="Calibri" w:cs="Calibri"/>
                <w:color w:val="000000"/>
                <w:kern w:val="0"/>
                <w:sz w:val="18"/>
                <w:szCs w:val="18"/>
                <w14:ligatures w14:val="none"/>
              </w:rPr>
            </w:pPr>
            <w:r w:rsidRPr="002B5DCA">
              <w:rPr>
                <w:rFonts w:ascii="Calibri" w:eastAsia="Times New Roman" w:hAnsi="Calibri" w:cs="Calibri"/>
                <w:color w:val="000000"/>
                <w:kern w:val="0"/>
                <w:sz w:val="18"/>
                <w:szCs w:val="18"/>
                <w14:ligatures w14:val="none"/>
              </w:rPr>
              <w:t>Measures delivery punctuality</w:t>
            </w:r>
          </w:p>
        </w:tc>
      </w:tr>
      <w:tr w:rsidR="002B5DCA" w:rsidRPr="002B5DCA" w14:paraId="1E010F3B" w14:textId="77777777" w:rsidTr="002B5DCA">
        <w:trPr>
          <w:trHeight w:val="279"/>
        </w:trPr>
        <w:tc>
          <w:tcPr>
            <w:tcW w:w="2246" w:type="dxa"/>
            <w:tcBorders>
              <w:top w:val="nil"/>
              <w:left w:val="single" w:sz="4" w:space="0" w:color="auto"/>
              <w:bottom w:val="single" w:sz="4" w:space="0" w:color="auto"/>
              <w:right w:val="single" w:sz="4" w:space="0" w:color="auto"/>
            </w:tcBorders>
            <w:noWrap/>
            <w:vAlign w:val="bottom"/>
            <w:hideMark/>
          </w:tcPr>
          <w:p w14:paraId="51BA74C7" w14:textId="77777777" w:rsidR="002B5DCA" w:rsidRPr="002B5DCA" w:rsidRDefault="002B5DCA" w:rsidP="002B5DCA">
            <w:pPr>
              <w:spacing w:after="0" w:line="240" w:lineRule="auto"/>
              <w:jc w:val="center"/>
              <w:rPr>
                <w:rFonts w:ascii="Calibri" w:eastAsia="Times New Roman" w:hAnsi="Calibri" w:cs="Calibri"/>
                <w:color w:val="000000"/>
                <w:kern w:val="0"/>
                <w:sz w:val="18"/>
                <w:szCs w:val="18"/>
                <w14:ligatures w14:val="none"/>
              </w:rPr>
            </w:pPr>
            <w:r w:rsidRPr="002B5DCA">
              <w:rPr>
                <w:rFonts w:ascii="Calibri" w:eastAsia="Times New Roman" w:hAnsi="Calibri" w:cs="Calibri"/>
                <w:color w:val="000000"/>
                <w:kern w:val="0"/>
                <w:sz w:val="18"/>
                <w:szCs w:val="18"/>
                <w14:ligatures w14:val="none"/>
              </w:rPr>
              <w:t>Total Purchase Value</w:t>
            </w:r>
          </w:p>
        </w:tc>
        <w:tc>
          <w:tcPr>
            <w:tcW w:w="5399" w:type="dxa"/>
            <w:tcBorders>
              <w:top w:val="nil"/>
              <w:left w:val="nil"/>
              <w:bottom w:val="single" w:sz="4" w:space="0" w:color="auto"/>
              <w:right w:val="single" w:sz="4" w:space="0" w:color="auto"/>
            </w:tcBorders>
            <w:noWrap/>
            <w:vAlign w:val="bottom"/>
            <w:hideMark/>
          </w:tcPr>
          <w:p w14:paraId="791ED47A" w14:textId="77777777" w:rsidR="002B5DCA" w:rsidRPr="002B5DCA" w:rsidRDefault="002B5DCA" w:rsidP="002B5DCA">
            <w:pPr>
              <w:spacing w:after="0" w:line="240" w:lineRule="auto"/>
              <w:jc w:val="center"/>
              <w:rPr>
                <w:rFonts w:ascii="Calibri" w:eastAsia="Times New Roman" w:hAnsi="Calibri" w:cs="Calibri"/>
                <w:color w:val="000000"/>
                <w:kern w:val="0"/>
                <w:sz w:val="18"/>
                <w:szCs w:val="18"/>
                <w14:ligatures w14:val="none"/>
              </w:rPr>
            </w:pPr>
            <w:r w:rsidRPr="002B5DCA">
              <w:rPr>
                <w:rFonts w:ascii="Calibri" w:eastAsia="Times New Roman" w:hAnsi="Calibri" w:cs="Calibri"/>
                <w:color w:val="000000"/>
                <w:kern w:val="0"/>
                <w:sz w:val="18"/>
                <w:szCs w:val="18"/>
                <w14:ligatures w14:val="none"/>
              </w:rPr>
              <w:t>Sum of grand_total from purchase order headers</w:t>
            </w:r>
          </w:p>
        </w:tc>
        <w:tc>
          <w:tcPr>
            <w:tcW w:w="3060" w:type="dxa"/>
            <w:tcBorders>
              <w:top w:val="nil"/>
              <w:left w:val="nil"/>
              <w:bottom w:val="single" w:sz="4" w:space="0" w:color="auto"/>
              <w:right w:val="single" w:sz="4" w:space="0" w:color="auto"/>
            </w:tcBorders>
            <w:noWrap/>
            <w:vAlign w:val="bottom"/>
            <w:hideMark/>
          </w:tcPr>
          <w:p w14:paraId="2ECA3286" w14:textId="77777777" w:rsidR="002B5DCA" w:rsidRPr="002B5DCA" w:rsidRDefault="002B5DCA" w:rsidP="002B5DCA">
            <w:pPr>
              <w:spacing w:after="0" w:line="240" w:lineRule="auto"/>
              <w:jc w:val="center"/>
              <w:rPr>
                <w:rFonts w:ascii="Calibri" w:eastAsia="Times New Roman" w:hAnsi="Calibri" w:cs="Calibri"/>
                <w:color w:val="000000"/>
                <w:kern w:val="0"/>
                <w:sz w:val="18"/>
                <w:szCs w:val="18"/>
                <w14:ligatures w14:val="none"/>
              </w:rPr>
            </w:pPr>
            <w:r w:rsidRPr="002B5DCA">
              <w:rPr>
                <w:rFonts w:ascii="Calibri" w:eastAsia="Times New Roman" w:hAnsi="Calibri" w:cs="Calibri"/>
                <w:color w:val="000000"/>
                <w:kern w:val="0"/>
                <w:sz w:val="18"/>
                <w:szCs w:val="18"/>
                <w14:ligatures w14:val="none"/>
              </w:rPr>
              <w:t>Measures procurement spending</w:t>
            </w:r>
          </w:p>
        </w:tc>
      </w:tr>
      <w:tr w:rsidR="002B5DCA" w:rsidRPr="002B5DCA" w14:paraId="254E8487" w14:textId="77777777" w:rsidTr="002B5DCA">
        <w:trPr>
          <w:trHeight w:val="279"/>
        </w:trPr>
        <w:tc>
          <w:tcPr>
            <w:tcW w:w="2246" w:type="dxa"/>
            <w:tcBorders>
              <w:top w:val="nil"/>
              <w:left w:val="single" w:sz="4" w:space="0" w:color="auto"/>
              <w:bottom w:val="single" w:sz="4" w:space="0" w:color="auto"/>
              <w:right w:val="single" w:sz="4" w:space="0" w:color="auto"/>
            </w:tcBorders>
            <w:noWrap/>
            <w:vAlign w:val="bottom"/>
            <w:hideMark/>
          </w:tcPr>
          <w:p w14:paraId="29B20807" w14:textId="77777777" w:rsidR="002B5DCA" w:rsidRPr="002B5DCA" w:rsidRDefault="002B5DCA" w:rsidP="002B5DCA">
            <w:pPr>
              <w:spacing w:after="0" w:line="240" w:lineRule="auto"/>
              <w:jc w:val="center"/>
              <w:rPr>
                <w:rFonts w:ascii="Calibri" w:eastAsia="Times New Roman" w:hAnsi="Calibri" w:cs="Calibri"/>
                <w:color w:val="000000"/>
                <w:kern w:val="0"/>
                <w:sz w:val="18"/>
                <w:szCs w:val="18"/>
                <w14:ligatures w14:val="none"/>
              </w:rPr>
            </w:pPr>
            <w:r w:rsidRPr="002B5DCA">
              <w:rPr>
                <w:rFonts w:ascii="Calibri" w:eastAsia="Times New Roman" w:hAnsi="Calibri" w:cs="Calibri"/>
                <w:color w:val="000000"/>
                <w:kern w:val="0"/>
                <w:sz w:val="18"/>
                <w:szCs w:val="18"/>
                <w14:ligatures w14:val="none"/>
              </w:rPr>
              <w:t>Delayed Purchase Orders</w:t>
            </w:r>
          </w:p>
        </w:tc>
        <w:tc>
          <w:tcPr>
            <w:tcW w:w="5399" w:type="dxa"/>
            <w:tcBorders>
              <w:top w:val="nil"/>
              <w:left w:val="nil"/>
              <w:bottom w:val="single" w:sz="4" w:space="0" w:color="auto"/>
              <w:right w:val="single" w:sz="4" w:space="0" w:color="auto"/>
            </w:tcBorders>
            <w:noWrap/>
            <w:vAlign w:val="bottom"/>
            <w:hideMark/>
          </w:tcPr>
          <w:p w14:paraId="2DEAB3DC" w14:textId="77777777" w:rsidR="002B5DCA" w:rsidRPr="002B5DCA" w:rsidRDefault="002B5DCA" w:rsidP="002B5DCA">
            <w:pPr>
              <w:spacing w:after="0" w:line="240" w:lineRule="auto"/>
              <w:jc w:val="center"/>
              <w:rPr>
                <w:rFonts w:ascii="Calibri" w:eastAsia="Times New Roman" w:hAnsi="Calibri" w:cs="Calibri"/>
                <w:color w:val="000000"/>
                <w:kern w:val="0"/>
                <w:sz w:val="18"/>
                <w:szCs w:val="18"/>
                <w14:ligatures w14:val="none"/>
              </w:rPr>
            </w:pPr>
            <w:r w:rsidRPr="002B5DCA">
              <w:rPr>
                <w:rFonts w:ascii="Calibri" w:eastAsia="Times New Roman" w:hAnsi="Calibri" w:cs="Calibri"/>
                <w:color w:val="000000"/>
                <w:kern w:val="0"/>
                <w:sz w:val="18"/>
                <w:szCs w:val="18"/>
                <w14:ligatures w14:val="none"/>
              </w:rPr>
              <w:t>Count received POs received after expected date</w:t>
            </w:r>
          </w:p>
        </w:tc>
        <w:tc>
          <w:tcPr>
            <w:tcW w:w="3060" w:type="dxa"/>
            <w:tcBorders>
              <w:top w:val="nil"/>
              <w:left w:val="nil"/>
              <w:bottom w:val="single" w:sz="4" w:space="0" w:color="auto"/>
              <w:right w:val="single" w:sz="4" w:space="0" w:color="auto"/>
            </w:tcBorders>
            <w:noWrap/>
            <w:vAlign w:val="bottom"/>
            <w:hideMark/>
          </w:tcPr>
          <w:p w14:paraId="2002C50F" w14:textId="77777777" w:rsidR="002B5DCA" w:rsidRPr="002B5DCA" w:rsidRDefault="002B5DCA" w:rsidP="002B5DCA">
            <w:pPr>
              <w:spacing w:after="0" w:line="240" w:lineRule="auto"/>
              <w:jc w:val="center"/>
              <w:rPr>
                <w:rFonts w:ascii="Calibri" w:eastAsia="Times New Roman" w:hAnsi="Calibri" w:cs="Calibri"/>
                <w:color w:val="000000"/>
                <w:kern w:val="0"/>
                <w:sz w:val="18"/>
                <w:szCs w:val="18"/>
                <w14:ligatures w14:val="none"/>
              </w:rPr>
            </w:pPr>
            <w:r w:rsidRPr="002B5DCA">
              <w:rPr>
                <w:rFonts w:ascii="Calibri" w:eastAsia="Times New Roman" w:hAnsi="Calibri" w:cs="Calibri"/>
                <w:color w:val="000000"/>
                <w:kern w:val="0"/>
                <w:sz w:val="18"/>
                <w:szCs w:val="18"/>
                <w14:ligatures w14:val="none"/>
              </w:rPr>
              <w:t>Identifies delivery delays</w:t>
            </w:r>
          </w:p>
        </w:tc>
      </w:tr>
    </w:tbl>
    <w:p w14:paraId="3302B32D" w14:textId="09E7A39F" w:rsidR="00893445" w:rsidRDefault="002C74BE" w:rsidP="00F20ED9">
      <w:pPr>
        <w:pStyle w:val="ListParagraph"/>
        <w:numPr>
          <w:ilvl w:val="0"/>
          <w:numId w:val="5"/>
        </w:numPr>
        <w:tabs>
          <w:tab w:val="left" w:pos="540"/>
        </w:tabs>
        <w:ind w:left="810" w:hanging="270"/>
        <w:rPr>
          <w:rFonts w:cstheme="minorHAnsi"/>
          <w:sz w:val="20"/>
          <w:szCs w:val="20"/>
        </w:rPr>
      </w:pPr>
      <w:r>
        <w:rPr>
          <w:rFonts w:cstheme="minorHAnsi"/>
          <w:sz w:val="20"/>
          <w:szCs w:val="20"/>
        </w:rPr>
        <w:lastRenderedPageBreak/>
        <w:t xml:space="preserve">Note: </w:t>
      </w:r>
      <w:r w:rsidR="00864CA4" w:rsidRPr="00864CA4">
        <w:rPr>
          <w:rFonts w:cstheme="minorHAnsi"/>
          <w:sz w:val="20"/>
          <w:szCs w:val="20"/>
        </w:rPr>
        <w:t>For on-time delivery, exclude orders without a received_date from the completed-order denominator. You can track pending and overdue orders separately.</w:t>
      </w:r>
    </w:p>
    <w:p w14:paraId="0A662D4F" w14:textId="77777777" w:rsidR="00864CA4" w:rsidRDefault="00864CA4" w:rsidP="00864CA4">
      <w:pPr>
        <w:tabs>
          <w:tab w:val="left" w:pos="540"/>
        </w:tabs>
        <w:rPr>
          <w:rFonts w:cstheme="minorHAnsi"/>
          <w:sz w:val="20"/>
          <w:szCs w:val="20"/>
        </w:rPr>
      </w:pPr>
    </w:p>
    <w:p w14:paraId="22E3EDC5" w14:textId="77777777" w:rsidR="006E4844" w:rsidRPr="00864CA4" w:rsidRDefault="006E4844" w:rsidP="00864CA4">
      <w:pPr>
        <w:tabs>
          <w:tab w:val="left" w:pos="540"/>
        </w:tabs>
        <w:rPr>
          <w:rFonts w:cstheme="minorHAnsi"/>
          <w:sz w:val="20"/>
          <w:szCs w:val="20"/>
        </w:rPr>
      </w:pPr>
    </w:p>
    <w:p w14:paraId="3AF0ED17" w14:textId="4FBFC327" w:rsidR="00C05A42" w:rsidRPr="00864CA4" w:rsidRDefault="00864CA4" w:rsidP="00864CA4">
      <w:pPr>
        <w:ind w:left="360"/>
        <w:rPr>
          <w:rFonts w:cstheme="minorHAnsi"/>
          <w:b/>
          <w:bCs/>
          <w:sz w:val="20"/>
          <w:szCs w:val="20"/>
        </w:rPr>
      </w:pPr>
      <w:r w:rsidRPr="00864CA4">
        <w:rPr>
          <w:rFonts w:cstheme="minorHAnsi"/>
          <w:b/>
          <w:bCs/>
          <w:sz w:val="20"/>
          <w:szCs w:val="20"/>
        </w:rPr>
        <w:t>D. Customer and payment performance</w:t>
      </w:r>
    </w:p>
    <w:tbl>
      <w:tblPr>
        <w:tblW w:w="11286" w:type="dxa"/>
        <w:tblInd w:w="-95" w:type="dxa"/>
        <w:tblLook w:val="04A0" w:firstRow="1" w:lastRow="0" w:firstColumn="1" w:lastColumn="0" w:noHBand="0" w:noVBand="1"/>
      </w:tblPr>
      <w:tblGrid>
        <w:gridCol w:w="2849"/>
        <w:gridCol w:w="4765"/>
        <w:gridCol w:w="3672"/>
      </w:tblGrid>
      <w:tr w:rsidR="00864CA4" w:rsidRPr="00864CA4" w14:paraId="1BEAAF8E" w14:textId="77777777" w:rsidTr="00331082">
        <w:trPr>
          <w:trHeight w:val="266"/>
        </w:trPr>
        <w:tc>
          <w:tcPr>
            <w:tcW w:w="2849" w:type="dxa"/>
            <w:tcBorders>
              <w:top w:val="single" w:sz="4" w:space="0" w:color="auto"/>
              <w:left w:val="single" w:sz="4" w:space="0" w:color="auto"/>
              <w:bottom w:val="single" w:sz="4" w:space="0" w:color="auto"/>
              <w:right w:val="single" w:sz="4" w:space="0" w:color="auto"/>
            </w:tcBorders>
            <w:noWrap/>
            <w:vAlign w:val="center"/>
            <w:hideMark/>
          </w:tcPr>
          <w:p w14:paraId="29F48487" w14:textId="77777777" w:rsidR="00864CA4" w:rsidRPr="00864CA4" w:rsidRDefault="00864CA4" w:rsidP="00864CA4">
            <w:pPr>
              <w:spacing w:after="0" w:line="240" w:lineRule="auto"/>
              <w:jc w:val="center"/>
              <w:rPr>
                <w:rFonts w:ascii="Calibri" w:eastAsia="Times New Roman" w:hAnsi="Calibri" w:cs="Calibri"/>
                <w:b/>
                <w:bCs/>
                <w:color w:val="000000"/>
                <w:kern w:val="0"/>
                <w:sz w:val="18"/>
                <w:szCs w:val="18"/>
                <w14:ligatures w14:val="none"/>
              </w:rPr>
            </w:pPr>
            <w:r w:rsidRPr="00864CA4">
              <w:rPr>
                <w:rFonts w:ascii="Calibri" w:eastAsia="Times New Roman" w:hAnsi="Calibri" w:cs="Calibri"/>
                <w:b/>
                <w:bCs/>
                <w:color w:val="000000"/>
                <w:kern w:val="0"/>
                <w:sz w:val="18"/>
                <w:szCs w:val="18"/>
                <w14:ligatures w14:val="none"/>
              </w:rPr>
              <w:t>KPI</w:t>
            </w:r>
          </w:p>
        </w:tc>
        <w:tc>
          <w:tcPr>
            <w:tcW w:w="4765" w:type="dxa"/>
            <w:tcBorders>
              <w:top w:val="single" w:sz="4" w:space="0" w:color="auto"/>
              <w:left w:val="nil"/>
              <w:bottom w:val="single" w:sz="4" w:space="0" w:color="auto"/>
              <w:right w:val="single" w:sz="4" w:space="0" w:color="auto"/>
            </w:tcBorders>
            <w:noWrap/>
            <w:vAlign w:val="center"/>
            <w:hideMark/>
          </w:tcPr>
          <w:p w14:paraId="248CE884" w14:textId="77777777" w:rsidR="00864CA4" w:rsidRPr="00864CA4" w:rsidRDefault="00864CA4" w:rsidP="00864CA4">
            <w:pPr>
              <w:spacing w:after="0" w:line="240" w:lineRule="auto"/>
              <w:jc w:val="center"/>
              <w:rPr>
                <w:rFonts w:ascii="Calibri" w:eastAsia="Times New Roman" w:hAnsi="Calibri" w:cs="Calibri"/>
                <w:b/>
                <w:bCs/>
                <w:color w:val="000000"/>
                <w:kern w:val="0"/>
                <w:sz w:val="18"/>
                <w:szCs w:val="18"/>
                <w14:ligatures w14:val="none"/>
              </w:rPr>
            </w:pPr>
            <w:r w:rsidRPr="00864CA4">
              <w:rPr>
                <w:rFonts w:ascii="Calibri" w:eastAsia="Times New Roman" w:hAnsi="Calibri" w:cs="Calibri"/>
                <w:b/>
                <w:bCs/>
                <w:color w:val="000000"/>
                <w:kern w:val="0"/>
                <w:sz w:val="18"/>
                <w:szCs w:val="18"/>
                <w14:ligatures w14:val="none"/>
              </w:rPr>
              <w:t>Calculation</w:t>
            </w:r>
          </w:p>
        </w:tc>
        <w:tc>
          <w:tcPr>
            <w:tcW w:w="3672" w:type="dxa"/>
            <w:tcBorders>
              <w:top w:val="single" w:sz="4" w:space="0" w:color="auto"/>
              <w:left w:val="nil"/>
              <w:bottom w:val="single" w:sz="4" w:space="0" w:color="auto"/>
              <w:right w:val="single" w:sz="4" w:space="0" w:color="auto"/>
            </w:tcBorders>
            <w:noWrap/>
            <w:vAlign w:val="center"/>
            <w:hideMark/>
          </w:tcPr>
          <w:p w14:paraId="4CC0CFA4" w14:textId="77777777" w:rsidR="00864CA4" w:rsidRPr="00864CA4" w:rsidRDefault="00864CA4" w:rsidP="00864CA4">
            <w:pPr>
              <w:spacing w:after="0" w:line="240" w:lineRule="auto"/>
              <w:jc w:val="center"/>
              <w:rPr>
                <w:rFonts w:ascii="Calibri" w:eastAsia="Times New Roman" w:hAnsi="Calibri" w:cs="Calibri"/>
                <w:b/>
                <w:bCs/>
                <w:color w:val="000000"/>
                <w:kern w:val="0"/>
                <w:sz w:val="18"/>
                <w:szCs w:val="18"/>
                <w14:ligatures w14:val="none"/>
              </w:rPr>
            </w:pPr>
            <w:r w:rsidRPr="00864CA4">
              <w:rPr>
                <w:rFonts w:ascii="Calibri" w:eastAsia="Times New Roman" w:hAnsi="Calibri" w:cs="Calibri"/>
                <w:b/>
                <w:bCs/>
                <w:color w:val="000000"/>
                <w:kern w:val="0"/>
                <w:sz w:val="18"/>
                <w:szCs w:val="18"/>
                <w14:ligatures w14:val="none"/>
              </w:rPr>
              <w:t>Purpose</w:t>
            </w:r>
          </w:p>
        </w:tc>
      </w:tr>
      <w:tr w:rsidR="00864CA4" w:rsidRPr="00864CA4" w14:paraId="57364397" w14:textId="77777777" w:rsidTr="00331082">
        <w:trPr>
          <w:trHeight w:val="266"/>
        </w:trPr>
        <w:tc>
          <w:tcPr>
            <w:tcW w:w="2849" w:type="dxa"/>
            <w:tcBorders>
              <w:top w:val="nil"/>
              <w:left w:val="single" w:sz="4" w:space="0" w:color="auto"/>
              <w:bottom w:val="single" w:sz="4" w:space="0" w:color="auto"/>
              <w:right w:val="single" w:sz="4" w:space="0" w:color="auto"/>
            </w:tcBorders>
            <w:noWrap/>
            <w:vAlign w:val="center"/>
            <w:hideMark/>
          </w:tcPr>
          <w:p w14:paraId="155DA06C" w14:textId="77777777" w:rsidR="00864CA4" w:rsidRPr="00864CA4" w:rsidRDefault="00864CA4" w:rsidP="00864CA4">
            <w:pPr>
              <w:spacing w:after="0" w:line="240" w:lineRule="auto"/>
              <w:jc w:val="center"/>
              <w:rPr>
                <w:rFonts w:ascii="Calibri" w:eastAsia="Times New Roman" w:hAnsi="Calibri" w:cs="Calibri"/>
                <w:color w:val="000000"/>
                <w:kern w:val="0"/>
                <w:sz w:val="18"/>
                <w:szCs w:val="18"/>
                <w14:ligatures w14:val="none"/>
              </w:rPr>
            </w:pPr>
            <w:r w:rsidRPr="00864CA4">
              <w:rPr>
                <w:rFonts w:ascii="Calibri" w:eastAsia="Times New Roman" w:hAnsi="Calibri" w:cs="Calibri"/>
                <w:color w:val="000000"/>
                <w:kern w:val="0"/>
                <w:sz w:val="18"/>
                <w:szCs w:val="18"/>
                <w14:ligatures w14:val="none"/>
              </w:rPr>
              <w:t>Total Customers</w:t>
            </w:r>
          </w:p>
        </w:tc>
        <w:tc>
          <w:tcPr>
            <w:tcW w:w="4765" w:type="dxa"/>
            <w:tcBorders>
              <w:top w:val="nil"/>
              <w:left w:val="nil"/>
              <w:bottom w:val="single" w:sz="4" w:space="0" w:color="auto"/>
              <w:right w:val="single" w:sz="4" w:space="0" w:color="auto"/>
            </w:tcBorders>
            <w:noWrap/>
            <w:vAlign w:val="center"/>
            <w:hideMark/>
          </w:tcPr>
          <w:p w14:paraId="43E00DCD" w14:textId="77777777" w:rsidR="00864CA4" w:rsidRPr="00864CA4" w:rsidRDefault="00864CA4" w:rsidP="00864CA4">
            <w:pPr>
              <w:spacing w:after="0" w:line="240" w:lineRule="auto"/>
              <w:jc w:val="center"/>
              <w:rPr>
                <w:rFonts w:ascii="Calibri" w:eastAsia="Times New Roman" w:hAnsi="Calibri" w:cs="Calibri"/>
                <w:color w:val="000000"/>
                <w:kern w:val="0"/>
                <w:sz w:val="18"/>
                <w:szCs w:val="18"/>
                <w14:ligatures w14:val="none"/>
              </w:rPr>
            </w:pPr>
            <w:r w:rsidRPr="00864CA4">
              <w:rPr>
                <w:rFonts w:ascii="Calibri" w:eastAsia="Times New Roman" w:hAnsi="Calibri" w:cs="Calibri"/>
                <w:color w:val="000000"/>
                <w:kern w:val="0"/>
                <w:sz w:val="18"/>
                <w:szCs w:val="18"/>
                <w14:ligatures w14:val="none"/>
              </w:rPr>
              <w:t>Count distinct customer_id</w:t>
            </w:r>
          </w:p>
        </w:tc>
        <w:tc>
          <w:tcPr>
            <w:tcW w:w="3672" w:type="dxa"/>
            <w:tcBorders>
              <w:top w:val="nil"/>
              <w:left w:val="nil"/>
              <w:bottom w:val="single" w:sz="4" w:space="0" w:color="auto"/>
              <w:right w:val="single" w:sz="4" w:space="0" w:color="auto"/>
            </w:tcBorders>
            <w:noWrap/>
            <w:vAlign w:val="center"/>
            <w:hideMark/>
          </w:tcPr>
          <w:p w14:paraId="057E3EA7" w14:textId="77777777" w:rsidR="00864CA4" w:rsidRPr="00864CA4" w:rsidRDefault="00864CA4" w:rsidP="00864CA4">
            <w:pPr>
              <w:spacing w:after="0" w:line="240" w:lineRule="auto"/>
              <w:jc w:val="center"/>
              <w:rPr>
                <w:rFonts w:ascii="Calibri" w:eastAsia="Times New Roman" w:hAnsi="Calibri" w:cs="Calibri"/>
                <w:color w:val="000000"/>
                <w:kern w:val="0"/>
                <w:sz w:val="18"/>
                <w:szCs w:val="18"/>
                <w14:ligatures w14:val="none"/>
              </w:rPr>
            </w:pPr>
            <w:r w:rsidRPr="00864CA4">
              <w:rPr>
                <w:rFonts w:ascii="Calibri" w:eastAsia="Times New Roman" w:hAnsi="Calibri" w:cs="Calibri"/>
                <w:color w:val="000000"/>
                <w:kern w:val="0"/>
                <w:sz w:val="18"/>
                <w:szCs w:val="18"/>
                <w14:ligatures w14:val="none"/>
              </w:rPr>
              <w:t>Measures customer base</w:t>
            </w:r>
          </w:p>
        </w:tc>
      </w:tr>
      <w:tr w:rsidR="00864CA4" w:rsidRPr="00864CA4" w14:paraId="677442E0" w14:textId="77777777" w:rsidTr="00331082">
        <w:trPr>
          <w:trHeight w:val="266"/>
        </w:trPr>
        <w:tc>
          <w:tcPr>
            <w:tcW w:w="2849" w:type="dxa"/>
            <w:tcBorders>
              <w:top w:val="nil"/>
              <w:left w:val="single" w:sz="4" w:space="0" w:color="auto"/>
              <w:bottom w:val="single" w:sz="4" w:space="0" w:color="auto"/>
              <w:right w:val="single" w:sz="4" w:space="0" w:color="auto"/>
            </w:tcBorders>
            <w:noWrap/>
            <w:vAlign w:val="center"/>
            <w:hideMark/>
          </w:tcPr>
          <w:p w14:paraId="57CBD72A" w14:textId="77777777" w:rsidR="00864CA4" w:rsidRPr="00864CA4" w:rsidRDefault="00864CA4" w:rsidP="00864CA4">
            <w:pPr>
              <w:spacing w:after="0" w:line="240" w:lineRule="auto"/>
              <w:jc w:val="center"/>
              <w:rPr>
                <w:rFonts w:ascii="Calibri" w:eastAsia="Times New Roman" w:hAnsi="Calibri" w:cs="Calibri"/>
                <w:color w:val="000000"/>
                <w:kern w:val="0"/>
                <w:sz w:val="18"/>
                <w:szCs w:val="18"/>
                <w14:ligatures w14:val="none"/>
              </w:rPr>
            </w:pPr>
            <w:r w:rsidRPr="00864CA4">
              <w:rPr>
                <w:rFonts w:ascii="Calibri" w:eastAsia="Times New Roman" w:hAnsi="Calibri" w:cs="Calibri"/>
                <w:color w:val="000000"/>
                <w:kern w:val="0"/>
                <w:sz w:val="18"/>
                <w:szCs w:val="18"/>
                <w14:ligatures w14:val="none"/>
              </w:rPr>
              <w:t>Outstanding Amount</w:t>
            </w:r>
          </w:p>
        </w:tc>
        <w:tc>
          <w:tcPr>
            <w:tcW w:w="4765" w:type="dxa"/>
            <w:tcBorders>
              <w:top w:val="nil"/>
              <w:left w:val="nil"/>
              <w:bottom w:val="single" w:sz="4" w:space="0" w:color="auto"/>
              <w:right w:val="single" w:sz="4" w:space="0" w:color="auto"/>
            </w:tcBorders>
            <w:noWrap/>
            <w:vAlign w:val="center"/>
            <w:hideMark/>
          </w:tcPr>
          <w:p w14:paraId="420A41E5" w14:textId="77777777" w:rsidR="00864CA4" w:rsidRPr="00864CA4" w:rsidRDefault="00864CA4" w:rsidP="00864CA4">
            <w:pPr>
              <w:spacing w:after="0" w:line="240" w:lineRule="auto"/>
              <w:jc w:val="center"/>
              <w:rPr>
                <w:rFonts w:ascii="Calibri" w:eastAsia="Times New Roman" w:hAnsi="Calibri" w:cs="Calibri"/>
                <w:color w:val="000000"/>
                <w:kern w:val="0"/>
                <w:sz w:val="18"/>
                <w:szCs w:val="18"/>
                <w14:ligatures w14:val="none"/>
              </w:rPr>
            </w:pPr>
            <w:r w:rsidRPr="00864CA4">
              <w:rPr>
                <w:rFonts w:ascii="Calibri" w:eastAsia="Times New Roman" w:hAnsi="Calibri" w:cs="Calibri"/>
                <w:color w:val="000000"/>
                <w:kern w:val="0"/>
                <w:sz w:val="18"/>
                <w:szCs w:val="18"/>
                <w14:ligatures w14:val="none"/>
              </w:rPr>
              <w:t>Total invoiced amount - total payments received</w:t>
            </w:r>
          </w:p>
        </w:tc>
        <w:tc>
          <w:tcPr>
            <w:tcW w:w="3672" w:type="dxa"/>
            <w:tcBorders>
              <w:top w:val="nil"/>
              <w:left w:val="nil"/>
              <w:bottom w:val="single" w:sz="4" w:space="0" w:color="auto"/>
              <w:right w:val="single" w:sz="4" w:space="0" w:color="auto"/>
            </w:tcBorders>
            <w:noWrap/>
            <w:vAlign w:val="center"/>
            <w:hideMark/>
          </w:tcPr>
          <w:p w14:paraId="1E8ECDA7" w14:textId="77777777" w:rsidR="00864CA4" w:rsidRPr="00864CA4" w:rsidRDefault="00864CA4" w:rsidP="00864CA4">
            <w:pPr>
              <w:spacing w:after="0" w:line="240" w:lineRule="auto"/>
              <w:jc w:val="center"/>
              <w:rPr>
                <w:rFonts w:ascii="Calibri" w:eastAsia="Times New Roman" w:hAnsi="Calibri" w:cs="Calibri"/>
                <w:color w:val="000000"/>
                <w:kern w:val="0"/>
                <w:sz w:val="18"/>
                <w:szCs w:val="18"/>
                <w14:ligatures w14:val="none"/>
              </w:rPr>
            </w:pPr>
            <w:r w:rsidRPr="00864CA4">
              <w:rPr>
                <w:rFonts w:ascii="Calibri" w:eastAsia="Times New Roman" w:hAnsi="Calibri" w:cs="Calibri"/>
                <w:color w:val="000000"/>
                <w:kern w:val="0"/>
                <w:sz w:val="18"/>
                <w:szCs w:val="18"/>
                <w14:ligatures w14:val="none"/>
              </w:rPr>
              <w:t>Measures unpaid customer balances</w:t>
            </w:r>
          </w:p>
        </w:tc>
      </w:tr>
      <w:tr w:rsidR="00864CA4" w:rsidRPr="00864CA4" w14:paraId="35D97E44" w14:textId="77777777" w:rsidTr="00331082">
        <w:trPr>
          <w:trHeight w:val="266"/>
        </w:trPr>
        <w:tc>
          <w:tcPr>
            <w:tcW w:w="2849" w:type="dxa"/>
            <w:tcBorders>
              <w:top w:val="nil"/>
              <w:left w:val="single" w:sz="4" w:space="0" w:color="auto"/>
              <w:bottom w:val="single" w:sz="4" w:space="0" w:color="auto"/>
              <w:right w:val="single" w:sz="4" w:space="0" w:color="auto"/>
            </w:tcBorders>
            <w:noWrap/>
            <w:vAlign w:val="center"/>
            <w:hideMark/>
          </w:tcPr>
          <w:p w14:paraId="723688F4" w14:textId="77777777" w:rsidR="00864CA4" w:rsidRPr="00864CA4" w:rsidRDefault="00864CA4" w:rsidP="00864CA4">
            <w:pPr>
              <w:spacing w:after="0" w:line="240" w:lineRule="auto"/>
              <w:jc w:val="center"/>
              <w:rPr>
                <w:rFonts w:ascii="Calibri" w:eastAsia="Times New Roman" w:hAnsi="Calibri" w:cs="Calibri"/>
                <w:color w:val="000000"/>
                <w:kern w:val="0"/>
                <w:sz w:val="18"/>
                <w:szCs w:val="18"/>
                <w14:ligatures w14:val="none"/>
              </w:rPr>
            </w:pPr>
            <w:r w:rsidRPr="00864CA4">
              <w:rPr>
                <w:rFonts w:ascii="Calibri" w:eastAsia="Times New Roman" w:hAnsi="Calibri" w:cs="Calibri"/>
                <w:color w:val="000000"/>
                <w:kern w:val="0"/>
                <w:sz w:val="18"/>
                <w:szCs w:val="18"/>
                <w14:ligatures w14:val="none"/>
              </w:rPr>
              <w:t>Payment Collection Rate</w:t>
            </w:r>
          </w:p>
        </w:tc>
        <w:tc>
          <w:tcPr>
            <w:tcW w:w="4765" w:type="dxa"/>
            <w:tcBorders>
              <w:top w:val="nil"/>
              <w:left w:val="nil"/>
              <w:bottom w:val="single" w:sz="4" w:space="0" w:color="auto"/>
              <w:right w:val="single" w:sz="4" w:space="0" w:color="auto"/>
            </w:tcBorders>
            <w:noWrap/>
            <w:vAlign w:val="center"/>
            <w:hideMark/>
          </w:tcPr>
          <w:p w14:paraId="3130E2F7" w14:textId="77777777" w:rsidR="00864CA4" w:rsidRPr="00864CA4" w:rsidRDefault="00864CA4" w:rsidP="00864CA4">
            <w:pPr>
              <w:spacing w:after="0" w:line="240" w:lineRule="auto"/>
              <w:jc w:val="center"/>
              <w:rPr>
                <w:rFonts w:ascii="Calibri" w:eastAsia="Times New Roman" w:hAnsi="Calibri" w:cs="Calibri"/>
                <w:color w:val="000000"/>
                <w:kern w:val="0"/>
                <w:sz w:val="18"/>
                <w:szCs w:val="18"/>
                <w14:ligatures w14:val="none"/>
              </w:rPr>
            </w:pPr>
            <w:r w:rsidRPr="00864CA4">
              <w:rPr>
                <w:rFonts w:ascii="Calibri" w:eastAsia="Times New Roman" w:hAnsi="Calibri" w:cs="Calibri"/>
                <w:color w:val="000000"/>
                <w:kern w:val="0"/>
                <w:sz w:val="18"/>
                <w:szCs w:val="18"/>
                <w14:ligatures w14:val="none"/>
              </w:rPr>
              <w:t>Total payments received ÷ total invoiced amount × 100</w:t>
            </w:r>
          </w:p>
        </w:tc>
        <w:tc>
          <w:tcPr>
            <w:tcW w:w="3672" w:type="dxa"/>
            <w:tcBorders>
              <w:top w:val="nil"/>
              <w:left w:val="nil"/>
              <w:bottom w:val="single" w:sz="4" w:space="0" w:color="auto"/>
              <w:right w:val="single" w:sz="4" w:space="0" w:color="auto"/>
            </w:tcBorders>
            <w:noWrap/>
            <w:vAlign w:val="center"/>
            <w:hideMark/>
          </w:tcPr>
          <w:p w14:paraId="3B7FEDFB" w14:textId="77777777" w:rsidR="00864CA4" w:rsidRPr="00864CA4" w:rsidRDefault="00864CA4" w:rsidP="00864CA4">
            <w:pPr>
              <w:spacing w:after="0" w:line="240" w:lineRule="auto"/>
              <w:jc w:val="center"/>
              <w:rPr>
                <w:rFonts w:ascii="Calibri" w:eastAsia="Times New Roman" w:hAnsi="Calibri" w:cs="Calibri"/>
                <w:color w:val="000000"/>
                <w:kern w:val="0"/>
                <w:sz w:val="18"/>
                <w:szCs w:val="18"/>
                <w14:ligatures w14:val="none"/>
              </w:rPr>
            </w:pPr>
            <w:r w:rsidRPr="00864CA4">
              <w:rPr>
                <w:rFonts w:ascii="Calibri" w:eastAsia="Times New Roman" w:hAnsi="Calibri" w:cs="Calibri"/>
                <w:color w:val="000000"/>
                <w:kern w:val="0"/>
                <w:sz w:val="18"/>
                <w:szCs w:val="18"/>
                <w14:ligatures w14:val="none"/>
              </w:rPr>
              <w:t>Measures collection efficiency</w:t>
            </w:r>
          </w:p>
        </w:tc>
      </w:tr>
      <w:tr w:rsidR="00864CA4" w:rsidRPr="00864CA4" w14:paraId="10BDEB26" w14:textId="77777777" w:rsidTr="00331082">
        <w:trPr>
          <w:trHeight w:val="266"/>
        </w:trPr>
        <w:tc>
          <w:tcPr>
            <w:tcW w:w="2849" w:type="dxa"/>
            <w:tcBorders>
              <w:top w:val="nil"/>
              <w:left w:val="single" w:sz="4" w:space="0" w:color="auto"/>
              <w:bottom w:val="single" w:sz="4" w:space="0" w:color="auto"/>
              <w:right w:val="single" w:sz="4" w:space="0" w:color="auto"/>
            </w:tcBorders>
            <w:noWrap/>
            <w:vAlign w:val="center"/>
            <w:hideMark/>
          </w:tcPr>
          <w:p w14:paraId="73CDC680" w14:textId="77777777" w:rsidR="00864CA4" w:rsidRPr="00864CA4" w:rsidRDefault="00864CA4" w:rsidP="00864CA4">
            <w:pPr>
              <w:spacing w:after="0" w:line="240" w:lineRule="auto"/>
              <w:jc w:val="center"/>
              <w:rPr>
                <w:rFonts w:ascii="Calibri" w:eastAsia="Times New Roman" w:hAnsi="Calibri" w:cs="Calibri"/>
                <w:color w:val="000000"/>
                <w:kern w:val="0"/>
                <w:sz w:val="18"/>
                <w:szCs w:val="18"/>
                <w14:ligatures w14:val="none"/>
              </w:rPr>
            </w:pPr>
            <w:r w:rsidRPr="00864CA4">
              <w:rPr>
                <w:rFonts w:ascii="Calibri" w:eastAsia="Times New Roman" w:hAnsi="Calibri" w:cs="Calibri"/>
                <w:color w:val="000000"/>
                <w:kern w:val="0"/>
                <w:sz w:val="18"/>
                <w:szCs w:val="18"/>
                <w14:ligatures w14:val="none"/>
              </w:rPr>
              <w:t>High Credit-Risk Customers</w:t>
            </w:r>
          </w:p>
        </w:tc>
        <w:tc>
          <w:tcPr>
            <w:tcW w:w="4765" w:type="dxa"/>
            <w:tcBorders>
              <w:top w:val="nil"/>
              <w:left w:val="nil"/>
              <w:bottom w:val="single" w:sz="4" w:space="0" w:color="auto"/>
              <w:right w:val="single" w:sz="4" w:space="0" w:color="auto"/>
            </w:tcBorders>
            <w:noWrap/>
            <w:vAlign w:val="center"/>
            <w:hideMark/>
          </w:tcPr>
          <w:p w14:paraId="38450780" w14:textId="77777777" w:rsidR="00864CA4" w:rsidRPr="00864CA4" w:rsidRDefault="00864CA4" w:rsidP="00864CA4">
            <w:pPr>
              <w:spacing w:after="0" w:line="240" w:lineRule="auto"/>
              <w:jc w:val="center"/>
              <w:rPr>
                <w:rFonts w:ascii="Calibri" w:eastAsia="Times New Roman" w:hAnsi="Calibri" w:cs="Calibri"/>
                <w:color w:val="000000"/>
                <w:kern w:val="0"/>
                <w:sz w:val="18"/>
                <w:szCs w:val="18"/>
                <w14:ligatures w14:val="none"/>
              </w:rPr>
            </w:pPr>
            <w:r w:rsidRPr="00864CA4">
              <w:rPr>
                <w:rFonts w:ascii="Calibri" w:eastAsia="Times New Roman" w:hAnsi="Calibri" w:cs="Calibri"/>
                <w:color w:val="000000"/>
                <w:kern w:val="0"/>
                <w:sz w:val="18"/>
                <w:szCs w:val="18"/>
                <w14:ligatures w14:val="none"/>
              </w:rPr>
              <w:t>Count customers above a defined credit-utilization threshold</w:t>
            </w:r>
          </w:p>
        </w:tc>
        <w:tc>
          <w:tcPr>
            <w:tcW w:w="3672" w:type="dxa"/>
            <w:tcBorders>
              <w:top w:val="nil"/>
              <w:left w:val="nil"/>
              <w:bottom w:val="single" w:sz="4" w:space="0" w:color="auto"/>
              <w:right w:val="single" w:sz="4" w:space="0" w:color="auto"/>
            </w:tcBorders>
            <w:noWrap/>
            <w:vAlign w:val="center"/>
            <w:hideMark/>
          </w:tcPr>
          <w:p w14:paraId="4B3D7BA9" w14:textId="77777777" w:rsidR="00864CA4" w:rsidRPr="00864CA4" w:rsidRDefault="00864CA4" w:rsidP="00864CA4">
            <w:pPr>
              <w:spacing w:after="0" w:line="240" w:lineRule="auto"/>
              <w:jc w:val="center"/>
              <w:rPr>
                <w:rFonts w:ascii="Calibri" w:eastAsia="Times New Roman" w:hAnsi="Calibri" w:cs="Calibri"/>
                <w:color w:val="000000"/>
                <w:kern w:val="0"/>
                <w:sz w:val="18"/>
                <w:szCs w:val="18"/>
                <w14:ligatures w14:val="none"/>
              </w:rPr>
            </w:pPr>
            <w:r w:rsidRPr="00864CA4">
              <w:rPr>
                <w:rFonts w:ascii="Calibri" w:eastAsia="Times New Roman" w:hAnsi="Calibri" w:cs="Calibri"/>
                <w:color w:val="000000"/>
                <w:kern w:val="0"/>
                <w:sz w:val="18"/>
                <w:szCs w:val="18"/>
                <w14:ligatures w14:val="none"/>
              </w:rPr>
              <w:t>Identifies customers needing attention</w:t>
            </w:r>
          </w:p>
        </w:tc>
      </w:tr>
      <w:tr w:rsidR="00864CA4" w:rsidRPr="00864CA4" w14:paraId="1B78AA1D" w14:textId="77777777" w:rsidTr="00331082">
        <w:trPr>
          <w:trHeight w:val="266"/>
        </w:trPr>
        <w:tc>
          <w:tcPr>
            <w:tcW w:w="2849" w:type="dxa"/>
            <w:tcBorders>
              <w:top w:val="nil"/>
              <w:left w:val="single" w:sz="4" w:space="0" w:color="auto"/>
              <w:bottom w:val="single" w:sz="4" w:space="0" w:color="auto"/>
              <w:right w:val="single" w:sz="4" w:space="0" w:color="auto"/>
            </w:tcBorders>
            <w:noWrap/>
            <w:vAlign w:val="center"/>
            <w:hideMark/>
          </w:tcPr>
          <w:p w14:paraId="60F2C1BB" w14:textId="77777777" w:rsidR="00864CA4" w:rsidRPr="00864CA4" w:rsidRDefault="00864CA4" w:rsidP="00864CA4">
            <w:pPr>
              <w:spacing w:after="0" w:line="240" w:lineRule="auto"/>
              <w:jc w:val="center"/>
              <w:rPr>
                <w:rFonts w:ascii="Calibri" w:eastAsia="Times New Roman" w:hAnsi="Calibri" w:cs="Calibri"/>
                <w:color w:val="000000"/>
                <w:kern w:val="0"/>
                <w:sz w:val="18"/>
                <w:szCs w:val="18"/>
                <w14:ligatures w14:val="none"/>
              </w:rPr>
            </w:pPr>
            <w:r w:rsidRPr="00864CA4">
              <w:rPr>
                <w:rFonts w:ascii="Calibri" w:eastAsia="Times New Roman" w:hAnsi="Calibri" w:cs="Calibri"/>
                <w:color w:val="000000"/>
                <w:kern w:val="0"/>
                <w:sz w:val="18"/>
                <w:szCs w:val="18"/>
                <w14:ligatures w14:val="none"/>
              </w:rPr>
              <w:t>Inactive Customers</w:t>
            </w:r>
          </w:p>
        </w:tc>
        <w:tc>
          <w:tcPr>
            <w:tcW w:w="4765" w:type="dxa"/>
            <w:tcBorders>
              <w:top w:val="nil"/>
              <w:left w:val="nil"/>
              <w:bottom w:val="single" w:sz="4" w:space="0" w:color="auto"/>
              <w:right w:val="single" w:sz="4" w:space="0" w:color="auto"/>
            </w:tcBorders>
            <w:noWrap/>
            <w:vAlign w:val="center"/>
            <w:hideMark/>
          </w:tcPr>
          <w:p w14:paraId="5BFF1439" w14:textId="77777777" w:rsidR="00864CA4" w:rsidRPr="00864CA4" w:rsidRDefault="00864CA4" w:rsidP="00864CA4">
            <w:pPr>
              <w:spacing w:after="0" w:line="240" w:lineRule="auto"/>
              <w:jc w:val="center"/>
              <w:rPr>
                <w:rFonts w:ascii="Calibri" w:eastAsia="Times New Roman" w:hAnsi="Calibri" w:cs="Calibri"/>
                <w:color w:val="000000"/>
                <w:kern w:val="0"/>
                <w:sz w:val="18"/>
                <w:szCs w:val="18"/>
                <w14:ligatures w14:val="none"/>
              </w:rPr>
            </w:pPr>
            <w:r w:rsidRPr="00864CA4">
              <w:rPr>
                <w:rFonts w:ascii="Calibri" w:eastAsia="Times New Roman" w:hAnsi="Calibri" w:cs="Calibri"/>
                <w:color w:val="000000"/>
                <w:kern w:val="0"/>
                <w:sz w:val="18"/>
                <w:szCs w:val="18"/>
                <w14:ligatures w14:val="none"/>
              </w:rPr>
              <w:t>Customers with no purchase in the last 90 days</w:t>
            </w:r>
          </w:p>
        </w:tc>
        <w:tc>
          <w:tcPr>
            <w:tcW w:w="3672" w:type="dxa"/>
            <w:tcBorders>
              <w:top w:val="nil"/>
              <w:left w:val="nil"/>
              <w:bottom w:val="single" w:sz="4" w:space="0" w:color="auto"/>
              <w:right w:val="single" w:sz="4" w:space="0" w:color="auto"/>
            </w:tcBorders>
            <w:noWrap/>
            <w:vAlign w:val="center"/>
            <w:hideMark/>
          </w:tcPr>
          <w:p w14:paraId="63B7C11F" w14:textId="77777777" w:rsidR="00864CA4" w:rsidRPr="00864CA4" w:rsidRDefault="00864CA4" w:rsidP="00864CA4">
            <w:pPr>
              <w:spacing w:after="0" w:line="240" w:lineRule="auto"/>
              <w:jc w:val="center"/>
              <w:rPr>
                <w:rFonts w:ascii="Calibri" w:eastAsia="Times New Roman" w:hAnsi="Calibri" w:cs="Calibri"/>
                <w:color w:val="000000"/>
                <w:kern w:val="0"/>
                <w:sz w:val="18"/>
                <w:szCs w:val="18"/>
                <w14:ligatures w14:val="none"/>
              </w:rPr>
            </w:pPr>
            <w:r w:rsidRPr="00864CA4">
              <w:rPr>
                <w:rFonts w:ascii="Calibri" w:eastAsia="Times New Roman" w:hAnsi="Calibri" w:cs="Calibri"/>
                <w:color w:val="000000"/>
                <w:kern w:val="0"/>
                <w:sz w:val="18"/>
                <w:szCs w:val="18"/>
                <w14:ligatures w14:val="none"/>
              </w:rPr>
              <w:t>Identifies customers who may need follow-up</w:t>
            </w:r>
          </w:p>
        </w:tc>
      </w:tr>
      <w:tr w:rsidR="00864CA4" w:rsidRPr="00864CA4" w14:paraId="6C578800" w14:textId="77777777" w:rsidTr="00331082">
        <w:trPr>
          <w:trHeight w:val="266"/>
        </w:trPr>
        <w:tc>
          <w:tcPr>
            <w:tcW w:w="2849" w:type="dxa"/>
            <w:tcBorders>
              <w:top w:val="nil"/>
              <w:left w:val="single" w:sz="4" w:space="0" w:color="auto"/>
              <w:bottom w:val="single" w:sz="4" w:space="0" w:color="auto"/>
              <w:right w:val="single" w:sz="4" w:space="0" w:color="auto"/>
            </w:tcBorders>
            <w:noWrap/>
            <w:vAlign w:val="center"/>
            <w:hideMark/>
          </w:tcPr>
          <w:p w14:paraId="7F22EAEE" w14:textId="77777777" w:rsidR="00864CA4" w:rsidRPr="00864CA4" w:rsidRDefault="00864CA4" w:rsidP="00864CA4">
            <w:pPr>
              <w:spacing w:after="0" w:line="240" w:lineRule="auto"/>
              <w:jc w:val="center"/>
              <w:rPr>
                <w:rFonts w:ascii="Calibri" w:eastAsia="Times New Roman" w:hAnsi="Calibri" w:cs="Calibri"/>
                <w:color w:val="000000"/>
                <w:kern w:val="0"/>
                <w:sz w:val="18"/>
                <w:szCs w:val="18"/>
                <w14:ligatures w14:val="none"/>
              </w:rPr>
            </w:pPr>
            <w:r w:rsidRPr="00864CA4">
              <w:rPr>
                <w:rFonts w:ascii="Calibri" w:eastAsia="Times New Roman" w:hAnsi="Calibri" w:cs="Calibri"/>
                <w:color w:val="000000"/>
                <w:kern w:val="0"/>
                <w:sz w:val="18"/>
                <w:szCs w:val="18"/>
                <w14:ligatures w14:val="none"/>
              </w:rPr>
              <w:t>Average Customer Purchase Value</w:t>
            </w:r>
          </w:p>
        </w:tc>
        <w:tc>
          <w:tcPr>
            <w:tcW w:w="4765" w:type="dxa"/>
            <w:tcBorders>
              <w:top w:val="nil"/>
              <w:left w:val="nil"/>
              <w:bottom w:val="single" w:sz="4" w:space="0" w:color="auto"/>
              <w:right w:val="single" w:sz="4" w:space="0" w:color="auto"/>
            </w:tcBorders>
            <w:noWrap/>
            <w:vAlign w:val="center"/>
            <w:hideMark/>
          </w:tcPr>
          <w:p w14:paraId="799BA8D7" w14:textId="77777777" w:rsidR="00864CA4" w:rsidRPr="00864CA4" w:rsidRDefault="00864CA4" w:rsidP="00864CA4">
            <w:pPr>
              <w:spacing w:after="0" w:line="240" w:lineRule="auto"/>
              <w:jc w:val="center"/>
              <w:rPr>
                <w:rFonts w:ascii="Calibri" w:eastAsia="Times New Roman" w:hAnsi="Calibri" w:cs="Calibri"/>
                <w:color w:val="000000"/>
                <w:kern w:val="0"/>
                <w:sz w:val="18"/>
                <w:szCs w:val="18"/>
                <w14:ligatures w14:val="none"/>
              </w:rPr>
            </w:pPr>
            <w:r w:rsidRPr="00864CA4">
              <w:rPr>
                <w:rFonts w:ascii="Calibri" w:eastAsia="Times New Roman" w:hAnsi="Calibri" w:cs="Calibri"/>
                <w:color w:val="000000"/>
                <w:kern w:val="0"/>
                <w:sz w:val="18"/>
                <w:szCs w:val="18"/>
                <w14:ligatures w14:val="none"/>
              </w:rPr>
              <w:t>Total purchase value ÷ number of customers</w:t>
            </w:r>
          </w:p>
        </w:tc>
        <w:tc>
          <w:tcPr>
            <w:tcW w:w="3672" w:type="dxa"/>
            <w:tcBorders>
              <w:top w:val="nil"/>
              <w:left w:val="nil"/>
              <w:bottom w:val="single" w:sz="4" w:space="0" w:color="auto"/>
              <w:right w:val="single" w:sz="4" w:space="0" w:color="auto"/>
            </w:tcBorders>
            <w:noWrap/>
            <w:vAlign w:val="center"/>
            <w:hideMark/>
          </w:tcPr>
          <w:p w14:paraId="63A92E06" w14:textId="77777777" w:rsidR="00864CA4" w:rsidRPr="00864CA4" w:rsidRDefault="00864CA4" w:rsidP="00864CA4">
            <w:pPr>
              <w:spacing w:after="0" w:line="240" w:lineRule="auto"/>
              <w:jc w:val="center"/>
              <w:rPr>
                <w:rFonts w:ascii="Calibri" w:eastAsia="Times New Roman" w:hAnsi="Calibri" w:cs="Calibri"/>
                <w:color w:val="000000"/>
                <w:kern w:val="0"/>
                <w:sz w:val="18"/>
                <w:szCs w:val="18"/>
                <w14:ligatures w14:val="none"/>
              </w:rPr>
            </w:pPr>
            <w:r w:rsidRPr="00864CA4">
              <w:rPr>
                <w:rFonts w:ascii="Calibri" w:eastAsia="Times New Roman" w:hAnsi="Calibri" w:cs="Calibri"/>
                <w:color w:val="000000"/>
                <w:kern w:val="0"/>
                <w:sz w:val="18"/>
                <w:szCs w:val="18"/>
                <w14:ligatures w14:val="none"/>
              </w:rPr>
              <w:t>Measures customer value</w:t>
            </w:r>
          </w:p>
        </w:tc>
      </w:tr>
    </w:tbl>
    <w:p w14:paraId="67D69BBC" w14:textId="77777777" w:rsidR="00864CA4" w:rsidRPr="00C05A42" w:rsidRDefault="00864CA4" w:rsidP="00864CA4">
      <w:pPr>
        <w:ind w:left="360"/>
        <w:rPr>
          <w:rFonts w:cstheme="minorHAnsi"/>
          <w:sz w:val="20"/>
          <w:szCs w:val="20"/>
        </w:rPr>
      </w:pPr>
    </w:p>
    <w:p w14:paraId="1460944A" w14:textId="61A6E8BD" w:rsidR="00C05A42" w:rsidRDefault="002C74BE" w:rsidP="00D34D0A">
      <w:pPr>
        <w:pStyle w:val="ListParagraph"/>
        <w:numPr>
          <w:ilvl w:val="0"/>
          <w:numId w:val="5"/>
        </w:numPr>
        <w:ind w:left="810" w:hanging="270"/>
        <w:rPr>
          <w:rFonts w:cstheme="minorHAnsi"/>
          <w:sz w:val="20"/>
          <w:szCs w:val="20"/>
        </w:rPr>
      </w:pPr>
      <w:r>
        <w:rPr>
          <w:rFonts w:cstheme="minorHAnsi"/>
          <w:sz w:val="20"/>
          <w:szCs w:val="20"/>
        </w:rPr>
        <w:t xml:space="preserve">Note: </w:t>
      </w:r>
      <w:r w:rsidR="00D34D0A" w:rsidRPr="00D34D0A">
        <w:rPr>
          <w:rFonts w:cstheme="minorHAnsi"/>
          <w:sz w:val="20"/>
          <w:szCs w:val="20"/>
        </w:rPr>
        <w:t>Calculate actual outstanding amounts using invoices and payments, aggregated by invoice before joining. Also, avoid counting an invoice as overdue unless its due date has passed and its unpaid balance is positive.</w:t>
      </w:r>
    </w:p>
    <w:p w14:paraId="785A2E20" w14:textId="77777777" w:rsidR="00D34D0A" w:rsidRDefault="00D34D0A" w:rsidP="00D34D0A">
      <w:pPr>
        <w:rPr>
          <w:rFonts w:cstheme="minorHAnsi"/>
          <w:sz w:val="20"/>
          <w:szCs w:val="20"/>
        </w:rPr>
      </w:pPr>
    </w:p>
    <w:p w14:paraId="796A5398" w14:textId="481A46C4" w:rsidR="00F707C7" w:rsidRPr="00331082" w:rsidRDefault="00F707C7" w:rsidP="00F707C7">
      <w:pPr>
        <w:ind w:left="360"/>
        <w:rPr>
          <w:rFonts w:cstheme="minorHAnsi"/>
          <w:b/>
          <w:bCs/>
          <w:sz w:val="20"/>
          <w:szCs w:val="20"/>
        </w:rPr>
      </w:pPr>
      <w:r w:rsidRPr="00331082">
        <w:rPr>
          <w:rFonts w:cstheme="minorHAnsi"/>
          <w:b/>
          <w:bCs/>
          <w:sz w:val="20"/>
          <w:szCs w:val="20"/>
        </w:rPr>
        <w:t>E. Warehouse and branch efficiency</w:t>
      </w:r>
    </w:p>
    <w:tbl>
      <w:tblPr>
        <w:tblW w:w="10255" w:type="dxa"/>
        <w:tblLook w:val="04A0" w:firstRow="1" w:lastRow="0" w:firstColumn="1" w:lastColumn="0" w:noHBand="0" w:noVBand="1"/>
      </w:tblPr>
      <w:tblGrid>
        <w:gridCol w:w="2515"/>
        <w:gridCol w:w="4410"/>
        <w:gridCol w:w="3330"/>
      </w:tblGrid>
      <w:tr w:rsidR="00331082" w:rsidRPr="00331082" w14:paraId="619881AF" w14:textId="77777777" w:rsidTr="00331082">
        <w:trPr>
          <w:trHeight w:val="275"/>
        </w:trPr>
        <w:tc>
          <w:tcPr>
            <w:tcW w:w="2515" w:type="dxa"/>
            <w:tcBorders>
              <w:top w:val="single" w:sz="4" w:space="0" w:color="auto"/>
              <w:left w:val="single" w:sz="4" w:space="0" w:color="auto"/>
              <w:bottom w:val="single" w:sz="4" w:space="0" w:color="auto"/>
              <w:right w:val="single" w:sz="4" w:space="0" w:color="auto"/>
            </w:tcBorders>
            <w:noWrap/>
            <w:vAlign w:val="bottom"/>
            <w:hideMark/>
          </w:tcPr>
          <w:p w14:paraId="06E53B7C" w14:textId="77777777" w:rsidR="00331082" w:rsidRPr="00331082" w:rsidRDefault="00331082" w:rsidP="00331082">
            <w:pPr>
              <w:spacing w:after="0" w:line="240" w:lineRule="auto"/>
              <w:jc w:val="center"/>
              <w:rPr>
                <w:rFonts w:ascii="Calibri" w:eastAsia="Times New Roman" w:hAnsi="Calibri" w:cs="Calibri"/>
                <w:b/>
                <w:bCs/>
                <w:color w:val="000000"/>
                <w:kern w:val="0"/>
                <w:sz w:val="18"/>
                <w:szCs w:val="18"/>
                <w14:ligatures w14:val="none"/>
              </w:rPr>
            </w:pPr>
            <w:r w:rsidRPr="00331082">
              <w:rPr>
                <w:rFonts w:ascii="Calibri" w:eastAsia="Times New Roman" w:hAnsi="Calibri" w:cs="Calibri"/>
                <w:b/>
                <w:bCs/>
                <w:color w:val="000000"/>
                <w:kern w:val="0"/>
                <w:sz w:val="18"/>
                <w:szCs w:val="18"/>
                <w14:ligatures w14:val="none"/>
              </w:rPr>
              <w:t>KPI</w:t>
            </w:r>
          </w:p>
        </w:tc>
        <w:tc>
          <w:tcPr>
            <w:tcW w:w="4410" w:type="dxa"/>
            <w:tcBorders>
              <w:top w:val="single" w:sz="4" w:space="0" w:color="auto"/>
              <w:left w:val="nil"/>
              <w:bottom w:val="single" w:sz="4" w:space="0" w:color="auto"/>
              <w:right w:val="single" w:sz="4" w:space="0" w:color="auto"/>
            </w:tcBorders>
            <w:noWrap/>
            <w:vAlign w:val="bottom"/>
            <w:hideMark/>
          </w:tcPr>
          <w:p w14:paraId="2327A6AA" w14:textId="77777777" w:rsidR="00331082" w:rsidRPr="00331082" w:rsidRDefault="00331082" w:rsidP="00331082">
            <w:pPr>
              <w:spacing w:after="0" w:line="240" w:lineRule="auto"/>
              <w:jc w:val="center"/>
              <w:rPr>
                <w:rFonts w:ascii="Calibri" w:eastAsia="Times New Roman" w:hAnsi="Calibri" w:cs="Calibri"/>
                <w:b/>
                <w:bCs/>
                <w:color w:val="000000"/>
                <w:kern w:val="0"/>
                <w:sz w:val="18"/>
                <w:szCs w:val="18"/>
                <w14:ligatures w14:val="none"/>
              </w:rPr>
            </w:pPr>
            <w:r w:rsidRPr="00331082">
              <w:rPr>
                <w:rFonts w:ascii="Calibri" w:eastAsia="Times New Roman" w:hAnsi="Calibri" w:cs="Calibri"/>
                <w:b/>
                <w:bCs/>
                <w:color w:val="000000"/>
                <w:kern w:val="0"/>
                <w:sz w:val="18"/>
                <w:szCs w:val="18"/>
                <w14:ligatures w14:val="none"/>
              </w:rPr>
              <w:t>Calculation</w:t>
            </w:r>
          </w:p>
        </w:tc>
        <w:tc>
          <w:tcPr>
            <w:tcW w:w="3330" w:type="dxa"/>
            <w:tcBorders>
              <w:top w:val="single" w:sz="4" w:space="0" w:color="auto"/>
              <w:left w:val="nil"/>
              <w:bottom w:val="single" w:sz="4" w:space="0" w:color="auto"/>
              <w:right w:val="single" w:sz="4" w:space="0" w:color="auto"/>
            </w:tcBorders>
            <w:noWrap/>
            <w:vAlign w:val="bottom"/>
            <w:hideMark/>
          </w:tcPr>
          <w:p w14:paraId="43319E73" w14:textId="77777777" w:rsidR="00331082" w:rsidRPr="00331082" w:rsidRDefault="00331082" w:rsidP="00331082">
            <w:pPr>
              <w:spacing w:after="0" w:line="240" w:lineRule="auto"/>
              <w:jc w:val="center"/>
              <w:rPr>
                <w:rFonts w:ascii="Calibri" w:eastAsia="Times New Roman" w:hAnsi="Calibri" w:cs="Calibri"/>
                <w:b/>
                <w:bCs/>
                <w:color w:val="000000"/>
                <w:kern w:val="0"/>
                <w:sz w:val="18"/>
                <w:szCs w:val="18"/>
                <w14:ligatures w14:val="none"/>
              </w:rPr>
            </w:pPr>
            <w:r w:rsidRPr="00331082">
              <w:rPr>
                <w:rFonts w:ascii="Calibri" w:eastAsia="Times New Roman" w:hAnsi="Calibri" w:cs="Calibri"/>
                <w:b/>
                <w:bCs/>
                <w:color w:val="000000"/>
                <w:kern w:val="0"/>
                <w:sz w:val="18"/>
                <w:szCs w:val="18"/>
                <w14:ligatures w14:val="none"/>
              </w:rPr>
              <w:t>Purpose</w:t>
            </w:r>
          </w:p>
        </w:tc>
      </w:tr>
      <w:tr w:rsidR="00331082" w:rsidRPr="00331082" w14:paraId="5331F194" w14:textId="77777777" w:rsidTr="00331082">
        <w:trPr>
          <w:trHeight w:val="275"/>
        </w:trPr>
        <w:tc>
          <w:tcPr>
            <w:tcW w:w="2515" w:type="dxa"/>
            <w:tcBorders>
              <w:top w:val="nil"/>
              <w:left w:val="single" w:sz="4" w:space="0" w:color="auto"/>
              <w:bottom w:val="single" w:sz="4" w:space="0" w:color="auto"/>
              <w:right w:val="single" w:sz="4" w:space="0" w:color="auto"/>
            </w:tcBorders>
            <w:noWrap/>
            <w:vAlign w:val="bottom"/>
            <w:hideMark/>
          </w:tcPr>
          <w:p w14:paraId="32B40399" w14:textId="77777777" w:rsidR="00331082" w:rsidRPr="00331082" w:rsidRDefault="00331082" w:rsidP="00331082">
            <w:pPr>
              <w:spacing w:after="0" w:line="240" w:lineRule="auto"/>
              <w:jc w:val="center"/>
              <w:rPr>
                <w:rFonts w:ascii="Calibri" w:eastAsia="Times New Roman" w:hAnsi="Calibri" w:cs="Calibri"/>
                <w:color w:val="000000"/>
                <w:kern w:val="0"/>
                <w:sz w:val="18"/>
                <w:szCs w:val="18"/>
                <w14:ligatures w14:val="none"/>
              </w:rPr>
            </w:pPr>
            <w:r w:rsidRPr="00331082">
              <w:rPr>
                <w:rFonts w:ascii="Calibri" w:eastAsia="Times New Roman" w:hAnsi="Calibri" w:cs="Calibri"/>
                <w:color w:val="000000"/>
                <w:kern w:val="0"/>
                <w:sz w:val="18"/>
                <w:szCs w:val="18"/>
                <w14:ligatures w14:val="none"/>
              </w:rPr>
              <w:t>Total Warehouse Capacity</w:t>
            </w:r>
          </w:p>
        </w:tc>
        <w:tc>
          <w:tcPr>
            <w:tcW w:w="4410" w:type="dxa"/>
            <w:tcBorders>
              <w:top w:val="nil"/>
              <w:left w:val="nil"/>
              <w:bottom w:val="single" w:sz="4" w:space="0" w:color="auto"/>
              <w:right w:val="single" w:sz="4" w:space="0" w:color="auto"/>
            </w:tcBorders>
            <w:noWrap/>
            <w:vAlign w:val="bottom"/>
            <w:hideMark/>
          </w:tcPr>
          <w:p w14:paraId="3EFAC313" w14:textId="77777777" w:rsidR="00331082" w:rsidRPr="00331082" w:rsidRDefault="00331082" w:rsidP="00331082">
            <w:pPr>
              <w:spacing w:after="0" w:line="240" w:lineRule="auto"/>
              <w:jc w:val="center"/>
              <w:rPr>
                <w:rFonts w:ascii="Calibri" w:eastAsia="Times New Roman" w:hAnsi="Calibri" w:cs="Calibri"/>
                <w:color w:val="000000"/>
                <w:kern w:val="0"/>
                <w:sz w:val="18"/>
                <w:szCs w:val="18"/>
                <w14:ligatures w14:val="none"/>
              </w:rPr>
            </w:pPr>
            <w:r w:rsidRPr="00331082">
              <w:rPr>
                <w:rFonts w:ascii="Calibri" w:eastAsia="Times New Roman" w:hAnsi="Calibri" w:cs="Calibri"/>
                <w:color w:val="000000"/>
                <w:kern w:val="0"/>
                <w:sz w:val="18"/>
                <w:szCs w:val="18"/>
                <w14:ligatures w14:val="none"/>
              </w:rPr>
              <w:t>Sum of warehouse_capacity</w:t>
            </w:r>
          </w:p>
        </w:tc>
        <w:tc>
          <w:tcPr>
            <w:tcW w:w="3330" w:type="dxa"/>
            <w:tcBorders>
              <w:top w:val="nil"/>
              <w:left w:val="nil"/>
              <w:bottom w:val="single" w:sz="4" w:space="0" w:color="auto"/>
              <w:right w:val="single" w:sz="4" w:space="0" w:color="auto"/>
            </w:tcBorders>
            <w:noWrap/>
            <w:vAlign w:val="bottom"/>
            <w:hideMark/>
          </w:tcPr>
          <w:p w14:paraId="351A761C" w14:textId="77777777" w:rsidR="00331082" w:rsidRPr="00331082" w:rsidRDefault="00331082" w:rsidP="00331082">
            <w:pPr>
              <w:spacing w:after="0" w:line="240" w:lineRule="auto"/>
              <w:jc w:val="center"/>
              <w:rPr>
                <w:rFonts w:ascii="Calibri" w:eastAsia="Times New Roman" w:hAnsi="Calibri" w:cs="Calibri"/>
                <w:color w:val="000000"/>
                <w:kern w:val="0"/>
                <w:sz w:val="18"/>
                <w:szCs w:val="18"/>
                <w14:ligatures w14:val="none"/>
              </w:rPr>
            </w:pPr>
            <w:r w:rsidRPr="00331082">
              <w:rPr>
                <w:rFonts w:ascii="Calibri" w:eastAsia="Times New Roman" w:hAnsi="Calibri" w:cs="Calibri"/>
                <w:color w:val="000000"/>
                <w:kern w:val="0"/>
                <w:sz w:val="18"/>
                <w:szCs w:val="18"/>
                <w14:ligatures w14:val="none"/>
              </w:rPr>
              <w:t>Measures total capacity</w:t>
            </w:r>
          </w:p>
        </w:tc>
      </w:tr>
      <w:tr w:rsidR="00331082" w:rsidRPr="00331082" w14:paraId="4890886A" w14:textId="77777777" w:rsidTr="00331082">
        <w:trPr>
          <w:trHeight w:val="275"/>
        </w:trPr>
        <w:tc>
          <w:tcPr>
            <w:tcW w:w="2515" w:type="dxa"/>
            <w:tcBorders>
              <w:top w:val="nil"/>
              <w:left w:val="single" w:sz="4" w:space="0" w:color="auto"/>
              <w:bottom w:val="single" w:sz="4" w:space="0" w:color="auto"/>
              <w:right w:val="single" w:sz="4" w:space="0" w:color="auto"/>
            </w:tcBorders>
            <w:noWrap/>
            <w:vAlign w:val="bottom"/>
            <w:hideMark/>
          </w:tcPr>
          <w:p w14:paraId="3E0D99B3" w14:textId="77777777" w:rsidR="00331082" w:rsidRPr="00331082" w:rsidRDefault="00331082" w:rsidP="00331082">
            <w:pPr>
              <w:spacing w:after="0" w:line="240" w:lineRule="auto"/>
              <w:jc w:val="center"/>
              <w:rPr>
                <w:rFonts w:ascii="Calibri" w:eastAsia="Times New Roman" w:hAnsi="Calibri" w:cs="Calibri"/>
                <w:color w:val="000000"/>
                <w:kern w:val="0"/>
                <w:sz w:val="18"/>
                <w:szCs w:val="18"/>
                <w14:ligatures w14:val="none"/>
              </w:rPr>
            </w:pPr>
            <w:r w:rsidRPr="00331082">
              <w:rPr>
                <w:rFonts w:ascii="Calibri" w:eastAsia="Times New Roman" w:hAnsi="Calibri" w:cs="Calibri"/>
                <w:color w:val="000000"/>
                <w:kern w:val="0"/>
                <w:sz w:val="18"/>
                <w:szCs w:val="18"/>
                <w14:ligatures w14:val="none"/>
              </w:rPr>
              <w:t>Total Employees</w:t>
            </w:r>
          </w:p>
        </w:tc>
        <w:tc>
          <w:tcPr>
            <w:tcW w:w="4410" w:type="dxa"/>
            <w:tcBorders>
              <w:top w:val="nil"/>
              <w:left w:val="nil"/>
              <w:bottom w:val="single" w:sz="4" w:space="0" w:color="auto"/>
              <w:right w:val="single" w:sz="4" w:space="0" w:color="auto"/>
            </w:tcBorders>
            <w:noWrap/>
            <w:vAlign w:val="bottom"/>
            <w:hideMark/>
          </w:tcPr>
          <w:p w14:paraId="2ACE4730" w14:textId="77777777" w:rsidR="00331082" w:rsidRPr="00331082" w:rsidRDefault="00331082" w:rsidP="00331082">
            <w:pPr>
              <w:spacing w:after="0" w:line="240" w:lineRule="auto"/>
              <w:jc w:val="center"/>
              <w:rPr>
                <w:rFonts w:ascii="Calibri" w:eastAsia="Times New Roman" w:hAnsi="Calibri" w:cs="Calibri"/>
                <w:color w:val="000000"/>
                <w:kern w:val="0"/>
                <w:sz w:val="18"/>
                <w:szCs w:val="18"/>
                <w14:ligatures w14:val="none"/>
              </w:rPr>
            </w:pPr>
            <w:r w:rsidRPr="00331082">
              <w:rPr>
                <w:rFonts w:ascii="Calibri" w:eastAsia="Times New Roman" w:hAnsi="Calibri" w:cs="Calibri"/>
                <w:color w:val="000000"/>
                <w:kern w:val="0"/>
                <w:sz w:val="18"/>
                <w:szCs w:val="18"/>
                <w14:ligatures w14:val="none"/>
              </w:rPr>
              <w:t>Sum of total_employees</w:t>
            </w:r>
          </w:p>
        </w:tc>
        <w:tc>
          <w:tcPr>
            <w:tcW w:w="3330" w:type="dxa"/>
            <w:tcBorders>
              <w:top w:val="nil"/>
              <w:left w:val="nil"/>
              <w:bottom w:val="single" w:sz="4" w:space="0" w:color="auto"/>
              <w:right w:val="single" w:sz="4" w:space="0" w:color="auto"/>
            </w:tcBorders>
            <w:noWrap/>
            <w:vAlign w:val="bottom"/>
            <w:hideMark/>
          </w:tcPr>
          <w:p w14:paraId="468DCA23" w14:textId="77777777" w:rsidR="00331082" w:rsidRPr="00331082" w:rsidRDefault="00331082" w:rsidP="00331082">
            <w:pPr>
              <w:spacing w:after="0" w:line="240" w:lineRule="auto"/>
              <w:jc w:val="center"/>
              <w:rPr>
                <w:rFonts w:ascii="Calibri" w:eastAsia="Times New Roman" w:hAnsi="Calibri" w:cs="Calibri"/>
                <w:color w:val="000000"/>
                <w:kern w:val="0"/>
                <w:sz w:val="18"/>
                <w:szCs w:val="18"/>
                <w14:ligatures w14:val="none"/>
              </w:rPr>
            </w:pPr>
            <w:r w:rsidRPr="00331082">
              <w:rPr>
                <w:rFonts w:ascii="Calibri" w:eastAsia="Times New Roman" w:hAnsi="Calibri" w:cs="Calibri"/>
                <w:color w:val="000000"/>
                <w:kern w:val="0"/>
                <w:sz w:val="18"/>
                <w:szCs w:val="18"/>
                <w14:ligatures w14:val="none"/>
              </w:rPr>
              <w:t>Measures workforce size</w:t>
            </w:r>
          </w:p>
        </w:tc>
      </w:tr>
      <w:tr w:rsidR="00331082" w:rsidRPr="00331082" w14:paraId="3298E1A2" w14:textId="77777777" w:rsidTr="00331082">
        <w:trPr>
          <w:trHeight w:val="275"/>
        </w:trPr>
        <w:tc>
          <w:tcPr>
            <w:tcW w:w="2515" w:type="dxa"/>
            <w:tcBorders>
              <w:top w:val="nil"/>
              <w:left w:val="single" w:sz="4" w:space="0" w:color="auto"/>
              <w:bottom w:val="single" w:sz="4" w:space="0" w:color="auto"/>
              <w:right w:val="single" w:sz="4" w:space="0" w:color="auto"/>
            </w:tcBorders>
            <w:noWrap/>
            <w:vAlign w:val="bottom"/>
            <w:hideMark/>
          </w:tcPr>
          <w:p w14:paraId="6BCE3355" w14:textId="77777777" w:rsidR="00331082" w:rsidRPr="00331082" w:rsidRDefault="00331082" w:rsidP="00331082">
            <w:pPr>
              <w:spacing w:after="0" w:line="240" w:lineRule="auto"/>
              <w:jc w:val="center"/>
              <w:rPr>
                <w:rFonts w:ascii="Calibri" w:eastAsia="Times New Roman" w:hAnsi="Calibri" w:cs="Calibri"/>
                <w:color w:val="000000"/>
                <w:kern w:val="0"/>
                <w:sz w:val="18"/>
                <w:szCs w:val="18"/>
                <w14:ligatures w14:val="none"/>
              </w:rPr>
            </w:pPr>
            <w:r w:rsidRPr="00331082">
              <w:rPr>
                <w:rFonts w:ascii="Calibri" w:eastAsia="Times New Roman" w:hAnsi="Calibri" w:cs="Calibri"/>
                <w:color w:val="000000"/>
                <w:kern w:val="0"/>
                <w:sz w:val="18"/>
                <w:szCs w:val="18"/>
                <w14:ligatures w14:val="none"/>
              </w:rPr>
              <w:t>Monthly Operating Cost</w:t>
            </w:r>
          </w:p>
        </w:tc>
        <w:tc>
          <w:tcPr>
            <w:tcW w:w="4410" w:type="dxa"/>
            <w:tcBorders>
              <w:top w:val="nil"/>
              <w:left w:val="nil"/>
              <w:bottom w:val="single" w:sz="4" w:space="0" w:color="auto"/>
              <w:right w:val="single" w:sz="4" w:space="0" w:color="auto"/>
            </w:tcBorders>
            <w:noWrap/>
            <w:vAlign w:val="bottom"/>
            <w:hideMark/>
          </w:tcPr>
          <w:p w14:paraId="60942223" w14:textId="77777777" w:rsidR="00331082" w:rsidRPr="00331082" w:rsidRDefault="00331082" w:rsidP="00331082">
            <w:pPr>
              <w:spacing w:after="0" w:line="240" w:lineRule="auto"/>
              <w:jc w:val="center"/>
              <w:rPr>
                <w:rFonts w:ascii="Calibri" w:eastAsia="Times New Roman" w:hAnsi="Calibri" w:cs="Calibri"/>
                <w:color w:val="000000"/>
                <w:kern w:val="0"/>
                <w:sz w:val="18"/>
                <w:szCs w:val="18"/>
                <w14:ligatures w14:val="none"/>
              </w:rPr>
            </w:pPr>
            <w:r w:rsidRPr="00331082">
              <w:rPr>
                <w:rFonts w:ascii="Calibri" w:eastAsia="Times New Roman" w:hAnsi="Calibri" w:cs="Calibri"/>
                <w:color w:val="000000"/>
                <w:kern w:val="0"/>
                <w:sz w:val="18"/>
                <w:szCs w:val="18"/>
                <w14:ligatures w14:val="none"/>
              </w:rPr>
              <w:t>Sum of monthly_operational_cost</w:t>
            </w:r>
          </w:p>
        </w:tc>
        <w:tc>
          <w:tcPr>
            <w:tcW w:w="3330" w:type="dxa"/>
            <w:tcBorders>
              <w:top w:val="nil"/>
              <w:left w:val="nil"/>
              <w:bottom w:val="single" w:sz="4" w:space="0" w:color="auto"/>
              <w:right w:val="single" w:sz="4" w:space="0" w:color="auto"/>
            </w:tcBorders>
            <w:noWrap/>
            <w:vAlign w:val="bottom"/>
            <w:hideMark/>
          </w:tcPr>
          <w:p w14:paraId="2DEE8609" w14:textId="77777777" w:rsidR="00331082" w:rsidRPr="00331082" w:rsidRDefault="00331082" w:rsidP="00331082">
            <w:pPr>
              <w:spacing w:after="0" w:line="240" w:lineRule="auto"/>
              <w:jc w:val="center"/>
              <w:rPr>
                <w:rFonts w:ascii="Calibri" w:eastAsia="Times New Roman" w:hAnsi="Calibri" w:cs="Calibri"/>
                <w:color w:val="000000"/>
                <w:kern w:val="0"/>
                <w:sz w:val="18"/>
                <w:szCs w:val="18"/>
                <w14:ligatures w14:val="none"/>
              </w:rPr>
            </w:pPr>
            <w:r w:rsidRPr="00331082">
              <w:rPr>
                <w:rFonts w:ascii="Calibri" w:eastAsia="Times New Roman" w:hAnsi="Calibri" w:cs="Calibri"/>
                <w:color w:val="000000"/>
                <w:kern w:val="0"/>
                <w:sz w:val="18"/>
                <w:szCs w:val="18"/>
                <w14:ligatures w14:val="none"/>
              </w:rPr>
              <w:t>Measures branch operating expenses</w:t>
            </w:r>
          </w:p>
        </w:tc>
      </w:tr>
      <w:tr w:rsidR="00331082" w:rsidRPr="00331082" w14:paraId="719C3E36" w14:textId="77777777" w:rsidTr="00331082">
        <w:trPr>
          <w:trHeight w:val="275"/>
        </w:trPr>
        <w:tc>
          <w:tcPr>
            <w:tcW w:w="2515" w:type="dxa"/>
            <w:tcBorders>
              <w:top w:val="nil"/>
              <w:left w:val="single" w:sz="4" w:space="0" w:color="auto"/>
              <w:bottom w:val="single" w:sz="4" w:space="0" w:color="auto"/>
              <w:right w:val="single" w:sz="4" w:space="0" w:color="auto"/>
            </w:tcBorders>
            <w:noWrap/>
            <w:vAlign w:val="bottom"/>
            <w:hideMark/>
          </w:tcPr>
          <w:p w14:paraId="2E14DFF1" w14:textId="77777777" w:rsidR="00331082" w:rsidRPr="00331082" w:rsidRDefault="00331082" w:rsidP="00331082">
            <w:pPr>
              <w:spacing w:after="0" w:line="240" w:lineRule="auto"/>
              <w:jc w:val="center"/>
              <w:rPr>
                <w:rFonts w:ascii="Calibri" w:eastAsia="Times New Roman" w:hAnsi="Calibri" w:cs="Calibri"/>
                <w:color w:val="000000"/>
                <w:kern w:val="0"/>
                <w:sz w:val="18"/>
                <w:szCs w:val="18"/>
                <w14:ligatures w14:val="none"/>
              </w:rPr>
            </w:pPr>
            <w:r w:rsidRPr="00331082">
              <w:rPr>
                <w:rFonts w:ascii="Calibri" w:eastAsia="Times New Roman" w:hAnsi="Calibri" w:cs="Calibri"/>
                <w:color w:val="000000"/>
                <w:kern w:val="0"/>
                <w:sz w:val="18"/>
                <w:szCs w:val="18"/>
                <w14:ligatures w14:val="none"/>
              </w:rPr>
              <w:t>Monthly Operating Profit Proxy</w:t>
            </w:r>
          </w:p>
        </w:tc>
        <w:tc>
          <w:tcPr>
            <w:tcW w:w="4410" w:type="dxa"/>
            <w:tcBorders>
              <w:top w:val="nil"/>
              <w:left w:val="nil"/>
              <w:bottom w:val="single" w:sz="4" w:space="0" w:color="auto"/>
              <w:right w:val="single" w:sz="4" w:space="0" w:color="auto"/>
            </w:tcBorders>
            <w:noWrap/>
            <w:vAlign w:val="bottom"/>
            <w:hideMark/>
          </w:tcPr>
          <w:p w14:paraId="71DFDD17" w14:textId="77777777" w:rsidR="00331082" w:rsidRPr="00331082" w:rsidRDefault="00331082" w:rsidP="00331082">
            <w:pPr>
              <w:spacing w:after="0" w:line="240" w:lineRule="auto"/>
              <w:jc w:val="center"/>
              <w:rPr>
                <w:rFonts w:ascii="Calibri" w:eastAsia="Times New Roman" w:hAnsi="Calibri" w:cs="Calibri"/>
                <w:color w:val="000000"/>
                <w:kern w:val="0"/>
                <w:sz w:val="18"/>
                <w:szCs w:val="18"/>
                <w14:ligatures w14:val="none"/>
              </w:rPr>
            </w:pPr>
            <w:r w:rsidRPr="00331082">
              <w:rPr>
                <w:rFonts w:ascii="Calibri" w:eastAsia="Times New Roman" w:hAnsi="Calibri" w:cs="Calibri"/>
                <w:color w:val="000000"/>
                <w:kern w:val="0"/>
                <w:sz w:val="18"/>
                <w:szCs w:val="18"/>
                <w14:ligatures w14:val="none"/>
              </w:rPr>
              <w:t>Revenue - operating cost</w:t>
            </w:r>
          </w:p>
        </w:tc>
        <w:tc>
          <w:tcPr>
            <w:tcW w:w="3330" w:type="dxa"/>
            <w:tcBorders>
              <w:top w:val="nil"/>
              <w:left w:val="nil"/>
              <w:bottom w:val="single" w:sz="4" w:space="0" w:color="auto"/>
              <w:right w:val="single" w:sz="4" w:space="0" w:color="auto"/>
            </w:tcBorders>
            <w:noWrap/>
            <w:vAlign w:val="bottom"/>
            <w:hideMark/>
          </w:tcPr>
          <w:p w14:paraId="3431B291" w14:textId="77777777" w:rsidR="00331082" w:rsidRPr="00331082" w:rsidRDefault="00331082" w:rsidP="00331082">
            <w:pPr>
              <w:spacing w:after="0" w:line="240" w:lineRule="auto"/>
              <w:jc w:val="center"/>
              <w:rPr>
                <w:rFonts w:ascii="Calibri" w:eastAsia="Times New Roman" w:hAnsi="Calibri" w:cs="Calibri"/>
                <w:color w:val="000000"/>
                <w:kern w:val="0"/>
                <w:sz w:val="18"/>
                <w:szCs w:val="18"/>
                <w14:ligatures w14:val="none"/>
              </w:rPr>
            </w:pPr>
            <w:r w:rsidRPr="00331082">
              <w:rPr>
                <w:rFonts w:ascii="Calibri" w:eastAsia="Times New Roman" w:hAnsi="Calibri" w:cs="Calibri"/>
                <w:color w:val="000000"/>
                <w:kern w:val="0"/>
                <w:sz w:val="18"/>
                <w:szCs w:val="18"/>
                <w14:ligatures w14:val="none"/>
              </w:rPr>
              <w:t>Compares branch financial performance</w:t>
            </w:r>
          </w:p>
        </w:tc>
      </w:tr>
      <w:tr w:rsidR="00331082" w:rsidRPr="00331082" w14:paraId="7293EAC4" w14:textId="77777777" w:rsidTr="00331082">
        <w:trPr>
          <w:trHeight w:val="275"/>
        </w:trPr>
        <w:tc>
          <w:tcPr>
            <w:tcW w:w="2515" w:type="dxa"/>
            <w:tcBorders>
              <w:top w:val="nil"/>
              <w:left w:val="single" w:sz="4" w:space="0" w:color="auto"/>
              <w:bottom w:val="single" w:sz="4" w:space="0" w:color="auto"/>
              <w:right w:val="single" w:sz="4" w:space="0" w:color="auto"/>
            </w:tcBorders>
            <w:noWrap/>
            <w:vAlign w:val="bottom"/>
            <w:hideMark/>
          </w:tcPr>
          <w:p w14:paraId="120BA025" w14:textId="77777777" w:rsidR="00331082" w:rsidRPr="00331082" w:rsidRDefault="00331082" w:rsidP="00331082">
            <w:pPr>
              <w:spacing w:after="0" w:line="240" w:lineRule="auto"/>
              <w:jc w:val="center"/>
              <w:rPr>
                <w:rFonts w:ascii="Calibri" w:eastAsia="Times New Roman" w:hAnsi="Calibri" w:cs="Calibri"/>
                <w:color w:val="000000"/>
                <w:kern w:val="0"/>
                <w:sz w:val="18"/>
                <w:szCs w:val="18"/>
                <w14:ligatures w14:val="none"/>
              </w:rPr>
            </w:pPr>
            <w:r w:rsidRPr="00331082">
              <w:rPr>
                <w:rFonts w:ascii="Calibri" w:eastAsia="Times New Roman" w:hAnsi="Calibri" w:cs="Calibri"/>
                <w:color w:val="000000"/>
                <w:kern w:val="0"/>
                <w:sz w:val="18"/>
                <w:szCs w:val="18"/>
                <w14:ligatures w14:val="none"/>
              </w:rPr>
              <w:t>Stock Adjustment Quantity</w:t>
            </w:r>
          </w:p>
        </w:tc>
        <w:tc>
          <w:tcPr>
            <w:tcW w:w="4410" w:type="dxa"/>
            <w:tcBorders>
              <w:top w:val="nil"/>
              <w:left w:val="nil"/>
              <w:bottom w:val="single" w:sz="4" w:space="0" w:color="auto"/>
              <w:right w:val="single" w:sz="4" w:space="0" w:color="auto"/>
            </w:tcBorders>
            <w:noWrap/>
            <w:vAlign w:val="bottom"/>
            <w:hideMark/>
          </w:tcPr>
          <w:p w14:paraId="630B6F1A" w14:textId="77777777" w:rsidR="00331082" w:rsidRPr="00331082" w:rsidRDefault="00331082" w:rsidP="00331082">
            <w:pPr>
              <w:spacing w:after="0" w:line="240" w:lineRule="auto"/>
              <w:jc w:val="center"/>
              <w:rPr>
                <w:rFonts w:ascii="Calibri" w:eastAsia="Times New Roman" w:hAnsi="Calibri" w:cs="Calibri"/>
                <w:color w:val="000000"/>
                <w:kern w:val="0"/>
                <w:sz w:val="18"/>
                <w:szCs w:val="18"/>
                <w14:ligatures w14:val="none"/>
              </w:rPr>
            </w:pPr>
            <w:r w:rsidRPr="00331082">
              <w:rPr>
                <w:rFonts w:ascii="Calibri" w:eastAsia="Times New Roman" w:hAnsi="Calibri" w:cs="Calibri"/>
                <w:color w:val="000000"/>
                <w:kern w:val="0"/>
                <w:sz w:val="18"/>
                <w:szCs w:val="18"/>
                <w14:ligatures w14:val="none"/>
              </w:rPr>
              <w:t>Sum of quantities for ADJUSTMENT movements</w:t>
            </w:r>
          </w:p>
        </w:tc>
        <w:tc>
          <w:tcPr>
            <w:tcW w:w="3330" w:type="dxa"/>
            <w:tcBorders>
              <w:top w:val="nil"/>
              <w:left w:val="nil"/>
              <w:bottom w:val="single" w:sz="4" w:space="0" w:color="auto"/>
              <w:right w:val="single" w:sz="4" w:space="0" w:color="auto"/>
            </w:tcBorders>
            <w:noWrap/>
            <w:vAlign w:val="bottom"/>
            <w:hideMark/>
          </w:tcPr>
          <w:p w14:paraId="48B2131C" w14:textId="77777777" w:rsidR="00331082" w:rsidRPr="00331082" w:rsidRDefault="00331082" w:rsidP="00331082">
            <w:pPr>
              <w:spacing w:after="0" w:line="240" w:lineRule="auto"/>
              <w:jc w:val="center"/>
              <w:rPr>
                <w:rFonts w:ascii="Calibri" w:eastAsia="Times New Roman" w:hAnsi="Calibri" w:cs="Calibri"/>
                <w:color w:val="000000"/>
                <w:kern w:val="0"/>
                <w:sz w:val="18"/>
                <w:szCs w:val="18"/>
                <w14:ligatures w14:val="none"/>
              </w:rPr>
            </w:pPr>
            <w:r w:rsidRPr="00331082">
              <w:rPr>
                <w:rFonts w:ascii="Calibri" w:eastAsia="Times New Roman" w:hAnsi="Calibri" w:cs="Calibri"/>
                <w:color w:val="000000"/>
                <w:kern w:val="0"/>
                <w:sz w:val="18"/>
                <w:szCs w:val="18"/>
                <w14:ligatures w14:val="none"/>
              </w:rPr>
              <w:t>Tracks stock discrepancies</w:t>
            </w:r>
          </w:p>
        </w:tc>
      </w:tr>
      <w:tr w:rsidR="00331082" w:rsidRPr="00331082" w14:paraId="02A75E90" w14:textId="77777777" w:rsidTr="00331082">
        <w:trPr>
          <w:trHeight w:val="275"/>
        </w:trPr>
        <w:tc>
          <w:tcPr>
            <w:tcW w:w="2515" w:type="dxa"/>
            <w:tcBorders>
              <w:top w:val="nil"/>
              <w:left w:val="single" w:sz="4" w:space="0" w:color="auto"/>
              <w:bottom w:val="single" w:sz="4" w:space="0" w:color="auto"/>
              <w:right w:val="single" w:sz="4" w:space="0" w:color="auto"/>
            </w:tcBorders>
            <w:noWrap/>
            <w:vAlign w:val="bottom"/>
            <w:hideMark/>
          </w:tcPr>
          <w:p w14:paraId="2FA259FD" w14:textId="77777777" w:rsidR="00331082" w:rsidRPr="00331082" w:rsidRDefault="00331082" w:rsidP="00331082">
            <w:pPr>
              <w:spacing w:after="0" w:line="240" w:lineRule="auto"/>
              <w:jc w:val="center"/>
              <w:rPr>
                <w:rFonts w:ascii="Calibri" w:eastAsia="Times New Roman" w:hAnsi="Calibri" w:cs="Calibri"/>
                <w:color w:val="000000"/>
                <w:kern w:val="0"/>
                <w:sz w:val="18"/>
                <w:szCs w:val="18"/>
                <w14:ligatures w14:val="none"/>
              </w:rPr>
            </w:pPr>
            <w:r w:rsidRPr="00331082">
              <w:rPr>
                <w:rFonts w:ascii="Calibri" w:eastAsia="Times New Roman" w:hAnsi="Calibri" w:cs="Calibri"/>
                <w:color w:val="000000"/>
                <w:kern w:val="0"/>
                <w:sz w:val="18"/>
                <w:szCs w:val="18"/>
                <w14:ligatures w14:val="none"/>
              </w:rPr>
              <w:t>Stock Movement Volume</w:t>
            </w:r>
          </w:p>
        </w:tc>
        <w:tc>
          <w:tcPr>
            <w:tcW w:w="4410" w:type="dxa"/>
            <w:tcBorders>
              <w:top w:val="nil"/>
              <w:left w:val="nil"/>
              <w:bottom w:val="single" w:sz="4" w:space="0" w:color="auto"/>
              <w:right w:val="single" w:sz="4" w:space="0" w:color="auto"/>
            </w:tcBorders>
            <w:noWrap/>
            <w:vAlign w:val="bottom"/>
            <w:hideMark/>
          </w:tcPr>
          <w:p w14:paraId="02631143" w14:textId="77777777" w:rsidR="00331082" w:rsidRPr="00331082" w:rsidRDefault="00331082" w:rsidP="00331082">
            <w:pPr>
              <w:spacing w:after="0" w:line="240" w:lineRule="auto"/>
              <w:jc w:val="center"/>
              <w:rPr>
                <w:rFonts w:ascii="Calibri" w:eastAsia="Times New Roman" w:hAnsi="Calibri" w:cs="Calibri"/>
                <w:color w:val="000000"/>
                <w:kern w:val="0"/>
                <w:sz w:val="18"/>
                <w:szCs w:val="18"/>
                <w14:ligatures w14:val="none"/>
              </w:rPr>
            </w:pPr>
            <w:r w:rsidRPr="00331082">
              <w:rPr>
                <w:rFonts w:ascii="Calibri" w:eastAsia="Times New Roman" w:hAnsi="Calibri" w:cs="Calibri"/>
                <w:color w:val="000000"/>
                <w:kern w:val="0"/>
                <w:sz w:val="18"/>
                <w:szCs w:val="18"/>
                <w14:ligatures w14:val="none"/>
              </w:rPr>
              <w:t>Total quantities moved IN and OUT, reported separately</w:t>
            </w:r>
          </w:p>
        </w:tc>
        <w:tc>
          <w:tcPr>
            <w:tcW w:w="3330" w:type="dxa"/>
            <w:tcBorders>
              <w:top w:val="nil"/>
              <w:left w:val="nil"/>
              <w:bottom w:val="single" w:sz="4" w:space="0" w:color="auto"/>
              <w:right w:val="single" w:sz="4" w:space="0" w:color="auto"/>
            </w:tcBorders>
            <w:noWrap/>
            <w:vAlign w:val="bottom"/>
            <w:hideMark/>
          </w:tcPr>
          <w:p w14:paraId="2D99DC5B" w14:textId="77777777" w:rsidR="00331082" w:rsidRPr="00331082" w:rsidRDefault="00331082" w:rsidP="00331082">
            <w:pPr>
              <w:spacing w:after="0" w:line="240" w:lineRule="auto"/>
              <w:jc w:val="center"/>
              <w:rPr>
                <w:rFonts w:ascii="Calibri" w:eastAsia="Times New Roman" w:hAnsi="Calibri" w:cs="Calibri"/>
                <w:color w:val="000000"/>
                <w:kern w:val="0"/>
                <w:sz w:val="18"/>
                <w:szCs w:val="18"/>
                <w14:ligatures w14:val="none"/>
              </w:rPr>
            </w:pPr>
            <w:r w:rsidRPr="00331082">
              <w:rPr>
                <w:rFonts w:ascii="Calibri" w:eastAsia="Times New Roman" w:hAnsi="Calibri" w:cs="Calibri"/>
                <w:color w:val="000000"/>
                <w:kern w:val="0"/>
                <w:sz w:val="18"/>
                <w:szCs w:val="18"/>
                <w14:ligatures w14:val="none"/>
              </w:rPr>
              <w:t>Measures inventory activity</w:t>
            </w:r>
          </w:p>
        </w:tc>
      </w:tr>
    </w:tbl>
    <w:p w14:paraId="77B4B809" w14:textId="77777777" w:rsidR="00F707C7" w:rsidRPr="00D34D0A" w:rsidRDefault="00F707C7" w:rsidP="00F707C7">
      <w:pPr>
        <w:ind w:left="360"/>
        <w:rPr>
          <w:rFonts w:cstheme="minorHAnsi"/>
          <w:sz w:val="20"/>
          <w:szCs w:val="20"/>
        </w:rPr>
      </w:pPr>
    </w:p>
    <w:p w14:paraId="34E164F0" w14:textId="0913A54D" w:rsidR="00C05A42" w:rsidRDefault="002C74BE" w:rsidP="002C74BE">
      <w:pPr>
        <w:pStyle w:val="ListParagraph"/>
        <w:numPr>
          <w:ilvl w:val="0"/>
          <w:numId w:val="5"/>
        </w:numPr>
        <w:ind w:left="810" w:hanging="270"/>
        <w:rPr>
          <w:rFonts w:cstheme="minorHAnsi"/>
          <w:sz w:val="20"/>
          <w:szCs w:val="20"/>
        </w:rPr>
      </w:pPr>
      <w:r w:rsidRPr="002C74BE">
        <w:rPr>
          <w:rFonts w:cstheme="minorHAnsi"/>
          <w:sz w:val="20"/>
          <w:szCs w:val="20"/>
        </w:rPr>
        <w:t>Note: warehouse_capacity unit and the sign convention for stock adjustments should be confirmed before interpreting these KPIs. Also, operating profit proxy is not net profit because other costs may be missing.</w:t>
      </w:r>
    </w:p>
    <w:p w14:paraId="4995679A" w14:textId="77777777" w:rsidR="002C74BE" w:rsidRDefault="002C74BE" w:rsidP="002C74BE">
      <w:pPr>
        <w:rPr>
          <w:rFonts w:cstheme="minorHAnsi"/>
          <w:sz w:val="20"/>
          <w:szCs w:val="20"/>
        </w:rPr>
      </w:pPr>
    </w:p>
    <w:p w14:paraId="0C681067" w14:textId="77777777" w:rsidR="006E4844" w:rsidRDefault="006E4844" w:rsidP="002C74BE">
      <w:pPr>
        <w:rPr>
          <w:rFonts w:cstheme="minorHAnsi"/>
          <w:sz w:val="20"/>
          <w:szCs w:val="20"/>
        </w:rPr>
      </w:pPr>
    </w:p>
    <w:p w14:paraId="467FDB80" w14:textId="50354CA1" w:rsidR="00AC6B08" w:rsidRPr="00F20ED9" w:rsidRDefault="00AC6B08" w:rsidP="00D54A43">
      <w:pPr>
        <w:ind w:left="360"/>
        <w:rPr>
          <w:rFonts w:cstheme="minorHAnsi"/>
          <w:b/>
          <w:bCs/>
          <w:sz w:val="20"/>
          <w:szCs w:val="20"/>
        </w:rPr>
      </w:pPr>
      <w:r w:rsidRPr="00F20ED9">
        <w:rPr>
          <w:rFonts w:cstheme="minorHAnsi"/>
          <w:b/>
          <w:bCs/>
          <w:sz w:val="20"/>
          <w:szCs w:val="20"/>
        </w:rPr>
        <w:t>F. Product profitability</w:t>
      </w:r>
    </w:p>
    <w:tbl>
      <w:tblPr>
        <w:tblW w:w="11315" w:type="dxa"/>
        <w:tblLook w:val="04A0" w:firstRow="1" w:lastRow="0" w:firstColumn="1" w:lastColumn="0" w:noHBand="0" w:noVBand="1"/>
      </w:tblPr>
      <w:tblGrid>
        <w:gridCol w:w="2443"/>
        <w:gridCol w:w="4959"/>
        <w:gridCol w:w="3913"/>
      </w:tblGrid>
      <w:tr w:rsidR="00F20ED9" w:rsidRPr="00F20ED9" w14:paraId="6F150661" w14:textId="77777777" w:rsidTr="00F20ED9">
        <w:trPr>
          <w:trHeight w:val="281"/>
        </w:trPr>
        <w:tc>
          <w:tcPr>
            <w:tcW w:w="2443" w:type="dxa"/>
            <w:tcBorders>
              <w:top w:val="single" w:sz="4" w:space="0" w:color="auto"/>
              <w:left w:val="single" w:sz="4" w:space="0" w:color="auto"/>
              <w:bottom w:val="single" w:sz="4" w:space="0" w:color="auto"/>
              <w:right w:val="single" w:sz="4" w:space="0" w:color="auto"/>
            </w:tcBorders>
            <w:noWrap/>
            <w:vAlign w:val="bottom"/>
            <w:hideMark/>
          </w:tcPr>
          <w:p w14:paraId="48D35B89" w14:textId="77777777" w:rsidR="00F20ED9" w:rsidRPr="00F20ED9" w:rsidRDefault="00F20ED9" w:rsidP="00F20ED9">
            <w:pPr>
              <w:spacing w:after="0" w:line="240" w:lineRule="auto"/>
              <w:jc w:val="center"/>
              <w:rPr>
                <w:rFonts w:ascii="Calibri" w:eastAsia="Times New Roman" w:hAnsi="Calibri" w:cs="Calibri"/>
                <w:b/>
                <w:bCs/>
                <w:color w:val="000000"/>
                <w:kern w:val="0"/>
                <w:sz w:val="18"/>
                <w:szCs w:val="18"/>
                <w14:ligatures w14:val="none"/>
              </w:rPr>
            </w:pPr>
            <w:r w:rsidRPr="00F20ED9">
              <w:rPr>
                <w:rFonts w:ascii="Calibri" w:eastAsia="Times New Roman" w:hAnsi="Calibri" w:cs="Calibri"/>
                <w:b/>
                <w:bCs/>
                <w:color w:val="000000"/>
                <w:kern w:val="0"/>
                <w:sz w:val="18"/>
                <w:szCs w:val="18"/>
                <w14:ligatures w14:val="none"/>
              </w:rPr>
              <w:t>KPI</w:t>
            </w:r>
          </w:p>
        </w:tc>
        <w:tc>
          <w:tcPr>
            <w:tcW w:w="4959" w:type="dxa"/>
            <w:tcBorders>
              <w:top w:val="single" w:sz="4" w:space="0" w:color="auto"/>
              <w:left w:val="nil"/>
              <w:bottom w:val="single" w:sz="4" w:space="0" w:color="auto"/>
              <w:right w:val="single" w:sz="4" w:space="0" w:color="auto"/>
            </w:tcBorders>
            <w:noWrap/>
            <w:vAlign w:val="bottom"/>
            <w:hideMark/>
          </w:tcPr>
          <w:p w14:paraId="6F6B64FE" w14:textId="77777777" w:rsidR="00F20ED9" w:rsidRPr="00F20ED9" w:rsidRDefault="00F20ED9" w:rsidP="00F20ED9">
            <w:pPr>
              <w:spacing w:after="0" w:line="240" w:lineRule="auto"/>
              <w:jc w:val="center"/>
              <w:rPr>
                <w:rFonts w:ascii="Calibri" w:eastAsia="Times New Roman" w:hAnsi="Calibri" w:cs="Calibri"/>
                <w:b/>
                <w:bCs/>
                <w:color w:val="000000"/>
                <w:kern w:val="0"/>
                <w:sz w:val="18"/>
                <w:szCs w:val="18"/>
                <w14:ligatures w14:val="none"/>
              </w:rPr>
            </w:pPr>
            <w:r w:rsidRPr="00F20ED9">
              <w:rPr>
                <w:rFonts w:ascii="Calibri" w:eastAsia="Times New Roman" w:hAnsi="Calibri" w:cs="Calibri"/>
                <w:b/>
                <w:bCs/>
                <w:color w:val="000000"/>
                <w:kern w:val="0"/>
                <w:sz w:val="18"/>
                <w:szCs w:val="18"/>
                <w14:ligatures w14:val="none"/>
              </w:rPr>
              <w:t>Calculation</w:t>
            </w:r>
          </w:p>
        </w:tc>
        <w:tc>
          <w:tcPr>
            <w:tcW w:w="3913" w:type="dxa"/>
            <w:tcBorders>
              <w:top w:val="single" w:sz="4" w:space="0" w:color="auto"/>
              <w:left w:val="nil"/>
              <w:bottom w:val="single" w:sz="4" w:space="0" w:color="auto"/>
              <w:right w:val="single" w:sz="4" w:space="0" w:color="auto"/>
            </w:tcBorders>
            <w:noWrap/>
            <w:vAlign w:val="bottom"/>
            <w:hideMark/>
          </w:tcPr>
          <w:p w14:paraId="060E5665" w14:textId="77777777" w:rsidR="00F20ED9" w:rsidRPr="00F20ED9" w:rsidRDefault="00F20ED9" w:rsidP="00F20ED9">
            <w:pPr>
              <w:spacing w:after="0" w:line="240" w:lineRule="auto"/>
              <w:jc w:val="center"/>
              <w:rPr>
                <w:rFonts w:ascii="Calibri" w:eastAsia="Times New Roman" w:hAnsi="Calibri" w:cs="Calibri"/>
                <w:b/>
                <w:bCs/>
                <w:color w:val="000000"/>
                <w:kern w:val="0"/>
                <w:sz w:val="18"/>
                <w:szCs w:val="18"/>
                <w14:ligatures w14:val="none"/>
              </w:rPr>
            </w:pPr>
            <w:r w:rsidRPr="00F20ED9">
              <w:rPr>
                <w:rFonts w:ascii="Calibri" w:eastAsia="Times New Roman" w:hAnsi="Calibri" w:cs="Calibri"/>
                <w:b/>
                <w:bCs/>
                <w:color w:val="000000"/>
                <w:kern w:val="0"/>
                <w:sz w:val="18"/>
                <w:szCs w:val="18"/>
                <w14:ligatures w14:val="none"/>
              </w:rPr>
              <w:t>Purpose</w:t>
            </w:r>
          </w:p>
        </w:tc>
      </w:tr>
      <w:tr w:rsidR="00F20ED9" w:rsidRPr="00F20ED9" w14:paraId="07791AB1" w14:textId="77777777" w:rsidTr="00F20ED9">
        <w:trPr>
          <w:trHeight w:val="281"/>
        </w:trPr>
        <w:tc>
          <w:tcPr>
            <w:tcW w:w="2443" w:type="dxa"/>
            <w:tcBorders>
              <w:top w:val="nil"/>
              <w:left w:val="single" w:sz="4" w:space="0" w:color="auto"/>
              <w:bottom w:val="single" w:sz="4" w:space="0" w:color="auto"/>
              <w:right w:val="single" w:sz="4" w:space="0" w:color="auto"/>
            </w:tcBorders>
            <w:noWrap/>
            <w:vAlign w:val="bottom"/>
            <w:hideMark/>
          </w:tcPr>
          <w:p w14:paraId="14A29F18" w14:textId="77777777" w:rsidR="00F20ED9" w:rsidRPr="00F20ED9" w:rsidRDefault="00F20ED9" w:rsidP="00F20ED9">
            <w:pPr>
              <w:spacing w:after="0" w:line="240" w:lineRule="auto"/>
              <w:jc w:val="center"/>
              <w:rPr>
                <w:rFonts w:ascii="Calibri" w:eastAsia="Times New Roman" w:hAnsi="Calibri" w:cs="Calibri"/>
                <w:color w:val="000000"/>
                <w:kern w:val="0"/>
                <w:sz w:val="18"/>
                <w:szCs w:val="18"/>
                <w14:ligatures w14:val="none"/>
              </w:rPr>
            </w:pPr>
            <w:r w:rsidRPr="00F20ED9">
              <w:rPr>
                <w:rFonts w:ascii="Calibri" w:eastAsia="Times New Roman" w:hAnsi="Calibri" w:cs="Calibri"/>
                <w:color w:val="000000"/>
                <w:kern w:val="0"/>
                <w:sz w:val="18"/>
                <w:szCs w:val="18"/>
                <w14:ligatures w14:val="none"/>
              </w:rPr>
              <w:t>Total Product Sales Value</w:t>
            </w:r>
          </w:p>
        </w:tc>
        <w:tc>
          <w:tcPr>
            <w:tcW w:w="4959" w:type="dxa"/>
            <w:tcBorders>
              <w:top w:val="nil"/>
              <w:left w:val="nil"/>
              <w:bottom w:val="single" w:sz="4" w:space="0" w:color="auto"/>
              <w:right w:val="single" w:sz="4" w:space="0" w:color="auto"/>
            </w:tcBorders>
            <w:noWrap/>
            <w:vAlign w:val="bottom"/>
            <w:hideMark/>
          </w:tcPr>
          <w:p w14:paraId="3DBE05E7" w14:textId="77777777" w:rsidR="00F20ED9" w:rsidRPr="00F20ED9" w:rsidRDefault="00F20ED9" w:rsidP="00F20ED9">
            <w:pPr>
              <w:spacing w:after="0" w:line="240" w:lineRule="auto"/>
              <w:jc w:val="center"/>
              <w:rPr>
                <w:rFonts w:ascii="Calibri" w:eastAsia="Times New Roman" w:hAnsi="Calibri" w:cs="Calibri"/>
                <w:color w:val="000000"/>
                <w:kern w:val="0"/>
                <w:sz w:val="18"/>
                <w:szCs w:val="18"/>
                <w14:ligatures w14:val="none"/>
              </w:rPr>
            </w:pPr>
            <w:r w:rsidRPr="00F20ED9">
              <w:rPr>
                <w:rFonts w:ascii="Calibri" w:eastAsia="Times New Roman" w:hAnsi="Calibri" w:cs="Calibri"/>
                <w:color w:val="000000"/>
                <w:kern w:val="0"/>
                <w:sz w:val="18"/>
                <w:szCs w:val="18"/>
                <w14:ligatures w14:val="none"/>
              </w:rPr>
              <w:t>Sum of sales line totals, excluding GST</w:t>
            </w:r>
          </w:p>
        </w:tc>
        <w:tc>
          <w:tcPr>
            <w:tcW w:w="3913" w:type="dxa"/>
            <w:tcBorders>
              <w:top w:val="nil"/>
              <w:left w:val="nil"/>
              <w:bottom w:val="single" w:sz="4" w:space="0" w:color="auto"/>
              <w:right w:val="single" w:sz="4" w:space="0" w:color="auto"/>
            </w:tcBorders>
            <w:noWrap/>
            <w:vAlign w:val="bottom"/>
            <w:hideMark/>
          </w:tcPr>
          <w:p w14:paraId="3DF552DF" w14:textId="77777777" w:rsidR="00F20ED9" w:rsidRPr="00F20ED9" w:rsidRDefault="00F20ED9" w:rsidP="00F20ED9">
            <w:pPr>
              <w:spacing w:after="0" w:line="240" w:lineRule="auto"/>
              <w:jc w:val="center"/>
              <w:rPr>
                <w:rFonts w:ascii="Calibri" w:eastAsia="Times New Roman" w:hAnsi="Calibri" w:cs="Calibri"/>
                <w:color w:val="000000"/>
                <w:kern w:val="0"/>
                <w:sz w:val="18"/>
                <w:szCs w:val="18"/>
                <w14:ligatures w14:val="none"/>
              </w:rPr>
            </w:pPr>
            <w:r w:rsidRPr="00F20ED9">
              <w:rPr>
                <w:rFonts w:ascii="Calibri" w:eastAsia="Times New Roman" w:hAnsi="Calibri" w:cs="Calibri"/>
                <w:color w:val="000000"/>
                <w:kern w:val="0"/>
                <w:sz w:val="18"/>
                <w:szCs w:val="18"/>
                <w14:ligatures w14:val="none"/>
              </w:rPr>
              <w:t>Measures product sales</w:t>
            </w:r>
          </w:p>
        </w:tc>
      </w:tr>
      <w:tr w:rsidR="00F20ED9" w:rsidRPr="00F20ED9" w14:paraId="3EA81120" w14:textId="77777777" w:rsidTr="00F20ED9">
        <w:trPr>
          <w:trHeight w:val="281"/>
        </w:trPr>
        <w:tc>
          <w:tcPr>
            <w:tcW w:w="2443" w:type="dxa"/>
            <w:tcBorders>
              <w:top w:val="nil"/>
              <w:left w:val="single" w:sz="4" w:space="0" w:color="auto"/>
              <w:bottom w:val="single" w:sz="4" w:space="0" w:color="auto"/>
              <w:right w:val="single" w:sz="4" w:space="0" w:color="auto"/>
            </w:tcBorders>
            <w:noWrap/>
            <w:vAlign w:val="bottom"/>
            <w:hideMark/>
          </w:tcPr>
          <w:p w14:paraId="4C01BE6F" w14:textId="77777777" w:rsidR="00F20ED9" w:rsidRPr="00F20ED9" w:rsidRDefault="00F20ED9" w:rsidP="00F20ED9">
            <w:pPr>
              <w:spacing w:after="0" w:line="240" w:lineRule="auto"/>
              <w:jc w:val="center"/>
              <w:rPr>
                <w:rFonts w:ascii="Calibri" w:eastAsia="Times New Roman" w:hAnsi="Calibri" w:cs="Calibri"/>
                <w:color w:val="000000"/>
                <w:kern w:val="0"/>
                <w:sz w:val="18"/>
                <w:szCs w:val="18"/>
                <w14:ligatures w14:val="none"/>
              </w:rPr>
            </w:pPr>
            <w:r w:rsidRPr="00F20ED9">
              <w:rPr>
                <w:rFonts w:ascii="Calibri" w:eastAsia="Times New Roman" w:hAnsi="Calibri" w:cs="Calibri"/>
                <w:color w:val="000000"/>
                <w:kern w:val="0"/>
                <w:sz w:val="18"/>
                <w:szCs w:val="18"/>
                <w14:ligatures w14:val="none"/>
              </w:rPr>
              <w:t>Estimated Gross Profit</w:t>
            </w:r>
          </w:p>
        </w:tc>
        <w:tc>
          <w:tcPr>
            <w:tcW w:w="4959" w:type="dxa"/>
            <w:tcBorders>
              <w:top w:val="nil"/>
              <w:left w:val="nil"/>
              <w:bottom w:val="single" w:sz="4" w:space="0" w:color="auto"/>
              <w:right w:val="single" w:sz="4" w:space="0" w:color="auto"/>
            </w:tcBorders>
            <w:noWrap/>
            <w:vAlign w:val="bottom"/>
            <w:hideMark/>
          </w:tcPr>
          <w:p w14:paraId="79F382C2" w14:textId="77777777" w:rsidR="00F20ED9" w:rsidRPr="00F20ED9" w:rsidRDefault="00F20ED9" w:rsidP="00F20ED9">
            <w:pPr>
              <w:spacing w:after="0" w:line="240" w:lineRule="auto"/>
              <w:jc w:val="center"/>
              <w:rPr>
                <w:rFonts w:ascii="Calibri" w:eastAsia="Times New Roman" w:hAnsi="Calibri" w:cs="Calibri"/>
                <w:color w:val="000000"/>
                <w:kern w:val="0"/>
                <w:sz w:val="18"/>
                <w:szCs w:val="18"/>
                <w14:ligatures w14:val="none"/>
              </w:rPr>
            </w:pPr>
            <w:r w:rsidRPr="00F20ED9">
              <w:rPr>
                <w:rFonts w:ascii="Calibri" w:eastAsia="Times New Roman" w:hAnsi="Calibri" w:cs="Calibri"/>
                <w:color w:val="000000"/>
                <w:kern w:val="0"/>
                <w:sz w:val="18"/>
                <w:szCs w:val="18"/>
                <w14:ligatures w14:val="none"/>
              </w:rPr>
              <w:t>Sales revenue excluding GST - corresponding product cost</w:t>
            </w:r>
          </w:p>
        </w:tc>
        <w:tc>
          <w:tcPr>
            <w:tcW w:w="3913" w:type="dxa"/>
            <w:tcBorders>
              <w:top w:val="nil"/>
              <w:left w:val="nil"/>
              <w:bottom w:val="single" w:sz="4" w:space="0" w:color="auto"/>
              <w:right w:val="single" w:sz="4" w:space="0" w:color="auto"/>
            </w:tcBorders>
            <w:noWrap/>
            <w:vAlign w:val="bottom"/>
            <w:hideMark/>
          </w:tcPr>
          <w:p w14:paraId="0DEC55E6" w14:textId="77777777" w:rsidR="00F20ED9" w:rsidRPr="00F20ED9" w:rsidRDefault="00F20ED9" w:rsidP="00F20ED9">
            <w:pPr>
              <w:spacing w:after="0" w:line="240" w:lineRule="auto"/>
              <w:jc w:val="center"/>
              <w:rPr>
                <w:rFonts w:ascii="Calibri" w:eastAsia="Times New Roman" w:hAnsi="Calibri" w:cs="Calibri"/>
                <w:color w:val="000000"/>
                <w:kern w:val="0"/>
                <w:sz w:val="18"/>
                <w:szCs w:val="18"/>
                <w14:ligatures w14:val="none"/>
              </w:rPr>
            </w:pPr>
            <w:r w:rsidRPr="00F20ED9">
              <w:rPr>
                <w:rFonts w:ascii="Calibri" w:eastAsia="Times New Roman" w:hAnsi="Calibri" w:cs="Calibri"/>
                <w:color w:val="000000"/>
                <w:kern w:val="0"/>
                <w:sz w:val="18"/>
                <w:szCs w:val="18"/>
                <w14:ligatures w14:val="none"/>
              </w:rPr>
              <w:t>Estimates product profitability</w:t>
            </w:r>
          </w:p>
        </w:tc>
      </w:tr>
      <w:tr w:rsidR="00F20ED9" w:rsidRPr="00F20ED9" w14:paraId="6C168E52" w14:textId="77777777" w:rsidTr="00F20ED9">
        <w:trPr>
          <w:trHeight w:val="281"/>
        </w:trPr>
        <w:tc>
          <w:tcPr>
            <w:tcW w:w="2443" w:type="dxa"/>
            <w:tcBorders>
              <w:top w:val="nil"/>
              <w:left w:val="single" w:sz="4" w:space="0" w:color="auto"/>
              <w:bottom w:val="single" w:sz="4" w:space="0" w:color="auto"/>
              <w:right w:val="single" w:sz="4" w:space="0" w:color="auto"/>
            </w:tcBorders>
            <w:noWrap/>
            <w:vAlign w:val="bottom"/>
            <w:hideMark/>
          </w:tcPr>
          <w:p w14:paraId="50A5D7C9" w14:textId="77777777" w:rsidR="00F20ED9" w:rsidRPr="00F20ED9" w:rsidRDefault="00F20ED9" w:rsidP="00F20ED9">
            <w:pPr>
              <w:spacing w:after="0" w:line="240" w:lineRule="auto"/>
              <w:jc w:val="center"/>
              <w:rPr>
                <w:rFonts w:ascii="Calibri" w:eastAsia="Times New Roman" w:hAnsi="Calibri" w:cs="Calibri"/>
                <w:color w:val="000000"/>
                <w:kern w:val="0"/>
                <w:sz w:val="18"/>
                <w:szCs w:val="18"/>
                <w14:ligatures w14:val="none"/>
              </w:rPr>
            </w:pPr>
            <w:r w:rsidRPr="00F20ED9">
              <w:rPr>
                <w:rFonts w:ascii="Calibri" w:eastAsia="Times New Roman" w:hAnsi="Calibri" w:cs="Calibri"/>
                <w:color w:val="000000"/>
                <w:kern w:val="0"/>
                <w:sz w:val="18"/>
                <w:szCs w:val="18"/>
                <w14:ligatures w14:val="none"/>
              </w:rPr>
              <w:t>Gross Margin %</w:t>
            </w:r>
          </w:p>
        </w:tc>
        <w:tc>
          <w:tcPr>
            <w:tcW w:w="4959" w:type="dxa"/>
            <w:tcBorders>
              <w:top w:val="nil"/>
              <w:left w:val="nil"/>
              <w:bottom w:val="single" w:sz="4" w:space="0" w:color="auto"/>
              <w:right w:val="single" w:sz="4" w:space="0" w:color="auto"/>
            </w:tcBorders>
            <w:noWrap/>
            <w:vAlign w:val="bottom"/>
            <w:hideMark/>
          </w:tcPr>
          <w:p w14:paraId="055407B9" w14:textId="77777777" w:rsidR="00F20ED9" w:rsidRPr="00F20ED9" w:rsidRDefault="00F20ED9" w:rsidP="00F20ED9">
            <w:pPr>
              <w:spacing w:after="0" w:line="240" w:lineRule="auto"/>
              <w:jc w:val="center"/>
              <w:rPr>
                <w:rFonts w:ascii="Calibri" w:eastAsia="Times New Roman" w:hAnsi="Calibri" w:cs="Calibri"/>
                <w:color w:val="000000"/>
                <w:kern w:val="0"/>
                <w:sz w:val="18"/>
                <w:szCs w:val="18"/>
                <w14:ligatures w14:val="none"/>
              </w:rPr>
            </w:pPr>
            <w:r w:rsidRPr="00F20ED9">
              <w:rPr>
                <w:rFonts w:ascii="Calibri" w:eastAsia="Times New Roman" w:hAnsi="Calibri" w:cs="Calibri"/>
                <w:color w:val="000000"/>
                <w:kern w:val="0"/>
                <w:sz w:val="18"/>
                <w:szCs w:val="18"/>
                <w14:ligatures w14:val="none"/>
              </w:rPr>
              <w:t>Gross profit ÷ sales revenue × 100</w:t>
            </w:r>
          </w:p>
        </w:tc>
        <w:tc>
          <w:tcPr>
            <w:tcW w:w="3913" w:type="dxa"/>
            <w:tcBorders>
              <w:top w:val="nil"/>
              <w:left w:val="nil"/>
              <w:bottom w:val="single" w:sz="4" w:space="0" w:color="auto"/>
              <w:right w:val="single" w:sz="4" w:space="0" w:color="auto"/>
            </w:tcBorders>
            <w:noWrap/>
            <w:vAlign w:val="bottom"/>
            <w:hideMark/>
          </w:tcPr>
          <w:p w14:paraId="03B9058C" w14:textId="77777777" w:rsidR="00F20ED9" w:rsidRPr="00F20ED9" w:rsidRDefault="00F20ED9" w:rsidP="00F20ED9">
            <w:pPr>
              <w:spacing w:after="0" w:line="240" w:lineRule="auto"/>
              <w:jc w:val="center"/>
              <w:rPr>
                <w:rFonts w:ascii="Calibri" w:eastAsia="Times New Roman" w:hAnsi="Calibri" w:cs="Calibri"/>
                <w:color w:val="000000"/>
                <w:kern w:val="0"/>
                <w:sz w:val="18"/>
                <w:szCs w:val="18"/>
                <w14:ligatures w14:val="none"/>
              </w:rPr>
            </w:pPr>
            <w:r w:rsidRPr="00F20ED9">
              <w:rPr>
                <w:rFonts w:ascii="Calibri" w:eastAsia="Times New Roman" w:hAnsi="Calibri" w:cs="Calibri"/>
                <w:color w:val="000000"/>
                <w:kern w:val="0"/>
                <w:sz w:val="18"/>
                <w:szCs w:val="18"/>
                <w14:ligatures w14:val="none"/>
              </w:rPr>
              <w:t>Compares profitability</w:t>
            </w:r>
          </w:p>
        </w:tc>
      </w:tr>
      <w:tr w:rsidR="00F20ED9" w:rsidRPr="00F20ED9" w14:paraId="1BE2F37E" w14:textId="77777777" w:rsidTr="00F20ED9">
        <w:trPr>
          <w:trHeight w:val="281"/>
        </w:trPr>
        <w:tc>
          <w:tcPr>
            <w:tcW w:w="2443" w:type="dxa"/>
            <w:tcBorders>
              <w:top w:val="nil"/>
              <w:left w:val="single" w:sz="4" w:space="0" w:color="auto"/>
              <w:bottom w:val="single" w:sz="4" w:space="0" w:color="auto"/>
              <w:right w:val="single" w:sz="4" w:space="0" w:color="auto"/>
            </w:tcBorders>
            <w:noWrap/>
            <w:vAlign w:val="bottom"/>
            <w:hideMark/>
          </w:tcPr>
          <w:p w14:paraId="385EBE0D" w14:textId="77777777" w:rsidR="00F20ED9" w:rsidRPr="00F20ED9" w:rsidRDefault="00F20ED9" w:rsidP="00F20ED9">
            <w:pPr>
              <w:spacing w:after="0" w:line="240" w:lineRule="auto"/>
              <w:jc w:val="center"/>
              <w:rPr>
                <w:rFonts w:ascii="Calibri" w:eastAsia="Times New Roman" w:hAnsi="Calibri" w:cs="Calibri"/>
                <w:color w:val="000000"/>
                <w:kern w:val="0"/>
                <w:sz w:val="18"/>
                <w:szCs w:val="18"/>
                <w14:ligatures w14:val="none"/>
              </w:rPr>
            </w:pPr>
            <w:r w:rsidRPr="00F20ED9">
              <w:rPr>
                <w:rFonts w:ascii="Calibri" w:eastAsia="Times New Roman" w:hAnsi="Calibri" w:cs="Calibri"/>
                <w:color w:val="000000"/>
                <w:kern w:val="0"/>
                <w:sz w:val="18"/>
                <w:szCs w:val="18"/>
                <w14:ligatures w14:val="none"/>
              </w:rPr>
              <w:t>Most Profitable Products</w:t>
            </w:r>
          </w:p>
        </w:tc>
        <w:tc>
          <w:tcPr>
            <w:tcW w:w="4959" w:type="dxa"/>
            <w:tcBorders>
              <w:top w:val="nil"/>
              <w:left w:val="nil"/>
              <w:bottom w:val="single" w:sz="4" w:space="0" w:color="auto"/>
              <w:right w:val="single" w:sz="4" w:space="0" w:color="auto"/>
            </w:tcBorders>
            <w:noWrap/>
            <w:vAlign w:val="bottom"/>
            <w:hideMark/>
          </w:tcPr>
          <w:p w14:paraId="25ADBFAF" w14:textId="77777777" w:rsidR="00F20ED9" w:rsidRPr="00F20ED9" w:rsidRDefault="00F20ED9" w:rsidP="00F20ED9">
            <w:pPr>
              <w:spacing w:after="0" w:line="240" w:lineRule="auto"/>
              <w:jc w:val="center"/>
              <w:rPr>
                <w:rFonts w:ascii="Calibri" w:eastAsia="Times New Roman" w:hAnsi="Calibri" w:cs="Calibri"/>
                <w:color w:val="000000"/>
                <w:kern w:val="0"/>
                <w:sz w:val="18"/>
                <w:szCs w:val="18"/>
                <w14:ligatures w14:val="none"/>
              </w:rPr>
            </w:pPr>
            <w:r w:rsidRPr="00F20ED9">
              <w:rPr>
                <w:rFonts w:ascii="Calibri" w:eastAsia="Times New Roman" w:hAnsi="Calibri" w:cs="Calibri"/>
                <w:color w:val="000000"/>
                <w:kern w:val="0"/>
                <w:sz w:val="18"/>
                <w:szCs w:val="18"/>
                <w14:ligatures w14:val="none"/>
              </w:rPr>
              <w:t>Rank by estimated gross profit</w:t>
            </w:r>
          </w:p>
        </w:tc>
        <w:tc>
          <w:tcPr>
            <w:tcW w:w="3913" w:type="dxa"/>
            <w:tcBorders>
              <w:top w:val="nil"/>
              <w:left w:val="nil"/>
              <w:bottom w:val="single" w:sz="4" w:space="0" w:color="auto"/>
              <w:right w:val="single" w:sz="4" w:space="0" w:color="auto"/>
            </w:tcBorders>
            <w:noWrap/>
            <w:vAlign w:val="bottom"/>
            <w:hideMark/>
          </w:tcPr>
          <w:p w14:paraId="159F5094" w14:textId="77777777" w:rsidR="00F20ED9" w:rsidRPr="00F20ED9" w:rsidRDefault="00F20ED9" w:rsidP="00F20ED9">
            <w:pPr>
              <w:spacing w:after="0" w:line="240" w:lineRule="auto"/>
              <w:jc w:val="center"/>
              <w:rPr>
                <w:rFonts w:ascii="Calibri" w:eastAsia="Times New Roman" w:hAnsi="Calibri" w:cs="Calibri"/>
                <w:color w:val="000000"/>
                <w:kern w:val="0"/>
                <w:sz w:val="18"/>
                <w:szCs w:val="18"/>
                <w14:ligatures w14:val="none"/>
              </w:rPr>
            </w:pPr>
            <w:r w:rsidRPr="00F20ED9">
              <w:rPr>
                <w:rFonts w:ascii="Calibri" w:eastAsia="Times New Roman" w:hAnsi="Calibri" w:cs="Calibri"/>
                <w:color w:val="000000"/>
                <w:kern w:val="0"/>
                <w:sz w:val="18"/>
                <w:szCs w:val="18"/>
                <w14:ligatures w14:val="none"/>
              </w:rPr>
              <w:t>Identifies profit contributors</w:t>
            </w:r>
          </w:p>
        </w:tc>
      </w:tr>
      <w:tr w:rsidR="00F20ED9" w:rsidRPr="00F20ED9" w14:paraId="11475142" w14:textId="77777777" w:rsidTr="00F20ED9">
        <w:trPr>
          <w:trHeight w:val="281"/>
        </w:trPr>
        <w:tc>
          <w:tcPr>
            <w:tcW w:w="2443" w:type="dxa"/>
            <w:tcBorders>
              <w:top w:val="nil"/>
              <w:left w:val="single" w:sz="4" w:space="0" w:color="auto"/>
              <w:bottom w:val="single" w:sz="4" w:space="0" w:color="auto"/>
              <w:right w:val="single" w:sz="4" w:space="0" w:color="auto"/>
            </w:tcBorders>
            <w:noWrap/>
            <w:vAlign w:val="bottom"/>
            <w:hideMark/>
          </w:tcPr>
          <w:p w14:paraId="6CA3E550" w14:textId="77777777" w:rsidR="00F20ED9" w:rsidRPr="00F20ED9" w:rsidRDefault="00F20ED9" w:rsidP="00F20ED9">
            <w:pPr>
              <w:spacing w:after="0" w:line="240" w:lineRule="auto"/>
              <w:jc w:val="center"/>
              <w:rPr>
                <w:rFonts w:ascii="Calibri" w:eastAsia="Times New Roman" w:hAnsi="Calibri" w:cs="Calibri"/>
                <w:color w:val="000000"/>
                <w:kern w:val="0"/>
                <w:sz w:val="18"/>
                <w:szCs w:val="18"/>
                <w14:ligatures w14:val="none"/>
              </w:rPr>
            </w:pPr>
            <w:r w:rsidRPr="00F20ED9">
              <w:rPr>
                <w:rFonts w:ascii="Calibri" w:eastAsia="Times New Roman" w:hAnsi="Calibri" w:cs="Calibri"/>
                <w:color w:val="000000"/>
                <w:kern w:val="0"/>
                <w:sz w:val="18"/>
                <w:szCs w:val="18"/>
                <w14:ligatures w14:val="none"/>
              </w:rPr>
              <w:t>Low-Margin Products</w:t>
            </w:r>
          </w:p>
        </w:tc>
        <w:tc>
          <w:tcPr>
            <w:tcW w:w="4959" w:type="dxa"/>
            <w:tcBorders>
              <w:top w:val="nil"/>
              <w:left w:val="nil"/>
              <w:bottom w:val="single" w:sz="4" w:space="0" w:color="auto"/>
              <w:right w:val="single" w:sz="4" w:space="0" w:color="auto"/>
            </w:tcBorders>
            <w:noWrap/>
            <w:vAlign w:val="bottom"/>
            <w:hideMark/>
          </w:tcPr>
          <w:p w14:paraId="66A12545" w14:textId="77777777" w:rsidR="00F20ED9" w:rsidRPr="00F20ED9" w:rsidRDefault="00F20ED9" w:rsidP="00F20ED9">
            <w:pPr>
              <w:spacing w:after="0" w:line="240" w:lineRule="auto"/>
              <w:jc w:val="center"/>
              <w:rPr>
                <w:rFonts w:ascii="Calibri" w:eastAsia="Times New Roman" w:hAnsi="Calibri" w:cs="Calibri"/>
                <w:color w:val="000000"/>
                <w:kern w:val="0"/>
                <w:sz w:val="18"/>
                <w:szCs w:val="18"/>
                <w14:ligatures w14:val="none"/>
              </w:rPr>
            </w:pPr>
            <w:r w:rsidRPr="00F20ED9">
              <w:rPr>
                <w:rFonts w:ascii="Calibri" w:eastAsia="Times New Roman" w:hAnsi="Calibri" w:cs="Calibri"/>
                <w:color w:val="000000"/>
                <w:kern w:val="0"/>
                <w:sz w:val="18"/>
                <w:szCs w:val="18"/>
                <w14:ligatures w14:val="none"/>
              </w:rPr>
              <w:t>Products below your chosen margin threshold</w:t>
            </w:r>
          </w:p>
        </w:tc>
        <w:tc>
          <w:tcPr>
            <w:tcW w:w="3913" w:type="dxa"/>
            <w:tcBorders>
              <w:top w:val="nil"/>
              <w:left w:val="nil"/>
              <w:bottom w:val="single" w:sz="4" w:space="0" w:color="auto"/>
              <w:right w:val="single" w:sz="4" w:space="0" w:color="auto"/>
            </w:tcBorders>
            <w:noWrap/>
            <w:vAlign w:val="bottom"/>
            <w:hideMark/>
          </w:tcPr>
          <w:p w14:paraId="4F1FC7F8" w14:textId="77777777" w:rsidR="00F20ED9" w:rsidRPr="00F20ED9" w:rsidRDefault="00F20ED9" w:rsidP="00F20ED9">
            <w:pPr>
              <w:spacing w:after="0" w:line="240" w:lineRule="auto"/>
              <w:jc w:val="center"/>
              <w:rPr>
                <w:rFonts w:ascii="Calibri" w:eastAsia="Times New Roman" w:hAnsi="Calibri" w:cs="Calibri"/>
                <w:color w:val="000000"/>
                <w:kern w:val="0"/>
                <w:sz w:val="18"/>
                <w:szCs w:val="18"/>
                <w14:ligatures w14:val="none"/>
              </w:rPr>
            </w:pPr>
            <w:r w:rsidRPr="00F20ED9">
              <w:rPr>
                <w:rFonts w:ascii="Calibri" w:eastAsia="Times New Roman" w:hAnsi="Calibri" w:cs="Calibri"/>
                <w:color w:val="000000"/>
                <w:kern w:val="0"/>
                <w:sz w:val="18"/>
                <w:szCs w:val="18"/>
                <w14:ligatures w14:val="none"/>
              </w:rPr>
              <w:t>Highlights pricing concerns</w:t>
            </w:r>
          </w:p>
        </w:tc>
      </w:tr>
    </w:tbl>
    <w:p w14:paraId="7B87A6F6" w14:textId="77777777" w:rsidR="00AC6B08" w:rsidRDefault="00AC6B08" w:rsidP="002C74BE">
      <w:pPr>
        <w:rPr>
          <w:rFonts w:cstheme="minorHAnsi"/>
          <w:sz w:val="20"/>
          <w:szCs w:val="20"/>
        </w:rPr>
      </w:pPr>
    </w:p>
    <w:p w14:paraId="373D7DD0" w14:textId="2FD31C4F" w:rsidR="00F20ED9" w:rsidRDefault="007068A0" w:rsidP="007068A0">
      <w:pPr>
        <w:pStyle w:val="ListParagraph"/>
        <w:numPr>
          <w:ilvl w:val="0"/>
          <w:numId w:val="5"/>
        </w:numPr>
        <w:ind w:left="810" w:hanging="270"/>
        <w:rPr>
          <w:rFonts w:cstheme="minorHAnsi"/>
          <w:sz w:val="20"/>
          <w:szCs w:val="20"/>
        </w:rPr>
      </w:pPr>
      <w:r>
        <w:rPr>
          <w:rFonts w:cstheme="minorHAnsi"/>
          <w:sz w:val="20"/>
          <w:szCs w:val="20"/>
        </w:rPr>
        <w:t xml:space="preserve">Note: </w:t>
      </w:r>
      <w:r w:rsidRPr="007068A0">
        <w:rPr>
          <w:rFonts w:cstheme="minorHAnsi"/>
          <w:sz w:val="20"/>
          <w:szCs w:val="20"/>
        </w:rPr>
        <w:t xml:space="preserve">unit_price and unit_cost from products for a basic estimate, or transaction-level sales and cost data for a more accurate result. </w:t>
      </w:r>
      <w:r>
        <w:rPr>
          <w:rFonts w:cstheme="minorHAnsi"/>
          <w:sz w:val="20"/>
          <w:szCs w:val="20"/>
        </w:rPr>
        <w:t>S</w:t>
      </w:r>
      <w:r w:rsidRPr="007068A0">
        <w:rPr>
          <w:rFonts w:cstheme="minorHAnsi"/>
          <w:sz w:val="20"/>
          <w:szCs w:val="20"/>
        </w:rPr>
        <w:t>ales revenue and cost are measured on the same GST basis.</w:t>
      </w:r>
    </w:p>
    <w:p w14:paraId="470EF9BE" w14:textId="77777777" w:rsidR="007068A0" w:rsidRDefault="007068A0" w:rsidP="007068A0">
      <w:pPr>
        <w:rPr>
          <w:rFonts w:cstheme="minorHAnsi"/>
          <w:sz w:val="20"/>
          <w:szCs w:val="20"/>
        </w:rPr>
      </w:pPr>
    </w:p>
    <w:p w14:paraId="38D27BD2" w14:textId="77777777" w:rsidR="00D54A43" w:rsidRDefault="00D54A43" w:rsidP="007068A0">
      <w:pPr>
        <w:rPr>
          <w:rFonts w:cstheme="minorHAnsi"/>
          <w:sz w:val="20"/>
          <w:szCs w:val="20"/>
        </w:rPr>
      </w:pPr>
    </w:p>
    <w:p w14:paraId="6F3D4553" w14:textId="51B031FA" w:rsidR="00D54A43" w:rsidRPr="00D54A43" w:rsidRDefault="00D54A43" w:rsidP="00FF477B">
      <w:pPr>
        <w:pStyle w:val="ListParagraph"/>
        <w:numPr>
          <w:ilvl w:val="0"/>
          <w:numId w:val="3"/>
        </w:numPr>
        <w:ind w:left="540" w:hanging="270"/>
        <w:rPr>
          <w:rFonts w:cstheme="minorHAnsi"/>
          <w:b/>
          <w:bCs/>
          <w:sz w:val="20"/>
          <w:szCs w:val="20"/>
        </w:rPr>
      </w:pPr>
      <w:r w:rsidRPr="00D54A43">
        <w:rPr>
          <w:rFonts w:cstheme="minorHAnsi"/>
          <w:b/>
          <w:bCs/>
          <w:sz w:val="20"/>
          <w:szCs w:val="20"/>
        </w:rPr>
        <w:lastRenderedPageBreak/>
        <w:t>F</w:t>
      </w:r>
      <w:r w:rsidRPr="00D54A43">
        <w:rPr>
          <w:rFonts w:cstheme="minorHAnsi"/>
          <w:b/>
          <w:bCs/>
          <w:sz w:val="20"/>
          <w:szCs w:val="20"/>
        </w:rPr>
        <w:t>irst 10 KPIs to implement in PostgreSQL</w:t>
      </w:r>
    </w:p>
    <w:p w14:paraId="2DB69CF5" w14:textId="71AE458A" w:rsidR="00D54A43" w:rsidRPr="00D54A43" w:rsidRDefault="00D54A43" w:rsidP="00D54A43">
      <w:pPr>
        <w:pStyle w:val="ListParagraph"/>
        <w:rPr>
          <w:rFonts w:cstheme="minorHAnsi"/>
          <w:b/>
          <w:bCs/>
          <w:sz w:val="20"/>
          <w:szCs w:val="20"/>
        </w:rPr>
      </w:pPr>
      <w:r w:rsidRPr="00D54A43">
        <w:rPr>
          <w:rFonts w:cstheme="minorHAnsi"/>
          <w:b/>
          <w:bCs/>
          <w:sz w:val="20"/>
          <w:szCs w:val="20"/>
        </w:rPr>
        <w:t>T</w:t>
      </w:r>
      <w:r w:rsidRPr="00D54A43">
        <w:rPr>
          <w:rFonts w:cstheme="minorHAnsi"/>
          <w:b/>
          <w:bCs/>
          <w:sz w:val="20"/>
          <w:szCs w:val="20"/>
        </w:rPr>
        <w:t>he advanced predictive analytics</w:t>
      </w:r>
      <w:r w:rsidRPr="00D54A43">
        <w:rPr>
          <w:rFonts w:cstheme="minorHAnsi"/>
          <w:b/>
          <w:bCs/>
          <w:sz w:val="20"/>
          <w:szCs w:val="20"/>
        </w:rPr>
        <w:t xml:space="preserve"> are,</w:t>
      </w:r>
    </w:p>
    <w:tbl>
      <w:tblPr>
        <w:tblW w:w="6145" w:type="dxa"/>
        <w:tblInd w:w="1024" w:type="dxa"/>
        <w:tblLook w:val="04A0" w:firstRow="1" w:lastRow="0" w:firstColumn="1" w:lastColumn="0" w:noHBand="0" w:noVBand="1"/>
      </w:tblPr>
      <w:tblGrid>
        <w:gridCol w:w="485"/>
        <w:gridCol w:w="2445"/>
        <w:gridCol w:w="3215"/>
      </w:tblGrid>
      <w:tr w:rsidR="00D54A43" w:rsidRPr="00D54A43" w14:paraId="0EA7FBA3" w14:textId="77777777" w:rsidTr="00D54A43">
        <w:trPr>
          <w:trHeight w:val="268"/>
        </w:trPr>
        <w:tc>
          <w:tcPr>
            <w:tcW w:w="6145" w:type="dxa"/>
            <w:gridSpan w:val="3"/>
            <w:tcBorders>
              <w:top w:val="single" w:sz="4" w:space="0" w:color="auto"/>
              <w:left w:val="single" w:sz="4" w:space="0" w:color="auto"/>
              <w:bottom w:val="single" w:sz="4" w:space="0" w:color="auto"/>
              <w:right w:val="single" w:sz="4" w:space="0" w:color="auto"/>
            </w:tcBorders>
            <w:noWrap/>
            <w:vAlign w:val="bottom"/>
            <w:hideMark/>
          </w:tcPr>
          <w:p w14:paraId="17D983F5" w14:textId="77777777" w:rsidR="00D54A43" w:rsidRPr="00D54A43" w:rsidRDefault="00D54A43" w:rsidP="00D54A43">
            <w:pPr>
              <w:spacing w:after="0" w:line="240" w:lineRule="auto"/>
              <w:jc w:val="center"/>
              <w:rPr>
                <w:rFonts w:ascii="Calibri" w:eastAsia="Times New Roman" w:hAnsi="Calibri" w:cs="Calibri"/>
                <w:b/>
                <w:bCs/>
                <w:color w:val="000000"/>
                <w:kern w:val="0"/>
                <w:sz w:val="20"/>
                <w:szCs w:val="20"/>
                <w14:ligatures w14:val="none"/>
              </w:rPr>
            </w:pPr>
            <w:r w:rsidRPr="00D54A43">
              <w:rPr>
                <w:rFonts w:ascii="Calibri" w:eastAsia="Times New Roman" w:hAnsi="Calibri" w:cs="Calibri"/>
                <w:b/>
                <w:bCs/>
                <w:color w:val="000000"/>
                <w:kern w:val="0"/>
                <w:sz w:val="20"/>
                <w:szCs w:val="20"/>
                <w14:ligatures w14:val="none"/>
              </w:rPr>
              <w:t>KPIs</w:t>
            </w:r>
          </w:p>
        </w:tc>
      </w:tr>
      <w:tr w:rsidR="00D54A43" w:rsidRPr="00D54A43" w14:paraId="1FF46256" w14:textId="77777777" w:rsidTr="00D54A43">
        <w:trPr>
          <w:trHeight w:val="268"/>
        </w:trPr>
        <w:tc>
          <w:tcPr>
            <w:tcW w:w="485" w:type="dxa"/>
            <w:tcBorders>
              <w:top w:val="nil"/>
              <w:left w:val="single" w:sz="4" w:space="0" w:color="auto"/>
              <w:bottom w:val="single" w:sz="4" w:space="0" w:color="auto"/>
              <w:right w:val="single" w:sz="4" w:space="0" w:color="auto"/>
            </w:tcBorders>
            <w:noWrap/>
            <w:vAlign w:val="bottom"/>
            <w:hideMark/>
          </w:tcPr>
          <w:p w14:paraId="5D6D6771" w14:textId="77777777" w:rsidR="00D54A43" w:rsidRPr="00D54A43" w:rsidRDefault="00D54A43" w:rsidP="00D54A43">
            <w:pPr>
              <w:spacing w:after="0" w:line="240" w:lineRule="auto"/>
              <w:jc w:val="center"/>
              <w:rPr>
                <w:rFonts w:ascii="Calibri" w:eastAsia="Times New Roman" w:hAnsi="Calibri" w:cs="Calibri"/>
                <w:color w:val="000000"/>
                <w:kern w:val="0"/>
                <w:sz w:val="20"/>
                <w:szCs w:val="20"/>
                <w14:ligatures w14:val="none"/>
              </w:rPr>
            </w:pPr>
            <w:r w:rsidRPr="00D54A43">
              <w:rPr>
                <w:rFonts w:ascii="Calibri" w:eastAsia="Times New Roman" w:hAnsi="Calibri" w:cs="Calibri"/>
                <w:color w:val="000000"/>
                <w:kern w:val="0"/>
                <w:sz w:val="20"/>
                <w:szCs w:val="20"/>
                <w14:ligatures w14:val="none"/>
              </w:rPr>
              <w:t>1</w:t>
            </w:r>
          </w:p>
        </w:tc>
        <w:tc>
          <w:tcPr>
            <w:tcW w:w="2445" w:type="dxa"/>
            <w:tcBorders>
              <w:top w:val="nil"/>
              <w:left w:val="nil"/>
              <w:bottom w:val="single" w:sz="4" w:space="0" w:color="auto"/>
              <w:right w:val="single" w:sz="4" w:space="0" w:color="auto"/>
            </w:tcBorders>
            <w:noWrap/>
            <w:vAlign w:val="bottom"/>
            <w:hideMark/>
          </w:tcPr>
          <w:p w14:paraId="492641FA" w14:textId="77777777" w:rsidR="00D54A43" w:rsidRPr="00D54A43" w:rsidRDefault="00D54A43" w:rsidP="00D54A43">
            <w:pPr>
              <w:spacing w:after="0" w:line="240" w:lineRule="auto"/>
              <w:jc w:val="center"/>
              <w:rPr>
                <w:rFonts w:ascii="Calibri" w:eastAsia="Times New Roman" w:hAnsi="Calibri" w:cs="Calibri"/>
                <w:color w:val="000000"/>
                <w:kern w:val="0"/>
                <w:sz w:val="20"/>
                <w:szCs w:val="20"/>
                <w14:ligatures w14:val="none"/>
              </w:rPr>
            </w:pPr>
            <w:r w:rsidRPr="00D54A43">
              <w:rPr>
                <w:rFonts w:ascii="Calibri" w:eastAsia="Times New Roman" w:hAnsi="Calibri" w:cs="Calibri"/>
                <w:color w:val="000000"/>
                <w:kern w:val="0"/>
                <w:sz w:val="20"/>
                <w:szCs w:val="20"/>
                <w14:ligatures w14:val="none"/>
              </w:rPr>
              <w:t>Total Sales Revenue</w:t>
            </w:r>
          </w:p>
        </w:tc>
        <w:tc>
          <w:tcPr>
            <w:tcW w:w="3215" w:type="dxa"/>
            <w:tcBorders>
              <w:top w:val="nil"/>
              <w:left w:val="nil"/>
              <w:bottom w:val="single" w:sz="4" w:space="0" w:color="auto"/>
              <w:right w:val="single" w:sz="4" w:space="0" w:color="auto"/>
            </w:tcBorders>
            <w:noWrap/>
            <w:vAlign w:val="bottom"/>
            <w:hideMark/>
          </w:tcPr>
          <w:p w14:paraId="5BBDEB2F" w14:textId="77777777" w:rsidR="00D54A43" w:rsidRPr="00D54A43" w:rsidRDefault="00D54A43" w:rsidP="00D54A43">
            <w:pPr>
              <w:spacing w:after="0" w:line="240" w:lineRule="auto"/>
              <w:jc w:val="center"/>
              <w:rPr>
                <w:rFonts w:ascii="Calibri" w:eastAsia="Times New Roman" w:hAnsi="Calibri" w:cs="Calibri"/>
                <w:color w:val="000000"/>
                <w:kern w:val="0"/>
                <w:sz w:val="20"/>
                <w:szCs w:val="20"/>
                <w14:ligatures w14:val="none"/>
              </w:rPr>
            </w:pPr>
            <w:r w:rsidRPr="00D54A43">
              <w:rPr>
                <w:rFonts w:ascii="Calibri" w:eastAsia="Times New Roman" w:hAnsi="Calibri" w:cs="Calibri"/>
                <w:color w:val="000000"/>
                <w:kern w:val="0"/>
                <w:sz w:val="20"/>
                <w:szCs w:val="20"/>
                <w14:ligatures w14:val="none"/>
              </w:rPr>
              <w:t>sales_orders_header</w:t>
            </w:r>
          </w:p>
        </w:tc>
      </w:tr>
      <w:tr w:rsidR="00D54A43" w:rsidRPr="00D54A43" w14:paraId="636B566B" w14:textId="77777777" w:rsidTr="00D54A43">
        <w:trPr>
          <w:trHeight w:val="268"/>
        </w:trPr>
        <w:tc>
          <w:tcPr>
            <w:tcW w:w="485" w:type="dxa"/>
            <w:tcBorders>
              <w:top w:val="nil"/>
              <w:left w:val="single" w:sz="4" w:space="0" w:color="auto"/>
              <w:bottom w:val="single" w:sz="4" w:space="0" w:color="auto"/>
              <w:right w:val="single" w:sz="4" w:space="0" w:color="auto"/>
            </w:tcBorders>
            <w:noWrap/>
            <w:vAlign w:val="bottom"/>
            <w:hideMark/>
          </w:tcPr>
          <w:p w14:paraId="7D6D452C" w14:textId="77777777" w:rsidR="00D54A43" w:rsidRPr="00D54A43" w:rsidRDefault="00D54A43" w:rsidP="00D54A43">
            <w:pPr>
              <w:spacing w:after="0" w:line="240" w:lineRule="auto"/>
              <w:jc w:val="center"/>
              <w:rPr>
                <w:rFonts w:ascii="Calibri" w:eastAsia="Times New Roman" w:hAnsi="Calibri" w:cs="Calibri"/>
                <w:color w:val="000000"/>
                <w:kern w:val="0"/>
                <w:sz w:val="20"/>
                <w:szCs w:val="20"/>
                <w14:ligatures w14:val="none"/>
              </w:rPr>
            </w:pPr>
            <w:r w:rsidRPr="00D54A43">
              <w:rPr>
                <w:rFonts w:ascii="Calibri" w:eastAsia="Times New Roman" w:hAnsi="Calibri" w:cs="Calibri"/>
                <w:color w:val="000000"/>
                <w:kern w:val="0"/>
                <w:sz w:val="20"/>
                <w:szCs w:val="20"/>
                <w14:ligatures w14:val="none"/>
              </w:rPr>
              <w:t>2</w:t>
            </w:r>
          </w:p>
        </w:tc>
        <w:tc>
          <w:tcPr>
            <w:tcW w:w="2445" w:type="dxa"/>
            <w:tcBorders>
              <w:top w:val="nil"/>
              <w:left w:val="nil"/>
              <w:bottom w:val="single" w:sz="4" w:space="0" w:color="auto"/>
              <w:right w:val="single" w:sz="4" w:space="0" w:color="auto"/>
            </w:tcBorders>
            <w:noWrap/>
            <w:vAlign w:val="bottom"/>
            <w:hideMark/>
          </w:tcPr>
          <w:p w14:paraId="64039135" w14:textId="77777777" w:rsidR="00D54A43" w:rsidRPr="00D54A43" w:rsidRDefault="00D54A43" w:rsidP="00D54A43">
            <w:pPr>
              <w:spacing w:after="0" w:line="240" w:lineRule="auto"/>
              <w:jc w:val="center"/>
              <w:rPr>
                <w:rFonts w:ascii="Calibri" w:eastAsia="Times New Roman" w:hAnsi="Calibri" w:cs="Calibri"/>
                <w:color w:val="000000"/>
                <w:kern w:val="0"/>
                <w:sz w:val="20"/>
                <w:szCs w:val="20"/>
                <w14:ligatures w14:val="none"/>
              </w:rPr>
            </w:pPr>
            <w:r w:rsidRPr="00D54A43">
              <w:rPr>
                <w:rFonts w:ascii="Calibri" w:eastAsia="Times New Roman" w:hAnsi="Calibri" w:cs="Calibri"/>
                <w:color w:val="000000"/>
                <w:kern w:val="0"/>
                <w:sz w:val="20"/>
                <w:szCs w:val="20"/>
                <w14:ligatures w14:val="none"/>
              </w:rPr>
              <w:t>Total Sales Orders</w:t>
            </w:r>
          </w:p>
        </w:tc>
        <w:tc>
          <w:tcPr>
            <w:tcW w:w="3215" w:type="dxa"/>
            <w:tcBorders>
              <w:top w:val="nil"/>
              <w:left w:val="nil"/>
              <w:bottom w:val="single" w:sz="4" w:space="0" w:color="auto"/>
              <w:right w:val="single" w:sz="4" w:space="0" w:color="auto"/>
            </w:tcBorders>
            <w:noWrap/>
            <w:vAlign w:val="bottom"/>
            <w:hideMark/>
          </w:tcPr>
          <w:p w14:paraId="77E69191" w14:textId="77777777" w:rsidR="00D54A43" w:rsidRPr="00D54A43" w:rsidRDefault="00D54A43" w:rsidP="00D54A43">
            <w:pPr>
              <w:spacing w:after="0" w:line="240" w:lineRule="auto"/>
              <w:jc w:val="center"/>
              <w:rPr>
                <w:rFonts w:ascii="Calibri" w:eastAsia="Times New Roman" w:hAnsi="Calibri" w:cs="Calibri"/>
                <w:color w:val="000000"/>
                <w:kern w:val="0"/>
                <w:sz w:val="20"/>
                <w:szCs w:val="20"/>
                <w14:ligatures w14:val="none"/>
              </w:rPr>
            </w:pPr>
            <w:r w:rsidRPr="00D54A43">
              <w:rPr>
                <w:rFonts w:ascii="Calibri" w:eastAsia="Times New Roman" w:hAnsi="Calibri" w:cs="Calibri"/>
                <w:color w:val="000000"/>
                <w:kern w:val="0"/>
                <w:sz w:val="20"/>
                <w:szCs w:val="20"/>
                <w14:ligatures w14:val="none"/>
              </w:rPr>
              <w:t>sales_orders_header</w:t>
            </w:r>
          </w:p>
        </w:tc>
      </w:tr>
      <w:tr w:rsidR="00D54A43" w:rsidRPr="00D54A43" w14:paraId="04A43FD3" w14:textId="77777777" w:rsidTr="00D54A43">
        <w:trPr>
          <w:trHeight w:val="268"/>
        </w:trPr>
        <w:tc>
          <w:tcPr>
            <w:tcW w:w="485" w:type="dxa"/>
            <w:tcBorders>
              <w:top w:val="nil"/>
              <w:left w:val="single" w:sz="4" w:space="0" w:color="auto"/>
              <w:bottom w:val="single" w:sz="4" w:space="0" w:color="auto"/>
              <w:right w:val="single" w:sz="4" w:space="0" w:color="auto"/>
            </w:tcBorders>
            <w:noWrap/>
            <w:vAlign w:val="bottom"/>
            <w:hideMark/>
          </w:tcPr>
          <w:p w14:paraId="27DF32B2" w14:textId="77777777" w:rsidR="00D54A43" w:rsidRPr="00D54A43" w:rsidRDefault="00D54A43" w:rsidP="00D54A43">
            <w:pPr>
              <w:spacing w:after="0" w:line="240" w:lineRule="auto"/>
              <w:jc w:val="center"/>
              <w:rPr>
                <w:rFonts w:ascii="Calibri" w:eastAsia="Times New Roman" w:hAnsi="Calibri" w:cs="Calibri"/>
                <w:color w:val="000000"/>
                <w:kern w:val="0"/>
                <w:sz w:val="20"/>
                <w:szCs w:val="20"/>
                <w14:ligatures w14:val="none"/>
              </w:rPr>
            </w:pPr>
            <w:r w:rsidRPr="00D54A43">
              <w:rPr>
                <w:rFonts w:ascii="Calibri" w:eastAsia="Times New Roman" w:hAnsi="Calibri" w:cs="Calibri"/>
                <w:color w:val="000000"/>
                <w:kern w:val="0"/>
                <w:sz w:val="20"/>
                <w:szCs w:val="20"/>
                <w14:ligatures w14:val="none"/>
              </w:rPr>
              <w:t>3</w:t>
            </w:r>
          </w:p>
        </w:tc>
        <w:tc>
          <w:tcPr>
            <w:tcW w:w="2445" w:type="dxa"/>
            <w:tcBorders>
              <w:top w:val="nil"/>
              <w:left w:val="nil"/>
              <w:bottom w:val="single" w:sz="4" w:space="0" w:color="auto"/>
              <w:right w:val="single" w:sz="4" w:space="0" w:color="auto"/>
            </w:tcBorders>
            <w:noWrap/>
            <w:vAlign w:val="bottom"/>
            <w:hideMark/>
          </w:tcPr>
          <w:p w14:paraId="38A898C0" w14:textId="77777777" w:rsidR="00D54A43" w:rsidRPr="00D54A43" w:rsidRDefault="00D54A43" w:rsidP="00D54A43">
            <w:pPr>
              <w:spacing w:after="0" w:line="240" w:lineRule="auto"/>
              <w:jc w:val="center"/>
              <w:rPr>
                <w:rFonts w:ascii="Calibri" w:eastAsia="Times New Roman" w:hAnsi="Calibri" w:cs="Calibri"/>
                <w:color w:val="000000"/>
                <w:kern w:val="0"/>
                <w:sz w:val="20"/>
                <w:szCs w:val="20"/>
                <w14:ligatures w14:val="none"/>
              </w:rPr>
            </w:pPr>
            <w:r w:rsidRPr="00D54A43">
              <w:rPr>
                <w:rFonts w:ascii="Calibri" w:eastAsia="Times New Roman" w:hAnsi="Calibri" w:cs="Calibri"/>
                <w:color w:val="000000"/>
                <w:kern w:val="0"/>
                <w:sz w:val="20"/>
                <w:szCs w:val="20"/>
                <w14:ligatures w14:val="none"/>
              </w:rPr>
              <w:t>Total Units Sold</w:t>
            </w:r>
          </w:p>
        </w:tc>
        <w:tc>
          <w:tcPr>
            <w:tcW w:w="3215" w:type="dxa"/>
            <w:tcBorders>
              <w:top w:val="nil"/>
              <w:left w:val="nil"/>
              <w:bottom w:val="single" w:sz="4" w:space="0" w:color="auto"/>
              <w:right w:val="single" w:sz="4" w:space="0" w:color="auto"/>
            </w:tcBorders>
            <w:noWrap/>
            <w:vAlign w:val="bottom"/>
            <w:hideMark/>
          </w:tcPr>
          <w:p w14:paraId="36F8DF88" w14:textId="77777777" w:rsidR="00D54A43" w:rsidRPr="00D54A43" w:rsidRDefault="00D54A43" w:rsidP="00D54A43">
            <w:pPr>
              <w:spacing w:after="0" w:line="240" w:lineRule="auto"/>
              <w:jc w:val="center"/>
              <w:rPr>
                <w:rFonts w:ascii="Calibri" w:eastAsia="Times New Roman" w:hAnsi="Calibri" w:cs="Calibri"/>
                <w:color w:val="000000"/>
                <w:kern w:val="0"/>
                <w:sz w:val="20"/>
                <w:szCs w:val="20"/>
                <w14:ligatures w14:val="none"/>
              </w:rPr>
            </w:pPr>
            <w:r w:rsidRPr="00D54A43">
              <w:rPr>
                <w:rFonts w:ascii="Calibri" w:eastAsia="Times New Roman" w:hAnsi="Calibri" w:cs="Calibri"/>
                <w:color w:val="000000"/>
                <w:kern w:val="0"/>
                <w:sz w:val="20"/>
                <w:szCs w:val="20"/>
                <w14:ligatures w14:val="none"/>
              </w:rPr>
              <w:t>sales_orders_lines</w:t>
            </w:r>
          </w:p>
        </w:tc>
      </w:tr>
      <w:tr w:rsidR="00D54A43" w:rsidRPr="00D54A43" w14:paraId="5A0823F4" w14:textId="77777777" w:rsidTr="00D54A43">
        <w:trPr>
          <w:trHeight w:val="268"/>
        </w:trPr>
        <w:tc>
          <w:tcPr>
            <w:tcW w:w="485" w:type="dxa"/>
            <w:tcBorders>
              <w:top w:val="nil"/>
              <w:left w:val="single" w:sz="4" w:space="0" w:color="auto"/>
              <w:bottom w:val="single" w:sz="4" w:space="0" w:color="auto"/>
              <w:right w:val="single" w:sz="4" w:space="0" w:color="auto"/>
            </w:tcBorders>
            <w:noWrap/>
            <w:vAlign w:val="bottom"/>
            <w:hideMark/>
          </w:tcPr>
          <w:p w14:paraId="2C3125D8" w14:textId="77777777" w:rsidR="00D54A43" w:rsidRPr="00D54A43" w:rsidRDefault="00D54A43" w:rsidP="00D54A43">
            <w:pPr>
              <w:spacing w:after="0" w:line="240" w:lineRule="auto"/>
              <w:jc w:val="center"/>
              <w:rPr>
                <w:rFonts w:ascii="Calibri" w:eastAsia="Times New Roman" w:hAnsi="Calibri" w:cs="Calibri"/>
                <w:color w:val="000000"/>
                <w:kern w:val="0"/>
                <w:sz w:val="20"/>
                <w:szCs w:val="20"/>
                <w14:ligatures w14:val="none"/>
              </w:rPr>
            </w:pPr>
            <w:r w:rsidRPr="00D54A43">
              <w:rPr>
                <w:rFonts w:ascii="Calibri" w:eastAsia="Times New Roman" w:hAnsi="Calibri" w:cs="Calibri"/>
                <w:color w:val="000000"/>
                <w:kern w:val="0"/>
                <w:sz w:val="20"/>
                <w:szCs w:val="20"/>
                <w14:ligatures w14:val="none"/>
              </w:rPr>
              <w:t>4</w:t>
            </w:r>
          </w:p>
        </w:tc>
        <w:tc>
          <w:tcPr>
            <w:tcW w:w="2445" w:type="dxa"/>
            <w:tcBorders>
              <w:top w:val="nil"/>
              <w:left w:val="nil"/>
              <w:bottom w:val="single" w:sz="4" w:space="0" w:color="auto"/>
              <w:right w:val="single" w:sz="4" w:space="0" w:color="auto"/>
            </w:tcBorders>
            <w:noWrap/>
            <w:vAlign w:val="bottom"/>
            <w:hideMark/>
          </w:tcPr>
          <w:p w14:paraId="74859F0A" w14:textId="77777777" w:rsidR="00D54A43" w:rsidRPr="00D54A43" w:rsidRDefault="00D54A43" w:rsidP="00D54A43">
            <w:pPr>
              <w:spacing w:after="0" w:line="240" w:lineRule="auto"/>
              <w:jc w:val="center"/>
              <w:rPr>
                <w:rFonts w:ascii="Calibri" w:eastAsia="Times New Roman" w:hAnsi="Calibri" w:cs="Calibri"/>
                <w:color w:val="000000"/>
                <w:kern w:val="0"/>
                <w:sz w:val="20"/>
                <w:szCs w:val="20"/>
                <w14:ligatures w14:val="none"/>
              </w:rPr>
            </w:pPr>
            <w:r w:rsidRPr="00D54A43">
              <w:rPr>
                <w:rFonts w:ascii="Calibri" w:eastAsia="Times New Roman" w:hAnsi="Calibri" w:cs="Calibri"/>
                <w:color w:val="000000"/>
                <w:kern w:val="0"/>
                <w:sz w:val="20"/>
                <w:szCs w:val="20"/>
                <w14:ligatures w14:val="none"/>
              </w:rPr>
              <w:t>Total Current Stock</w:t>
            </w:r>
          </w:p>
        </w:tc>
        <w:tc>
          <w:tcPr>
            <w:tcW w:w="3215" w:type="dxa"/>
            <w:tcBorders>
              <w:top w:val="nil"/>
              <w:left w:val="nil"/>
              <w:bottom w:val="single" w:sz="4" w:space="0" w:color="auto"/>
              <w:right w:val="single" w:sz="4" w:space="0" w:color="auto"/>
            </w:tcBorders>
            <w:noWrap/>
            <w:vAlign w:val="bottom"/>
            <w:hideMark/>
          </w:tcPr>
          <w:p w14:paraId="45333F17" w14:textId="77777777" w:rsidR="00D54A43" w:rsidRPr="00D54A43" w:rsidRDefault="00D54A43" w:rsidP="00D54A43">
            <w:pPr>
              <w:spacing w:after="0" w:line="240" w:lineRule="auto"/>
              <w:jc w:val="center"/>
              <w:rPr>
                <w:rFonts w:ascii="Calibri" w:eastAsia="Times New Roman" w:hAnsi="Calibri" w:cs="Calibri"/>
                <w:color w:val="000000"/>
                <w:kern w:val="0"/>
                <w:sz w:val="20"/>
                <w:szCs w:val="20"/>
                <w14:ligatures w14:val="none"/>
              </w:rPr>
            </w:pPr>
            <w:r w:rsidRPr="00D54A43">
              <w:rPr>
                <w:rFonts w:ascii="Calibri" w:eastAsia="Times New Roman" w:hAnsi="Calibri" w:cs="Calibri"/>
                <w:color w:val="000000"/>
                <w:kern w:val="0"/>
                <w:sz w:val="20"/>
                <w:szCs w:val="20"/>
                <w14:ligatures w14:val="none"/>
              </w:rPr>
              <w:t>inventory_master</w:t>
            </w:r>
          </w:p>
        </w:tc>
      </w:tr>
      <w:tr w:rsidR="00D54A43" w:rsidRPr="00D54A43" w14:paraId="3901C32B" w14:textId="77777777" w:rsidTr="00D54A43">
        <w:trPr>
          <w:trHeight w:val="268"/>
        </w:trPr>
        <w:tc>
          <w:tcPr>
            <w:tcW w:w="485" w:type="dxa"/>
            <w:tcBorders>
              <w:top w:val="nil"/>
              <w:left w:val="single" w:sz="4" w:space="0" w:color="auto"/>
              <w:bottom w:val="single" w:sz="4" w:space="0" w:color="auto"/>
              <w:right w:val="single" w:sz="4" w:space="0" w:color="auto"/>
            </w:tcBorders>
            <w:noWrap/>
            <w:vAlign w:val="bottom"/>
            <w:hideMark/>
          </w:tcPr>
          <w:p w14:paraId="0558363D" w14:textId="77777777" w:rsidR="00D54A43" w:rsidRPr="00D54A43" w:rsidRDefault="00D54A43" w:rsidP="00D54A43">
            <w:pPr>
              <w:spacing w:after="0" w:line="240" w:lineRule="auto"/>
              <w:jc w:val="center"/>
              <w:rPr>
                <w:rFonts w:ascii="Calibri" w:eastAsia="Times New Roman" w:hAnsi="Calibri" w:cs="Calibri"/>
                <w:color w:val="000000"/>
                <w:kern w:val="0"/>
                <w:sz w:val="20"/>
                <w:szCs w:val="20"/>
                <w14:ligatures w14:val="none"/>
              </w:rPr>
            </w:pPr>
            <w:r w:rsidRPr="00D54A43">
              <w:rPr>
                <w:rFonts w:ascii="Calibri" w:eastAsia="Times New Roman" w:hAnsi="Calibri" w:cs="Calibri"/>
                <w:color w:val="000000"/>
                <w:kern w:val="0"/>
                <w:sz w:val="20"/>
                <w:szCs w:val="20"/>
                <w14:ligatures w14:val="none"/>
              </w:rPr>
              <w:t>5</w:t>
            </w:r>
          </w:p>
        </w:tc>
        <w:tc>
          <w:tcPr>
            <w:tcW w:w="2445" w:type="dxa"/>
            <w:tcBorders>
              <w:top w:val="nil"/>
              <w:left w:val="nil"/>
              <w:bottom w:val="single" w:sz="4" w:space="0" w:color="auto"/>
              <w:right w:val="single" w:sz="4" w:space="0" w:color="auto"/>
            </w:tcBorders>
            <w:noWrap/>
            <w:vAlign w:val="bottom"/>
            <w:hideMark/>
          </w:tcPr>
          <w:p w14:paraId="24257989" w14:textId="77777777" w:rsidR="00D54A43" w:rsidRPr="00D54A43" w:rsidRDefault="00D54A43" w:rsidP="00D54A43">
            <w:pPr>
              <w:spacing w:after="0" w:line="240" w:lineRule="auto"/>
              <w:jc w:val="center"/>
              <w:rPr>
                <w:rFonts w:ascii="Calibri" w:eastAsia="Times New Roman" w:hAnsi="Calibri" w:cs="Calibri"/>
                <w:color w:val="000000"/>
                <w:kern w:val="0"/>
                <w:sz w:val="20"/>
                <w:szCs w:val="20"/>
                <w14:ligatures w14:val="none"/>
              </w:rPr>
            </w:pPr>
            <w:r w:rsidRPr="00D54A43">
              <w:rPr>
                <w:rFonts w:ascii="Calibri" w:eastAsia="Times New Roman" w:hAnsi="Calibri" w:cs="Calibri"/>
                <w:color w:val="000000"/>
                <w:kern w:val="0"/>
                <w:sz w:val="20"/>
                <w:szCs w:val="20"/>
                <w14:ligatures w14:val="none"/>
              </w:rPr>
              <w:t>Low Stock Products</w:t>
            </w:r>
          </w:p>
        </w:tc>
        <w:tc>
          <w:tcPr>
            <w:tcW w:w="3215" w:type="dxa"/>
            <w:tcBorders>
              <w:top w:val="nil"/>
              <w:left w:val="nil"/>
              <w:bottom w:val="single" w:sz="4" w:space="0" w:color="auto"/>
              <w:right w:val="single" w:sz="4" w:space="0" w:color="auto"/>
            </w:tcBorders>
            <w:noWrap/>
            <w:vAlign w:val="bottom"/>
            <w:hideMark/>
          </w:tcPr>
          <w:p w14:paraId="4CB43929" w14:textId="77777777" w:rsidR="00D54A43" w:rsidRPr="00D54A43" w:rsidRDefault="00D54A43" w:rsidP="00D54A43">
            <w:pPr>
              <w:spacing w:after="0" w:line="240" w:lineRule="auto"/>
              <w:jc w:val="center"/>
              <w:rPr>
                <w:rFonts w:ascii="Calibri" w:eastAsia="Times New Roman" w:hAnsi="Calibri" w:cs="Calibri"/>
                <w:color w:val="000000"/>
                <w:kern w:val="0"/>
                <w:sz w:val="20"/>
                <w:szCs w:val="20"/>
                <w14:ligatures w14:val="none"/>
              </w:rPr>
            </w:pPr>
            <w:r w:rsidRPr="00D54A43">
              <w:rPr>
                <w:rFonts w:ascii="Calibri" w:eastAsia="Times New Roman" w:hAnsi="Calibri" w:cs="Calibri"/>
                <w:color w:val="000000"/>
                <w:kern w:val="0"/>
                <w:sz w:val="20"/>
                <w:szCs w:val="20"/>
                <w14:ligatures w14:val="none"/>
              </w:rPr>
              <w:t>inventory_master</w:t>
            </w:r>
          </w:p>
        </w:tc>
      </w:tr>
      <w:tr w:rsidR="00D54A43" w:rsidRPr="00D54A43" w14:paraId="24F5FD33" w14:textId="77777777" w:rsidTr="00D54A43">
        <w:trPr>
          <w:trHeight w:val="268"/>
        </w:trPr>
        <w:tc>
          <w:tcPr>
            <w:tcW w:w="485" w:type="dxa"/>
            <w:tcBorders>
              <w:top w:val="nil"/>
              <w:left w:val="single" w:sz="4" w:space="0" w:color="auto"/>
              <w:bottom w:val="single" w:sz="4" w:space="0" w:color="auto"/>
              <w:right w:val="single" w:sz="4" w:space="0" w:color="auto"/>
            </w:tcBorders>
            <w:noWrap/>
            <w:vAlign w:val="bottom"/>
            <w:hideMark/>
          </w:tcPr>
          <w:p w14:paraId="13A92A55" w14:textId="77777777" w:rsidR="00D54A43" w:rsidRPr="00D54A43" w:rsidRDefault="00D54A43" w:rsidP="00D54A43">
            <w:pPr>
              <w:spacing w:after="0" w:line="240" w:lineRule="auto"/>
              <w:jc w:val="center"/>
              <w:rPr>
                <w:rFonts w:ascii="Calibri" w:eastAsia="Times New Roman" w:hAnsi="Calibri" w:cs="Calibri"/>
                <w:color w:val="000000"/>
                <w:kern w:val="0"/>
                <w:sz w:val="20"/>
                <w:szCs w:val="20"/>
                <w14:ligatures w14:val="none"/>
              </w:rPr>
            </w:pPr>
            <w:r w:rsidRPr="00D54A43">
              <w:rPr>
                <w:rFonts w:ascii="Calibri" w:eastAsia="Times New Roman" w:hAnsi="Calibri" w:cs="Calibri"/>
                <w:color w:val="000000"/>
                <w:kern w:val="0"/>
                <w:sz w:val="20"/>
                <w:szCs w:val="20"/>
                <w14:ligatures w14:val="none"/>
              </w:rPr>
              <w:t>6</w:t>
            </w:r>
          </w:p>
        </w:tc>
        <w:tc>
          <w:tcPr>
            <w:tcW w:w="2445" w:type="dxa"/>
            <w:tcBorders>
              <w:top w:val="nil"/>
              <w:left w:val="nil"/>
              <w:bottom w:val="single" w:sz="4" w:space="0" w:color="auto"/>
              <w:right w:val="single" w:sz="4" w:space="0" w:color="auto"/>
            </w:tcBorders>
            <w:noWrap/>
            <w:vAlign w:val="bottom"/>
            <w:hideMark/>
          </w:tcPr>
          <w:p w14:paraId="5BC9ACF5" w14:textId="77777777" w:rsidR="00D54A43" w:rsidRPr="00D54A43" w:rsidRDefault="00D54A43" w:rsidP="00D54A43">
            <w:pPr>
              <w:spacing w:after="0" w:line="240" w:lineRule="auto"/>
              <w:jc w:val="center"/>
              <w:rPr>
                <w:rFonts w:ascii="Calibri" w:eastAsia="Times New Roman" w:hAnsi="Calibri" w:cs="Calibri"/>
                <w:color w:val="000000"/>
                <w:kern w:val="0"/>
                <w:sz w:val="20"/>
                <w:szCs w:val="20"/>
                <w14:ligatures w14:val="none"/>
              </w:rPr>
            </w:pPr>
            <w:r w:rsidRPr="00D54A43">
              <w:rPr>
                <w:rFonts w:ascii="Calibri" w:eastAsia="Times New Roman" w:hAnsi="Calibri" w:cs="Calibri"/>
                <w:color w:val="000000"/>
                <w:kern w:val="0"/>
                <w:sz w:val="20"/>
                <w:szCs w:val="20"/>
                <w14:ligatures w14:val="none"/>
              </w:rPr>
              <w:t>Critical Stock Items</w:t>
            </w:r>
          </w:p>
        </w:tc>
        <w:tc>
          <w:tcPr>
            <w:tcW w:w="3215" w:type="dxa"/>
            <w:tcBorders>
              <w:top w:val="nil"/>
              <w:left w:val="nil"/>
              <w:bottom w:val="single" w:sz="4" w:space="0" w:color="auto"/>
              <w:right w:val="single" w:sz="4" w:space="0" w:color="auto"/>
            </w:tcBorders>
            <w:noWrap/>
            <w:vAlign w:val="bottom"/>
            <w:hideMark/>
          </w:tcPr>
          <w:p w14:paraId="62FD280A" w14:textId="77777777" w:rsidR="00D54A43" w:rsidRPr="00D54A43" w:rsidRDefault="00D54A43" w:rsidP="00D54A43">
            <w:pPr>
              <w:spacing w:after="0" w:line="240" w:lineRule="auto"/>
              <w:jc w:val="center"/>
              <w:rPr>
                <w:rFonts w:ascii="Calibri" w:eastAsia="Times New Roman" w:hAnsi="Calibri" w:cs="Calibri"/>
                <w:color w:val="000000"/>
                <w:kern w:val="0"/>
                <w:sz w:val="20"/>
                <w:szCs w:val="20"/>
                <w14:ligatures w14:val="none"/>
              </w:rPr>
            </w:pPr>
            <w:r w:rsidRPr="00D54A43">
              <w:rPr>
                <w:rFonts w:ascii="Calibri" w:eastAsia="Times New Roman" w:hAnsi="Calibri" w:cs="Calibri"/>
                <w:color w:val="000000"/>
                <w:kern w:val="0"/>
                <w:sz w:val="20"/>
                <w:szCs w:val="20"/>
                <w14:ligatures w14:val="none"/>
              </w:rPr>
              <w:t>inventory_master</w:t>
            </w:r>
          </w:p>
        </w:tc>
      </w:tr>
      <w:tr w:rsidR="00D54A43" w:rsidRPr="00D54A43" w14:paraId="12E05804" w14:textId="77777777" w:rsidTr="00D54A43">
        <w:trPr>
          <w:trHeight w:val="268"/>
        </w:trPr>
        <w:tc>
          <w:tcPr>
            <w:tcW w:w="485" w:type="dxa"/>
            <w:tcBorders>
              <w:top w:val="nil"/>
              <w:left w:val="single" w:sz="4" w:space="0" w:color="auto"/>
              <w:bottom w:val="single" w:sz="4" w:space="0" w:color="auto"/>
              <w:right w:val="single" w:sz="4" w:space="0" w:color="auto"/>
            </w:tcBorders>
            <w:noWrap/>
            <w:vAlign w:val="bottom"/>
            <w:hideMark/>
          </w:tcPr>
          <w:p w14:paraId="0BFF40C8" w14:textId="77777777" w:rsidR="00D54A43" w:rsidRPr="00D54A43" w:rsidRDefault="00D54A43" w:rsidP="00D54A43">
            <w:pPr>
              <w:spacing w:after="0" w:line="240" w:lineRule="auto"/>
              <w:jc w:val="center"/>
              <w:rPr>
                <w:rFonts w:ascii="Calibri" w:eastAsia="Times New Roman" w:hAnsi="Calibri" w:cs="Calibri"/>
                <w:color w:val="000000"/>
                <w:kern w:val="0"/>
                <w:sz w:val="20"/>
                <w:szCs w:val="20"/>
                <w14:ligatures w14:val="none"/>
              </w:rPr>
            </w:pPr>
            <w:r w:rsidRPr="00D54A43">
              <w:rPr>
                <w:rFonts w:ascii="Calibri" w:eastAsia="Times New Roman" w:hAnsi="Calibri" w:cs="Calibri"/>
                <w:color w:val="000000"/>
                <w:kern w:val="0"/>
                <w:sz w:val="20"/>
                <w:szCs w:val="20"/>
                <w14:ligatures w14:val="none"/>
              </w:rPr>
              <w:t>7</w:t>
            </w:r>
          </w:p>
        </w:tc>
        <w:tc>
          <w:tcPr>
            <w:tcW w:w="2445" w:type="dxa"/>
            <w:tcBorders>
              <w:top w:val="nil"/>
              <w:left w:val="nil"/>
              <w:bottom w:val="single" w:sz="4" w:space="0" w:color="auto"/>
              <w:right w:val="single" w:sz="4" w:space="0" w:color="auto"/>
            </w:tcBorders>
            <w:noWrap/>
            <w:vAlign w:val="bottom"/>
            <w:hideMark/>
          </w:tcPr>
          <w:p w14:paraId="5A64F56C" w14:textId="77777777" w:rsidR="00D54A43" w:rsidRPr="00D54A43" w:rsidRDefault="00D54A43" w:rsidP="00D54A43">
            <w:pPr>
              <w:spacing w:after="0" w:line="240" w:lineRule="auto"/>
              <w:jc w:val="center"/>
              <w:rPr>
                <w:rFonts w:ascii="Calibri" w:eastAsia="Times New Roman" w:hAnsi="Calibri" w:cs="Calibri"/>
                <w:color w:val="000000"/>
                <w:kern w:val="0"/>
                <w:sz w:val="20"/>
                <w:szCs w:val="20"/>
                <w14:ligatures w14:val="none"/>
              </w:rPr>
            </w:pPr>
            <w:r w:rsidRPr="00D54A43">
              <w:rPr>
                <w:rFonts w:ascii="Calibri" w:eastAsia="Times New Roman" w:hAnsi="Calibri" w:cs="Calibri"/>
                <w:color w:val="000000"/>
                <w:kern w:val="0"/>
                <w:sz w:val="20"/>
                <w:szCs w:val="20"/>
                <w14:ligatures w14:val="none"/>
              </w:rPr>
              <w:t>On-Time Delivery Rate</w:t>
            </w:r>
          </w:p>
        </w:tc>
        <w:tc>
          <w:tcPr>
            <w:tcW w:w="3215" w:type="dxa"/>
            <w:tcBorders>
              <w:top w:val="nil"/>
              <w:left w:val="nil"/>
              <w:bottom w:val="single" w:sz="4" w:space="0" w:color="auto"/>
              <w:right w:val="single" w:sz="4" w:space="0" w:color="auto"/>
            </w:tcBorders>
            <w:noWrap/>
            <w:vAlign w:val="bottom"/>
            <w:hideMark/>
          </w:tcPr>
          <w:p w14:paraId="6E2815FC" w14:textId="77777777" w:rsidR="00D54A43" w:rsidRPr="00D54A43" w:rsidRDefault="00D54A43" w:rsidP="00D54A43">
            <w:pPr>
              <w:spacing w:after="0" w:line="240" w:lineRule="auto"/>
              <w:jc w:val="center"/>
              <w:rPr>
                <w:rFonts w:ascii="Calibri" w:eastAsia="Times New Roman" w:hAnsi="Calibri" w:cs="Calibri"/>
                <w:color w:val="000000"/>
                <w:kern w:val="0"/>
                <w:sz w:val="20"/>
                <w:szCs w:val="20"/>
                <w14:ligatures w14:val="none"/>
              </w:rPr>
            </w:pPr>
            <w:r w:rsidRPr="00D54A43">
              <w:rPr>
                <w:rFonts w:ascii="Calibri" w:eastAsia="Times New Roman" w:hAnsi="Calibri" w:cs="Calibri"/>
                <w:color w:val="000000"/>
                <w:kern w:val="0"/>
                <w:sz w:val="20"/>
                <w:szCs w:val="20"/>
                <w14:ligatures w14:val="none"/>
              </w:rPr>
              <w:t>purchase_orders_header</w:t>
            </w:r>
          </w:p>
        </w:tc>
      </w:tr>
      <w:tr w:rsidR="00D54A43" w:rsidRPr="00D54A43" w14:paraId="668D1AEC" w14:textId="77777777" w:rsidTr="00D54A43">
        <w:trPr>
          <w:trHeight w:val="268"/>
        </w:trPr>
        <w:tc>
          <w:tcPr>
            <w:tcW w:w="485" w:type="dxa"/>
            <w:tcBorders>
              <w:top w:val="nil"/>
              <w:left w:val="single" w:sz="4" w:space="0" w:color="auto"/>
              <w:bottom w:val="single" w:sz="4" w:space="0" w:color="auto"/>
              <w:right w:val="single" w:sz="4" w:space="0" w:color="auto"/>
            </w:tcBorders>
            <w:noWrap/>
            <w:vAlign w:val="bottom"/>
            <w:hideMark/>
          </w:tcPr>
          <w:p w14:paraId="439D417B" w14:textId="77777777" w:rsidR="00D54A43" w:rsidRPr="00D54A43" w:rsidRDefault="00D54A43" w:rsidP="00D54A43">
            <w:pPr>
              <w:spacing w:after="0" w:line="240" w:lineRule="auto"/>
              <w:jc w:val="center"/>
              <w:rPr>
                <w:rFonts w:ascii="Calibri" w:eastAsia="Times New Roman" w:hAnsi="Calibri" w:cs="Calibri"/>
                <w:color w:val="000000"/>
                <w:kern w:val="0"/>
                <w:sz w:val="20"/>
                <w:szCs w:val="20"/>
                <w14:ligatures w14:val="none"/>
              </w:rPr>
            </w:pPr>
            <w:r w:rsidRPr="00D54A43">
              <w:rPr>
                <w:rFonts w:ascii="Calibri" w:eastAsia="Times New Roman" w:hAnsi="Calibri" w:cs="Calibri"/>
                <w:color w:val="000000"/>
                <w:kern w:val="0"/>
                <w:sz w:val="20"/>
                <w:szCs w:val="20"/>
                <w14:ligatures w14:val="none"/>
              </w:rPr>
              <w:t>8</w:t>
            </w:r>
          </w:p>
        </w:tc>
        <w:tc>
          <w:tcPr>
            <w:tcW w:w="2445" w:type="dxa"/>
            <w:tcBorders>
              <w:top w:val="nil"/>
              <w:left w:val="nil"/>
              <w:bottom w:val="single" w:sz="4" w:space="0" w:color="auto"/>
              <w:right w:val="single" w:sz="4" w:space="0" w:color="auto"/>
            </w:tcBorders>
            <w:noWrap/>
            <w:vAlign w:val="bottom"/>
            <w:hideMark/>
          </w:tcPr>
          <w:p w14:paraId="02E5F616" w14:textId="77777777" w:rsidR="00D54A43" w:rsidRPr="00D54A43" w:rsidRDefault="00D54A43" w:rsidP="00D54A43">
            <w:pPr>
              <w:spacing w:after="0" w:line="240" w:lineRule="auto"/>
              <w:jc w:val="center"/>
              <w:rPr>
                <w:rFonts w:ascii="Calibri" w:eastAsia="Times New Roman" w:hAnsi="Calibri" w:cs="Calibri"/>
                <w:color w:val="000000"/>
                <w:kern w:val="0"/>
                <w:sz w:val="20"/>
                <w:szCs w:val="20"/>
                <w14:ligatures w14:val="none"/>
              </w:rPr>
            </w:pPr>
            <w:r w:rsidRPr="00D54A43">
              <w:rPr>
                <w:rFonts w:ascii="Calibri" w:eastAsia="Times New Roman" w:hAnsi="Calibri" w:cs="Calibri"/>
                <w:color w:val="000000"/>
                <w:kern w:val="0"/>
                <w:sz w:val="20"/>
                <w:szCs w:val="20"/>
                <w14:ligatures w14:val="none"/>
              </w:rPr>
              <w:t>Total Purchase Value</w:t>
            </w:r>
          </w:p>
        </w:tc>
        <w:tc>
          <w:tcPr>
            <w:tcW w:w="3215" w:type="dxa"/>
            <w:tcBorders>
              <w:top w:val="nil"/>
              <w:left w:val="nil"/>
              <w:bottom w:val="single" w:sz="4" w:space="0" w:color="auto"/>
              <w:right w:val="single" w:sz="4" w:space="0" w:color="auto"/>
            </w:tcBorders>
            <w:noWrap/>
            <w:vAlign w:val="bottom"/>
            <w:hideMark/>
          </w:tcPr>
          <w:p w14:paraId="4B1E5AC5" w14:textId="77777777" w:rsidR="00D54A43" w:rsidRPr="00D54A43" w:rsidRDefault="00D54A43" w:rsidP="00D54A43">
            <w:pPr>
              <w:spacing w:after="0" w:line="240" w:lineRule="auto"/>
              <w:jc w:val="center"/>
              <w:rPr>
                <w:rFonts w:ascii="Calibri" w:eastAsia="Times New Roman" w:hAnsi="Calibri" w:cs="Calibri"/>
                <w:color w:val="000000"/>
                <w:kern w:val="0"/>
                <w:sz w:val="20"/>
                <w:szCs w:val="20"/>
                <w14:ligatures w14:val="none"/>
              </w:rPr>
            </w:pPr>
            <w:r w:rsidRPr="00D54A43">
              <w:rPr>
                <w:rFonts w:ascii="Calibri" w:eastAsia="Times New Roman" w:hAnsi="Calibri" w:cs="Calibri"/>
                <w:color w:val="000000"/>
                <w:kern w:val="0"/>
                <w:sz w:val="20"/>
                <w:szCs w:val="20"/>
                <w14:ligatures w14:val="none"/>
              </w:rPr>
              <w:t>purchase_orders_header</w:t>
            </w:r>
          </w:p>
        </w:tc>
      </w:tr>
      <w:tr w:rsidR="00D54A43" w:rsidRPr="00D54A43" w14:paraId="7ACF62B6" w14:textId="77777777" w:rsidTr="00D54A43">
        <w:trPr>
          <w:trHeight w:val="268"/>
        </w:trPr>
        <w:tc>
          <w:tcPr>
            <w:tcW w:w="485" w:type="dxa"/>
            <w:tcBorders>
              <w:top w:val="nil"/>
              <w:left w:val="single" w:sz="4" w:space="0" w:color="auto"/>
              <w:bottom w:val="single" w:sz="4" w:space="0" w:color="auto"/>
              <w:right w:val="single" w:sz="4" w:space="0" w:color="auto"/>
            </w:tcBorders>
            <w:noWrap/>
            <w:vAlign w:val="bottom"/>
            <w:hideMark/>
          </w:tcPr>
          <w:p w14:paraId="4E4EBB08" w14:textId="77777777" w:rsidR="00D54A43" w:rsidRPr="00D54A43" w:rsidRDefault="00D54A43" w:rsidP="00D54A43">
            <w:pPr>
              <w:spacing w:after="0" w:line="240" w:lineRule="auto"/>
              <w:jc w:val="center"/>
              <w:rPr>
                <w:rFonts w:ascii="Calibri" w:eastAsia="Times New Roman" w:hAnsi="Calibri" w:cs="Calibri"/>
                <w:color w:val="000000"/>
                <w:kern w:val="0"/>
                <w:sz w:val="20"/>
                <w:szCs w:val="20"/>
                <w14:ligatures w14:val="none"/>
              </w:rPr>
            </w:pPr>
            <w:r w:rsidRPr="00D54A43">
              <w:rPr>
                <w:rFonts w:ascii="Calibri" w:eastAsia="Times New Roman" w:hAnsi="Calibri" w:cs="Calibri"/>
                <w:color w:val="000000"/>
                <w:kern w:val="0"/>
                <w:sz w:val="20"/>
                <w:szCs w:val="20"/>
                <w14:ligatures w14:val="none"/>
              </w:rPr>
              <w:t>9</w:t>
            </w:r>
          </w:p>
        </w:tc>
        <w:tc>
          <w:tcPr>
            <w:tcW w:w="2445" w:type="dxa"/>
            <w:tcBorders>
              <w:top w:val="nil"/>
              <w:left w:val="nil"/>
              <w:bottom w:val="single" w:sz="4" w:space="0" w:color="auto"/>
              <w:right w:val="single" w:sz="4" w:space="0" w:color="auto"/>
            </w:tcBorders>
            <w:noWrap/>
            <w:vAlign w:val="bottom"/>
            <w:hideMark/>
          </w:tcPr>
          <w:p w14:paraId="3D69FFF1" w14:textId="77777777" w:rsidR="00D54A43" w:rsidRPr="00D54A43" w:rsidRDefault="00D54A43" w:rsidP="00D54A43">
            <w:pPr>
              <w:spacing w:after="0" w:line="240" w:lineRule="auto"/>
              <w:jc w:val="center"/>
              <w:rPr>
                <w:rFonts w:ascii="Calibri" w:eastAsia="Times New Roman" w:hAnsi="Calibri" w:cs="Calibri"/>
                <w:color w:val="000000"/>
                <w:kern w:val="0"/>
                <w:sz w:val="20"/>
                <w:szCs w:val="20"/>
                <w14:ligatures w14:val="none"/>
              </w:rPr>
            </w:pPr>
            <w:r w:rsidRPr="00D54A43">
              <w:rPr>
                <w:rFonts w:ascii="Calibri" w:eastAsia="Times New Roman" w:hAnsi="Calibri" w:cs="Calibri"/>
                <w:color w:val="000000"/>
                <w:kern w:val="0"/>
                <w:sz w:val="20"/>
                <w:szCs w:val="20"/>
                <w14:ligatures w14:val="none"/>
              </w:rPr>
              <w:t>Outstanding Amount</w:t>
            </w:r>
          </w:p>
        </w:tc>
        <w:tc>
          <w:tcPr>
            <w:tcW w:w="3215" w:type="dxa"/>
            <w:tcBorders>
              <w:top w:val="nil"/>
              <w:left w:val="nil"/>
              <w:bottom w:val="single" w:sz="4" w:space="0" w:color="auto"/>
              <w:right w:val="single" w:sz="4" w:space="0" w:color="auto"/>
            </w:tcBorders>
            <w:noWrap/>
            <w:vAlign w:val="bottom"/>
            <w:hideMark/>
          </w:tcPr>
          <w:p w14:paraId="268C98D1" w14:textId="77777777" w:rsidR="00D54A43" w:rsidRPr="00D54A43" w:rsidRDefault="00D54A43" w:rsidP="00D54A43">
            <w:pPr>
              <w:spacing w:after="0" w:line="240" w:lineRule="auto"/>
              <w:jc w:val="center"/>
              <w:rPr>
                <w:rFonts w:ascii="Calibri" w:eastAsia="Times New Roman" w:hAnsi="Calibri" w:cs="Calibri"/>
                <w:color w:val="000000"/>
                <w:kern w:val="0"/>
                <w:sz w:val="20"/>
                <w:szCs w:val="20"/>
                <w14:ligatures w14:val="none"/>
              </w:rPr>
            </w:pPr>
            <w:r w:rsidRPr="00D54A43">
              <w:rPr>
                <w:rFonts w:ascii="Calibri" w:eastAsia="Times New Roman" w:hAnsi="Calibri" w:cs="Calibri"/>
                <w:color w:val="000000"/>
                <w:kern w:val="0"/>
                <w:sz w:val="20"/>
                <w:szCs w:val="20"/>
                <w14:ligatures w14:val="none"/>
              </w:rPr>
              <w:t>invoices + payments</w:t>
            </w:r>
          </w:p>
        </w:tc>
      </w:tr>
      <w:tr w:rsidR="00D54A43" w:rsidRPr="00D54A43" w14:paraId="327CE20D" w14:textId="77777777" w:rsidTr="00D54A43">
        <w:trPr>
          <w:trHeight w:val="268"/>
        </w:trPr>
        <w:tc>
          <w:tcPr>
            <w:tcW w:w="485" w:type="dxa"/>
            <w:tcBorders>
              <w:top w:val="nil"/>
              <w:left w:val="single" w:sz="4" w:space="0" w:color="auto"/>
              <w:bottom w:val="single" w:sz="4" w:space="0" w:color="auto"/>
              <w:right w:val="single" w:sz="4" w:space="0" w:color="auto"/>
            </w:tcBorders>
            <w:noWrap/>
            <w:vAlign w:val="bottom"/>
            <w:hideMark/>
          </w:tcPr>
          <w:p w14:paraId="010AE9B1" w14:textId="77777777" w:rsidR="00D54A43" w:rsidRPr="00D54A43" w:rsidRDefault="00D54A43" w:rsidP="00D54A43">
            <w:pPr>
              <w:spacing w:after="0" w:line="240" w:lineRule="auto"/>
              <w:jc w:val="center"/>
              <w:rPr>
                <w:rFonts w:ascii="Calibri" w:eastAsia="Times New Roman" w:hAnsi="Calibri" w:cs="Calibri"/>
                <w:color w:val="000000"/>
                <w:kern w:val="0"/>
                <w:sz w:val="20"/>
                <w:szCs w:val="20"/>
                <w14:ligatures w14:val="none"/>
              </w:rPr>
            </w:pPr>
            <w:r w:rsidRPr="00D54A43">
              <w:rPr>
                <w:rFonts w:ascii="Calibri" w:eastAsia="Times New Roman" w:hAnsi="Calibri" w:cs="Calibri"/>
                <w:color w:val="000000"/>
                <w:kern w:val="0"/>
                <w:sz w:val="20"/>
                <w:szCs w:val="20"/>
                <w14:ligatures w14:val="none"/>
              </w:rPr>
              <w:t>10</w:t>
            </w:r>
          </w:p>
        </w:tc>
        <w:tc>
          <w:tcPr>
            <w:tcW w:w="2445" w:type="dxa"/>
            <w:tcBorders>
              <w:top w:val="nil"/>
              <w:left w:val="nil"/>
              <w:bottom w:val="single" w:sz="4" w:space="0" w:color="auto"/>
              <w:right w:val="single" w:sz="4" w:space="0" w:color="auto"/>
            </w:tcBorders>
            <w:noWrap/>
            <w:vAlign w:val="bottom"/>
            <w:hideMark/>
          </w:tcPr>
          <w:p w14:paraId="1AB3CB4C" w14:textId="77777777" w:rsidR="00D54A43" w:rsidRPr="00D54A43" w:rsidRDefault="00D54A43" w:rsidP="00D54A43">
            <w:pPr>
              <w:spacing w:after="0" w:line="240" w:lineRule="auto"/>
              <w:jc w:val="center"/>
              <w:rPr>
                <w:rFonts w:ascii="Calibri" w:eastAsia="Times New Roman" w:hAnsi="Calibri" w:cs="Calibri"/>
                <w:color w:val="000000"/>
                <w:kern w:val="0"/>
                <w:sz w:val="20"/>
                <w:szCs w:val="20"/>
                <w14:ligatures w14:val="none"/>
              </w:rPr>
            </w:pPr>
            <w:r w:rsidRPr="00D54A43">
              <w:rPr>
                <w:rFonts w:ascii="Calibri" w:eastAsia="Times New Roman" w:hAnsi="Calibri" w:cs="Calibri"/>
                <w:color w:val="000000"/>
                <w:kern w:val="0"/>
                <w:sz w:val="20"/>
                <w:szCs w:val="20"/>
                <w14:ligatures w14:val="none"/>
              </w:rPr>
              <w:t>Estimated Gross Profit</w:t>
            </w:r>
          </w:p>
        </w:tc>
        <w:tc>
          <w:tcPr>
            <w:tcW w:w="3215" w:type="dxa"/>
            <w:tcBorders>
              <w:top w:val="nil"/>
              <w:left w:val="nil"/>
              <w:bottom w:val="single" w:sz="4" w:space="0" w:color="auto"/>
              <w:right w:val="single" w:sz="4" w:space="0" w:color="auto"/>
            </w:tcBorders>
            <w:noWrap/>
            <w:vAlign w:val="bottom"/>
            <w:hideMark/>
          </w:tcPr>
          <w:p w14:paraId="7E8AEB96" w14:textId="77777777" w:rsidR="00D54A43" w:rsidRPr="00D54A43" w:rsidRDefault="00D54A43" w:rsidP="00D54A43">
            <w:pPr>
              <w:spacing w:after="0" w:line="240" w:lineRule="auto"/>
              <w:jc w:val="center"/>
              <w:rPr>
                <w:rFonts w:ascii="Calibri" w:eastAsia="Times New Roman" w:hAnsi="Calibri" w:cs="Calibri"/>
                <w:color w:val="000000"/>
                <w:kern w:val="0"/>
                <w:sz w:val="20"/>
                <w:szCs w:val="20"/>
                <w14:ligatures w14:val="none"/>
              </w:rPr>
            </w:pPr>
            <w:r w:rsidRPr="00D54A43">
              <w:rPr>
                <w:rFonts w:ascii="Calibri" w:eastAsia="Times New Roman" w:hAnsi="Calibri" w:cs="Calibri"/>
                <w:color w:val="000000"/>
                <w:kern w:val="0"/>
                <w:sz w:val="20"/>
                <w:szCs w:val="20"/>
                <w14:ligatures w14:val="none"/>
              </w:rPr>
              <w:t>sales_orders_lines + products</w:t>
            </w:r>
          </w:p>
        </w:tc>
      </w:tr>
    </w:tbl>
    <w:p w14:paraId="57D87592" w14:textId="77777777" w:rsidR="00D54A43" w:rsidRDefault="00D54A43" w:rsidP="00D54A43">
      <w:pPr>
        <w:pStyle w:val="ListParagraph"/>
        <w:ind w:left="1080"/>
        <w:rPr>
          <w:rFonts w:cstheme="minorHAnsi"/>
          <w:sz w:val="20"/>
          <w:szCs w:val="20"/>
        </w:rPr>
      </w:pPr>
    </w:p>
    <w:p w14:paraId="2A35DF23" w14:textId="77777777" w:rsidR="00D54A43" w:rsidRDefault="00D54A43" w:rsidP="00D54A43">
      <w:pPr>
        <w:pStyle w:val="ListParagraph"/>
        <w:ind w:left="1080"/>
        <w:rPr>
          <w:rFonts w:cstheme="minorHAnsi"/>
          <w:sz w:val="20"/>
          <w:szCs w:val="20"/>
        </w:rPr>
      </w:pPr>
    </w:p>
    <w:tbl>
      <w:tblPr>
        <w:tblpPr w:leftFromText="180" w:rightFromText="180" w:vertAnchor="text" w:horzAnchor="page" w:tblpX="1629" w:tblpY="361"/>
        <w:tblW w:w="6796" w:type="dxa"/>
        <w:tblLook w:val="04A0" w:firstRow="1" w:lastRow="0" w:firstColumn="1" w:lastColumn="0" w:noHBand="0" w:noVBand="1"/>
      </w:tblPr>
      <w:tblGrid>
        <w:gridCol w:w="6796"/>
      </w:tblGrid>
      <w:tr w:rsidR="00621394" w:rsidRPr="00621394" w14:paraId="6CDFB49C" w14:textId="77777777" w:rsidTr="00621394">
        <w:trPr>
          <w:trHeight w:val="291"/>
        </w:trPr>
        <w:tc>
          <w:tcPr>
            <w:tcW w:w="6796" w:type="dxa"/>
            <w:tcBorders>
              <w:top w:val="nil"/>
              <w:left w:val="nil"/>
              <w:bottom w:val="nil"/>
              <w:right w:val="nil"/>
            </w:tcBorders>
            <w:noWrap/>
            <w:vAlign w:val="bottom"/>
            <w:hideMark/>
          </w:tcPr>
          <w:p w14:paraId="6C289B6E" w14:textId="77777777" w:rsidR="00621394" w:rsidRPr="00621394" w:rsidRDefault="00621394" w:rsidP="00621394">
            <w:pPr>
              <w:spacing w:after="0" w:line="240" w:lineRule="auto"/>
              <w:rPr>
                <w:rFonts w:ascii="Calibri" w:eastAsia="Times New Roman" w:hAnsi="Calibri" w:cs="Calibri"/>
                <w:color w:val="000000"/>
                <w:kern w:val="0"/>
                <w:sz w:val="20"/>
                <w:szCs w:val="20"/>
                <w14:ligatures w14:val="none"/>
              </w:rPr>
            </w:pPr>
            <w:r w:rsidRPr="00621394">
              <w:rPr>
                <w:rFonts w:ascii="Calibri" w:eastAsia="Times New Roman" w:hAnsi="Calibri" w:cs="Calibri"/>
                <w:color w:val="000000"/>
                <w:kern w:val="0"/>
                <w:sz w:val="20"/>
                <w:szCs w:val="20"/>
                <w14:ligatures w14:val="none"/>
              </w:rPr>
              <w:t>SELECT</w:t>
            </w:r>
          </w:p>
        </w:tc>
      </w:tr>
      <w:tr w:rsidR="00621394" w:rsidRPr="00621394" w14:paraId="481A5194" w14:textId="77777777" w:rsidTr="00621394">
        <w:trPr>
          <w:trHeight w:val="291"/>
        </w:trPr>
        <w:tc>
          <w:tcPr>
            <w:tcW w:w="6796" w:type="dxa"/>
            <w:tcBorders>
              <w:top w:val="nil"/>
              <w:left w:val="nil"/>
              <w:bottom w:val="nil"/>
              <w:right w:val="nil"/>
            </w:tcBorders>
            <w:noWrap/>
            <w:vAlign w:val="bottom"/>
            <w:hideMark/>
          </w:tcPr>
          <w:p w14:paraId="5D20A301" w14:textId="77777777" w:rsidR="00621394" w:rsidRPr="00621394" w:rsidRDefault="00621394" w:rsidP="00621394">
            <w:pPr>
              <w:spacing w:after="0" w:line="240" w:lineRule="auto"/>
              <w:rPr>
                <w:rFonts w:ascii="Calibri" w:eastAsia="Times New Roman" w:hAnsi="Calibri" w:cs="Calibri"/>
                <w:color w:val="000000"/>
                <w:kern w:val="0"/>
                <w:sz w:val="20"/>
                <w:szCs w:val="20"/>
                <w14:ligatures w14:val="none"/>
              </w:rPr>
            </w:pPr>
            <w:r w:rsidRPr="00621394">
              <w:rPr>
                <w:rFonts w:ascii="Calibri" w:eastAsia="Times New Roman" w:hAnsi="Calibri" w:cs="Calibri"/>
                <w:color w:val="000000"/>
                <w:kern w:val="0"/>
                <w:sz w:val="20"/>
                <w:szCs w:val="20"/>
                <w14:ligatures w14:val="none"/>
              </w:rPr>
              <w:t xml:space="preserve">    (SELECT COALESCE(SUM(grand_total), 0)</w:t>
            </w:r>
          </w:p>
        </w:tc>
      </w:tr>
      <w:tr w:rsidR="00621394" w:rsidRPr="00621394" w14:paraId="21C8E238" w14:textId="77777777" w:rsidTr="00621394">
        <w:trPr>
          <w:trHeight w:val="291"/>
        </w:trPr>
        <w:tc>
          <w:tcPr>
            <w:tcW w:w="6796" w:type="dxa"/>
            <w:tcBorders>
              <w:top w:val="nil"/>
              <w:left w:val="nil"/>
              <w:bottom w:val="nil"/>
              <w:right w:val="nil"/>
            </w:tcBorders>
            <w:noWrap/>
            <w:vAlign w:val="bottom"/>
            <w:hideMark/>
          </w:tcPr>
          <w:p w14:paraId="34B86A0A" w14:textId="77777777" w:rsidR="00621394" w:rsidRPr="00621394" w:rsidRDefault="00621394" w:rsidP="00621394">
            <w:pPr>
              <w:spacing w:after="0" w:line="240" w:lineRule="auto"/>
              <w:rPr>
                <w:rFonts w:ascii="Calibri" w:eastAsia="Times New Roman" w:hAnsi="Calibri" w:cs="Calibri"/>
                <w:color w:val="000000"/>
                <w:kern w:val="0"/>
                <w:sz w:val="20"/>
                <w:szCs w:val="20"/>
                <w14:ligatures w14:val="none"/>
              </w:rPr>
            </w:pPr>
            <w:r w:rsidRPr="00621394">
              <w:rPr>
                <w:rFonts w:ascii="Calibri" w:eastAsia="Times New Roman" w:hAnsi="Calibri" w:cs="Calibri"/>
                <w:color w:val="000000"/>
                <w:kern w:val="0"/>
                <w:sz w:val="20"/>
                <w:szCs w:val="20"/>
                <w14:ligatures w14:val="none"/>
              </w:rPr>
              <w:t xml:space="preserve">     FROM sales_orders_header) AS total_sales_order_value,</w:t>
            </w:r>
          </w:p>
        </w:tc>
      </w:tr>
      <w:tr w:rsidR="00621394" w:rsidRPr="00621394" w14:paraId="07996E0B" w14:textId="77777777" w:rsidTr="00621394">
        <w:trPr>
          <w:trHeight w:val="291"/>
        </w:trPr>
        <w:tc>
          <w:tcPr>
            <w:tcW w:w="6796" w:type="dxa"/>
            <w:tcBorders>
              <w:top w:val="nil"/>
              <w:left w:val="nil"/>
              <w:bottom w:val="nil"/>
              <w:right w:val="nil"/>
            </w:tcBorders>
            <w:noWrap/>
            <w:vAlign w:val="bottom"/>
            <w:hideMark/>
          </w:tcPr>
          <w:p w14:paraId="329B36FE" w14:textId="77777777" w:rsidR="00621394" w:rsidRPr="00621394" w:rsidRDefault="00621394" w:rsidP="00621394">
            <w:pPr>
              <w:spacing w:after="0" w:line="240" w:lineRule="auto"/>
              <w:rPr>
                <w:rFonts w:ascii="Calibri" w:eastAsia="Times New Roman" w:hAnsi="Calibri" w:cs="Calibri"/>
                <w:color w:val="000000"/>
                <w:kern w:val="0"/>
                <w:sz w:val="20"/>
                <w:szCs w:val="20"/>
                <w14:ligatures w14:val="none"/>
              </w:rPr>
            </w:pPr>
          </w:p>
        </w:tc>
      </w:tr>
      <w:tr w:rsidR="00621394" w:rsidRPr="00621394" w14:paraId="5DC8E2B1" w14:textId="77777777" w:rsidTr="00621394">
        <w:trPr>
          <w:trHeight w:val="291"/>
        </w:trPr>
        <w:tc>
          <w:tcPr>
            <w:tcW w:w="6796" w:type="dxa"/>
            <w:tcBorders>
              <w:top w:val="nil"/>
              <w:left w:val="nil"/>
              <w:bottom w:val="nil"/>
              <w:right w:val="nil"/>
            </w:tcBorders>
            <w:noWrap/>
            <w:vAlign w:val="bottom"/>
            <w:hideMark/>
          </w:tcPr>
          <w:p w14:paraId="241F3F37" w14:textId="77777777" w:rsidR="00621394" w:rsidRPr="00621394" w:rsidRDefault="00621394" w:rsidP="00621394">
            <w:pPr>
              <w:spacing w:after="0" w:line="240" w:lineRule="auto"/>
              <w:rPr>
                <w:rFonts w:ascii="Calibri" w:eastAsia="Times New Roman" w:hAnsi="Calibri" w:cs="Calibri"/>
                <w:color w:val="000000"/>
                <w:kern w:val="0"/>
                <w:sz w:val="20"/>
                <w:szCs w:val="20"/>
                <w14:ligatures w14:val="none"/>
              </w:rPr>
            </w:pPr>
            <w:r w:rsidRPr="00621394">
              <w:rPr>
                <w:rFonts w:ascii="Calibri" w:eastAsia="Times New Roman" w:hAnsi="Calibri" w:cs="Calibri"/>
                <w:color w:val="000000"/>
                <w:kern w:val="0"/>
                <w:sz w:val="20"/>
                <w:szCs w:val="20"/>
                <w14:ligatures w14:val="none"/>
              </w:rPr>
              <w:t xml:space="preserve">    (SELECT COUNT(DISTINCT so_id)</w:t>
            </w:r>
          </w:p>
        </w:tc>
      </w:tr>
      <w:tr w:rsidR="00621394" w:rsidRPr="00621394" w14:paraId="61EB54F6" w14:textId="77777777" w:rsidTr="00621394">
        <w:trPr>
          <w:trHeight w:val="291"/>
        </w:trPr>
        <w:tc>
          <w:tcPr>
            <w:tcW w:w="6796" w:type="dxa"/>
            <w:tcBorders>
              <w:top w:val="nil"/>
              <w:left w:val="nil"/>
              <w:bottom w:val="nil"/>
              <w:right w:val="nil"/>
            </w:tcBorders>
            <w:noWrap/>
            <w:vAlign w:val="bottom"/>
            <w:hideMark/>
          </w:tcPr>
          <w:p w14:paraId="7EAD859A" w14:textId="77777777" w:rsidR="00621394" w:rsidRPr="00621394" w:rsidRDefault="00621394" w:rsidP="00621394">
            <w:pPr>
              <w:spacing w:after="0" w:line="240" w:lineRule="auto"/>
              <w:rPr>
                <w:rFonts w:ascii="Calibri" w:eastAsia="Times New Roman" w:hAnsi="Calibri" w:cs="Calibri"/>
                <w:color w:val="000000"/>
                <w:kern w:val="0"/>
                <w:sz w:val="20"/>
                <w:szCs w:val="20"/>
                <w14:ligatures w14:val="none"/>
              </w:rPr>
            </w:pPr>
            <w:r w:rsidRPr="00621394">
              <w:rPr>
                <w:rFonts w:ascii="Calibri" w:eastAsia="Times New Roman" w:hAnsi="Calibri" w:cs="Calibri"/>
                <w:color w:val="000000"/>
                <w:kern w:val="0"/>
                <w:sz w:val="20"/>
                <w:szCs w:val="20"/>
                <w14:ligatures w14:val="none"/>
              </w:rPr>
              <w:t xml:space="preserve">     FROM sales_orders_header) AS total_sales_orders,</w:t>
            </w:r>
          </w:p>
        </w:tc>
      </w:tr>
      <w:tr w:rsidR="00621394" w:rsidRPr="00621394" w14:paraId="2B478D33" w14:textId="77777777" w:rsidTr="00621394">
        <w:trPr>
          <w:trHeight w:val="291"/>
        </w:trPr>
        <w:tc>
          <w:tcPr>
            <w:tcW w:w="6796" w:type="dxa"/>
            <w:tcBorders>
              <w:top w:val="nil"/>
              <w:left w:val="nil"/>
              <w:bottom w:val="nil"/>
              <w:right w:val="nil"/>
            </w:tcBorders>
            <w:noWrap/>
            <w:vAlign w:val="bottom"/>
            <w:hideMark/>
          </w:tcPr>
          <w:p w14:paraId="1C27507D" w14:textId="77777777" w:rsidR="00621394" w:rsidRPr="00621394" w:rsidRDefault="00621394" w:rsidP="00621394">
            <w:pPr>
              <w:spacing w:after="0" w:line="240" w:lineRule="auto"/>
              <w:rPr>
                <w:rFonts w:ascii="Calibri" w:eastAsia="Times New Roman" w:hAnsi="Calibri" w:cs="Calibri"/>
                <w:color w:val="000000"/>
                <w:kern w:val="0"/>
                <w:sz w:val="20"/>
                <w:szCs w:val="20"/>
                <w14:ligatures w14:val="none"/>
              </w:rPr>
            </w:pPr>
          </w:p>
        </w:tc>
      </w:tr>
      <w:tr w:rsidR="00621394" w:rsidRPr="00621394" w14:paraId="7A8AC538" w14:textId="77777777" w:rsidTr="00621394">
        <w:trPr>
          <w:trHeight w:val="291"/>
        </w:trPr>
        <w:tc>
          <w:tcPr>
            <w:tcW w:w="6796" w:type="dxa"/>
            <w:tcBorders>
              <w:top w:val="nil"/>
              <w:left w:val="nil"/>
              <w:bottom w:val="nil"/>
              <w:right w:val="nil"/>
            </w:tcBorders>
            <w:noWrap/>
            <w:vAlign w:val="bottom"/>
            <w:hideMark/>
          </w:tcPr>
          <w:p w14:paraId="7300A36F" w14:textId="77777777" w:rsidR="00621394" w:rsidRPr="00621394" w:rsidRDefault="00621394" w:rsidP="00621394">
            <w:pPr>
              <w:spacing w:after="0" w:line="240" w:lineRule="auto"/>
              <w:rPr>
                <w:rFonts w:ascii="Calibri" w:eastAsia="Times New Roman" w:hAnsi="Calibri" w:cs="Calibri"/>
                <w:color w:val="000000"/>
                <w:kern w:val="0"/>
                <w:sz w:val="20"/>
                <w:szCs w:val="20"/>
                <w14:ligatures w14:val="none"/>
              </w:rPr>
            </w:pPr>
            <w:r w:rsidRPr="00621394">
              <w:rPr>
                <w:rFonts w:ascii="Calibri" w:eastAsia="Times New Roman" w:hAnsi="Calibri" w:cs="Calibri"/>
                <w:color w:val="000000"/>
                <w:kern w:val="0"/>
                <w:sz w:val="20"/>
                <w:szCs w:val="20"/>
                <w14:ligatures w14:val="none"/>
              </w:rPr>
              <w:t xml:space="preserve">    (SELECT COALESCE(SUM(quantity), 0)</w:t>
            </w:r>
          </w:p>
        </w:tc>
      </w:tr>
      <w:tr w:rsidR="00621394" w:rsidRPr="00621394" w14:paraId="41A0EA93" w14:textId="77777777" w:rsidTr="00621394">
        <w:trPr>
          <w:trHeight w:val="291"/>
        </w:trPr>
        <w:tc>
          <w:tcPr>
            <w:tcW w:w="6796" w:type="dxa"/>
            <w:tcBorders>
              <w:top w:val="nil"/>
              <w:left w:val="nil"/>
              <w:bottom w:val="nil"/>
              <w:right w:val="nil"/>
            </w:tcBorders>
            <w:noWrap/>
            <w:vAlign w:val="bottom"/>
            <w:hideMark/>
          </w:tcPr>
          <w:p w14:paraId="38BCE4C3" w14:textId="77777777" w:rsidR="00621394" w:rsidRPr="00621394" w:rsidRDefault="00621394" w:rsidP="00621394">
            <w:pPr>
              <w:spacing w:after="0" w:line="240" w:lineRule="auto"/>
              <w:rPr>
                <w:rFonts w:ascii="Calibri" w:eastAsia="Times New Roman" w:hAnsi="Calibri" w:cs="Calibri"/>
                <w:color w:val="000000"/>
                <w:kern w:val="0"/>
                <w:sz w:val="20"/>
                <w:szCs w:val="20"/>
                <w14:ligatures w14:val="none"/>
              </w:rPr>
            </w:pPr>
            <w:r w:rsidRPr="00621394">
              <w:rPr>
                <w:rFonts w:ascii="Calibri" w:eastAsia="Times New Roman" w:hAnsi="Calibri" w:cs="Calibri"/>
                <w:color w:val="000000"/>
                <w:kern w:val="0"/>
                <w:sz w:val="20"/>
                <w:szCs w:val="20"/>
                <w14:ligatures w14:val="none"/>
              </w:rPr>
              <w:t xml:space="preserve">     FROM sales_orders_lines) AS total_units_sold,</w:t>
            </w:r>
          </w:p>
        </w:tc>
      </w:tr>
      <w:tr w:rsidR="00621394" w:rsidRPr="00621394" w14:paraId="0F97A3CF" w14:textId="77777777" w:rsidTr="00621394">
        <w:trPr>
          <w:trHeight w:val="291"/>
        </w:trPr>
        <w:tc>
          <w:tcPr>
            <w:tcW w:w="6796" w:type="dxa"/>
            <w:tcBorders>
              <w:top w:val="nil"/>
              <w:left w:val="nil"/>
              <w:bottom w:val="nil"/>
              <w:right w:val="nil"/>
            </w:tcBorders>
            <w:noWrap/>
            <w:vAlign w:val="bottom"/>
            <w:hideMark/>
          </w:tcPr>
          <w:p w14:paraId="5553EC28" w14:textId="77777777" w:rsidR="00621394" w:rsidRPr="00621394" w:rsidRDefault="00621394" w:rsidP="00621394">
            <w:pPr>
              <w:spacing w:after="0" w:line="240" w:lineRule="auto"/>
              <w:rPr>
                <w:rFonts w:ascii="Calibri" w:eastAsia="Times New Roman" w:hAnsi="Calibri" w:cs="Calibri"/>
                <w:color w:val="000000"/>
                <w:kern w:val="0"/>
                <w:sz w:val="20"/>
                <w:szCs w:val="20"/>
                <w14:ligatures w14:val="none"/>
              </w:rPr>
            </w:pPr>
          </w:p>
        </w:tc>
      </w:tr>
      <w:tr w:rsidR="00621394" w:rsidRPr="00621394" w14:paraId="46EC63F1" w14:textId="77777777" w:rsidTr="00621394">
        <w:trPr>
          <w:trHeight w:val="291"/>
        </w:trPr>
        <w:tc>
          <w:tcPr>
            <w:tcW w:w="6796" w:type="dxa"/>
            <w:tcBorders>
              <w:top w:val="nil"/>
              <w:left w:val="nil"/>
              <w:bottom w:val="nil"/>
              <w:right w:val="nil"/>
            </w:tcBorders>
            <w:noWrap/>
            <w:vAlign w:val="bottom"/>
            <w:hideMark/>
          </w:tcPr>
          <w:p w14:paraId="4773F78B" w14:textId="77777777" w:rsidR="00621394" w:rsidRPr="00621394" w:rsidRDefault="00621394" w:rsidP="00621394">
            <w:pPr>
              <w:spacing w:after="0" w:line="240" w:lineRule="auto"/>
              <w:rPr>
                <w:rFonts w:ascii="Calibri" w:eastAsia="Times New Roman" w:hAnsi="Calibri" w:cs="Calibri"/>
                <w:color w:val="000000"/>
                <w:kern w:val="0"/>
                <w:sz w:val="20"/>
                <w:szCs w:val="20"/>
                <w14:ligatures w14:val="none"/>
              </w:rPr>
            </w:pPr>
            <w:r w:rsidRPr="00621394">
              <w:rPr>
                <w:rFonts w:ascii="Calibri" w:eastAsia="Times New Roman" w:hAnsi="Calibri" w:cs="Calibri"/>
                <w:color w:val="000000"/>
                <w:kern w:val="0"/>
                <w:sz w:val="20"/>
                <w:szCs w:val="20"/>
                <w14:ligatures w14:val="none"/>
              </w:rPr>
              <w:t xml:space="preserve">    (SELECT COALESCE(SUM(current_stock), 0)</w:t>
            </w:r>
          </w:p>
        </w:tc>
      </w:tr>
      <w:tr w:rsidR="00621394" w:rsidRPr="00621394" w14:paraId="5093F745" w14:textId="77777777" w:rsidTr="00621394">
        <w:trPr>
          <w:trHeight w:val="291"/>
        </w:trPr>
        <w:tc>
          <w:tcPr>
            <w:tcW w:w="6796" w:type="dxa"/>
            <w:tcBorders>
              <w:top w:val="nil"/>
              <w:left w:val="nil"/>
              <w:bottom w:val="nil"/>
              <w:right w:val="nil"/>
            </w:tcBorders>
            <w:noWrap/>
            <w:vAlign w:val="bottom"/>
            <w:hideMark/>
          </w:tcPr>
          <w:p w14:paraId="75C2E339" w14:textId="77777777" w:rsidR="00621394" w:rsidRPr="00621394" w:rsidRDefault="00621394" w:rsidP="00621394">
            <w:pPr>
              <w:spacing w:after="0" w:line="240" w:lineRule="auto"/>
              <w:rPr>
                <w:rFonts w:ascii="Calibri" w:eastAsia="Times New Roman" w:hAnsi="Calibri" w:cs="Calibri"/>
                <w:color w:val="000000"/>
                <w:kern w:val="0"/>
                <w:sz w:val="20"/>
                <w:szCs w:val="20"/>
                <w14:ligatures w14:val="none"/>
              </w:rPr>
            </w:pPr>
            <w:r w:rsidRPr="00621394">
              <w:rPr>
                <w:rFonts w:ascii="Calibri" w:eastAsia="Times New Roman" w:hAnsi="Calibri" w:cs="Calibri"/>
                <w:color w:val="000000"/>
                <w:kern w:val="0"/>
                <w:sz w:val="20"/>
                <w:szCs w:val="20"/>
                <w14:ligatures w14:val="none"/>
              </w:rPr>
              <w:t xml:space="preserve">     FROM inventory_master) AS total_current_stock,</w:t>
            </w:r>
          </w:p>
        </w:tc>
      </w:tr>
      <w:tr w:rsidR="00621394" w:rsidRPr="00621394" w14:paraId="2E3E3537" w14:textId="77777777" w:rsidTr="00621394">
        <w:trPr>
          <w:trHeight w:val="291"/>
        </w:trPr>
        <w:tc>
          <w:tcPr>
            <w:tcW w:w="6796" w:type="dxa"/>
            <w:tcBorders>
              <w:top w:val="nil"/>
              <w:left w:val="nil"/>
              <w:bottom w:val="nil"/>
              <w:right w:val="nil"/>
            </w:tcBorders>
            <w:noWrap/>
            <w:vAlign w:val="bottom"/>
            <w:hideMark/>
          </w:tcPr>
          <w:p w14:paraId="5781EBC1" w14:textId="77777777" w:rsidR="00621394" w:rsidRPr="00621394" w:rsidRDefault="00621394" w:rsidP="00621394">
            <w:pPr>
              <w:spacing w:after="0" w:line="240" w:lineRule="auto"/>
              <w:rPr>
                <w:rFonts w:ascii="Calibri" w:eastAsia="Times New Roman" w:hAnsi="Calibri" w:cs="Calibri"/>
                <w:color w:val="000000"/>
                <w:kern w:val="0"/>
                <w:sz w:val="20"/>
                <w:szCs w:val="20"/>
                <w14:ligatures w14:val="none"/>
              </w:rPr>
            </w:pPr>
          </w:p>
        </w:tc>
      </w:tr>
      <w:tr w:rsidR="00621394" w:rsidRPr="00621394" w14:paraId="55A376BA" w14:textId="77777777" w:rsidTr="00621394">
        <w:trPr>
          <w:trHeight w:val="291"/>
        </w:trPr>
        <w:tc>
          <w:tcPr>
            <w:tcW w:w="6796" w:type="dxa"/>
            <w:tcBorders>
              <w:top w:val="nil"/>
              <w:left w:val="nil"/>
              <w:bottom w:val="nil"/>
              <w:right w:val="nil"/>
            </w:tcBorders>
            <w:noWrap/>
            <w:vAlign w:val="bottom"/>
            <w:hideMark/>
          </w:tcPr>
          <w:p w14:paraId="238C3A40" w14:textId="77777777" w:rsidR="00621394" w:rsidRPr="00621394" w:rsidRDefault="00621394" w:rsidP="00621394">
            <w:pPr>
              <w:spacing w:after="0" w:line="240" w:lineRule="auto"/>
              <w:rPr>
                <w:rFonts w:ascii="Calibri" w:eastAsia="Times New Roman" w:hAnsi="Calibri" w:cs="Calibri"/>
                <w:color w:val="000000"/>
                <w:kern w:val="0"/>
                <w:sz w:val="20"/>
                <w:szCs w:val="20"/>
                <w14:ligatures w14:val="none"/>
              </w:rPr>
            </w:pPr>
            <w:r w:rsidRPr="00621394">
              <w:rPr>
                <w:rFonts w:ascii="Calibri" w:eastAsia="Times New Roman" w:hAnsi="Calibri" w:cs="Calibri"/>
                <w:color w:val="000000"/>
                <w:kern w:val="0"/>
                <w:sz w:val="20"/>
                <w:szCs w:val="20"/>
                <w14:ligatures w14:val="none"/>
              </w:rPr>
              <w:t xml:space="preserve">    (SELECT COUNT(*)</w:t>
            </w:r>
          </w:p>
        </w:tc>
      </w:tr>
      <w:tr w:rsidR="00621394" w:rsidRPr="00621394" w14:paraId="78C534F8" w14:textId="77777777" w:rsidTr="00621394">
        <w:trPr>
          <w:trHeight w:val="291"/>
        </w:trPr>
        <w:tc>
          <w:tcPr>
            <w:tcW w:w="6796" w:type="dxa"/>
            <w:tcBorders>
              <w:top w:val="nil"/>
              <w:left w:val="nil"/>
              <w:bottom w:val="nil"/>
              <w:right w:val="nil"/>
            </w:tcBorders>
            <w:noWrap/>
            <w:vAlign w:val="bottom"/>
            <w:hideMark/>
          </w:tcPr>
          <w:p w14:paraId="7B0E905D" w14:textId="77777777" w:rsidR="00621394" w:rsidRPr="00621394" w:rsidRDefault="00621394" w:rsidP="00621394">
            <w:pPr>
              <w:spacing w:after="0" w:line="240" w:lineRule="auto"/>
              <w:rPr>
                <w:rFonts w:ascii="Calibri" w:eastAsia="Times New Roman" w:hAnsi="Calibri" w:cs="Calibri"/>
                <w:color w:val="000000"/>
                <w:kern w:val="0"/>
                <w:sz w:val="20"/>
                <w:szCs w:val="20"/>
                <w14:ligatures w14:val="none"/>
              </w:rPr>
            </w:pPr>
            <w:r w:rsidRPr="00621394">
              <w:rPr>
                <w:rFonts w:ascii="Calibri" w:eastAsia="Times New Roman" w:hAnsi="Calibri" w:cs="Calibri"/>
                <w:color w:val="000000"/>
                <w:kern w:val="0"/>
                <w:sz w:val="20"/>
                <w:szCs w:val="20"/>
                <w14:ligatures w14:val="none"/>
              </w:rPr>
              <w:t xml:space="preserve">     FROM inventory_master</w:t>
            </w:r>
          </w:p>
        </w:tc>
      </w:tr>
      <w:tr w:rsidR="00621394" w:rsidRPr="00621394" w14:paraId="2545C5AB" w14:textId="77777777" w:rsidTr="00621394">
        <w:trPr>
          <w:trHeight w:val="291"/>
        </w:trPr>
        <w:tc>
          <w:tcPr>
            <w:tcW w:w="6796" w:type="dxa"/>
            <w:tcBorders>
              <w:top w:val="nil"/>
              <w:left w:val="nil"/>
              <w:bottom w:val="nil"/>
              <w:right w:val="nil"/>
            </w:tcBorders>
            <w:noWrap/>
            <w:vAlign w:val="bottom"/>
            <w:hideMark/>
          </w:tcPr>
          <w:p w14:paraId="408E1198" w14:textId="77777777" w:rsidR="00621394" w:rsidRPr="00621394" w:rsidRDefault="00621394" w:rsidP="00621394">
            <w:pPr>
              <w:spacing w:after="0" w:line="240" w:lineRule="auto"/>
              <w:rPr>
                <w:rFonts w:ascii="Calibri" w:eastAsia="Times New Roman" w:hAnsi="Calibri" w:cs="Calibri"/>
                <w:color w:val="000000"/>
                <w:kern w:val="0"/>
                <w:sz w:val="20"/>
                <w:szCs w:val="20"/>
                <w14:ligatures w14:val="none"/>
              </w:rPr>
            </w:pPr>
            <w:r w:rsidRPr="00621394">
              <w:rPr>
                <w:rFonts w:ascii="Calibri" w:eastAsia="Times New Roman" w:hAnsi="Calibri" w:cs="Calibri"/>
                <w:color w:val="000000"/>
                <w:kern w:val="0"/>
                <w:sz w:val="20"/>
                <w:szCs w:val="20"/>
                <w14:ligatures w14:val="none"/>
              </w:rPr>
              <w:t xml:space="preserve">     WHERE current_stock &lt;= reorder_level)   AS low_stock_items,</w:t>
            </w:r>
          </w:p>
        </w:tc>
      </w:tr>
      <w:tr w:rsidR="00621394" w:rsidRPr="00621394" w14:paraId="6C2715E5" w14:textId="77777777" w:rsidTr="00621394">
        <w:trPr>
          <w:trHeight w:val="291"/>
        </w:trPr>
        <w:tc>
          <w:tcPr>
            <w:tcW w:w="6796" w:type="dxa"/>
            <w:tcBorders>
              <w:top w:val="nil"/>
              <w:left w:val="nil"/>
              <w:bottom w:val="nil"/>
              <w:right w:val="nil"/>
            </w:tcBorders>
            <w:noWrap/>
            <w:vAlign w:val="bottom"/>
            <w:hideMark/>
          </w:tcPr>
          <w:p w14:paraId="00BCF59C" w14:textId="77777777" w:rsidR="00621394" w:rsidRPr="00621394" w:rsidRDefault="00621394" w:rsidP="00621394">
            <w:pPr>
              <w:spacing w:after="0" w:line="240" w:lineRule="auto"/>
              <w:rPr>
                <w:rFonts w:ascii="Calibri" w:eastAsia="Times New Roman" w:hAnsi="Calibri" w:cs="Calibri"/>
                <w:color w:val="000000"/>
                <w:kern w:val="0"/>
                <w:sz w:val="20"/>
                <w:szCs w:val="20"/>
                <w14:ligatures w14:val="none"/>
              </w:rPr>
            </w:pPr>
          </w:p>
        </w:tc>
      </w:tr>
      <w:tr w:rsidR="00621394" w:rsidRPr="00621394" w14:paraId="6F3B6427" w14:textId="77777777" w:rsidTr="00621394">
        <w:trPr>
          <w:trHeight w:val="291"/>
        </w:trPr>
        <w:tc>
          <w:tcPr>
            <w:tcW w:w="6796" w:type="dxa"/>
            <w:tcBorders>
              <w:top w:val="nil"/>
              <w:left w:val="nil"/>
              <w:bottom w:val="nil"/>
              <w:right w:val="nil"/>
            </w:tcBorders>
            <w:noWrap/>
            <w:vAlign w:val="bottom"/>
            <w:hideMark/>
          </w:tcPr>
          <w:p w14:paraId="327FE330" w14:textId="77777777" w:rsidR="00621394" w:rsidRPr="00621394" w:rsidRDefault="00621394" w:rsidP="00621394">
            <w:pPr>
              <w:spacing w:after="0" w:line="240" w:lineRule="auto"/>
              <w:rPr>
                <w:rFonts w:ascii="Calibri" w:eastAsia="Times New Roman" w:hAnsi="Calibri" w:cs="Calibri"/>
                <w:color w:val="000000"/>
                <w:kern w:val="0"/>
                <w:sz w:val="20"/>
                <w:szCs w:val="20"/>
                <w14:ligatures w14:val="none"/>
              </w:rPr>
            </w:pPr>
            <w:r w:rsidRPr="00621394">
              <w:rPr>
                <w:rFonts w:ascii="Calibri" w:eastAsia="Times New Roman" w:hAnsi="Calibri" w:cs="Calibri"/>
                <w:color w:val="000000"/>
                <w:kern w:val="0"/>
                <w:sz w:val="20"/>
                <w:szCs w:val="20"/>
                <w14:ligatures w14:val="none"/>
              </w:rPr>
              <w:t xml:space="preserve">    (SELECT COUNT(*)</w:t>
            </w:r>
          </w:p>
        </w:tc>
      </w:tr>
      <w:tr w:rsidR="00621394" w:rsidRPr="00621394" w14:paraId="0622F994" w14:textId="77777777" w:rsidTr="00621394">
        <w:trPr>
          <w:trHeight w:val="291"/>
        </w:trPr>
        <w:tc>
          <w:tcPr>
            <w:tcW w:w="6796" w:type="dxa"/>
            <w:tcBorders>
              <w:top w:val="nil"/>
              <w:left w:val="nil"/>
              <w:bottom w:val="nil"/>
              <w:right w:val="nil"/>
            </w:tcBorders>
            <w:noWrap/>
            <w:vAlign w:val="bottom"/>
            <w:hideMark/>
          </w:tcPr>
          <w:p w14:paraId="547E2374" w14:textId="77777777" w:rsidR="00621394" w:rsidRPr="00621394" w:rsidRDefault="00621394" w:rsidP="00621394">
            <w:pPr>
              <w:spacing w:after="0" w:line="240" w:lineRule="auto"/>
              <w:rPr>
                <w:rFonts w:ascii="Calibri" w:eastAsia="Times New Roman" w:hAnsi="Calibri" w:cs="Calibri"/>
                <w:color w:val="000000"/>
                <w:kern w:val="0"/>
                <w:sz w:val="20"/>
                <w:szCs w:val="20"/>
                <w14:ligatures w14:val="none"/>
              </w:rPr>
            </w:pPr>
            <w:r w:rsidRPr="00621394">
              <w:rPr>
                <w:rFonts w:ascii="Calibri" w:eastAsia="Times New Roman" w:hAnsi="Calibri" w:cs="Calibri"/>
                <w:color w:val="000000"/>
                <w:kern w:val="0"/>
                <w:sz w:val="20"/>
                <w:szCs w:val="20"/>
                <w14:ligatures w14:val="none"/>
              </w:rPr>
              <w:t xml:space="preserve">     FROM inventory_master</w:t>
            </w:r>
          </w:p>
        </w:tc>
      </w:tr>
      <w:tr w:rsidR="00621394" w:rsidRPr="00621394" w14:paraId="0D220954" w14:textId="77777777" w:rsidTr="00621394">
        <w:trPr>
          <w:trHeight w:val="291"/>
        </w:trPr>
        <w:tc>
          <w:tcPr>
            <w:tcW w:w="6796" w:type="dxa"/>
            <w:tcBorders>
              <w:top w:val="nil"/>
              <w:left w:val="nil"/>
              <w:bottom w:val="nil"/>
              <w:right w:val="nil"/>
            </w:tcBorders>
            <w:noWrap/>
            <w:vAlign w:val="bottom"/>
            <w:hideMark/>
          </w:tcPr>
          <w:p w14:paraId="06CD4D7B" w14:textId="77777777" w:rsidR="00621394" w:rsidRPr="00621394" w:rsidRDefault="00621394" w:rsidP="00621394">
            <w:pPr>
              <w:spacing w:after="0" w:line="240" w:lineRule="auto"/>
              <w:rPr>
                <w:rFonts w:ascii="Calibri" w:eastAsia="Times New Roman" w:hAnsi="Calibri" w:cs="Calibri"/>
                <w:color w:val="000000"/>
                <w:kern w:val="0"/>
                <w:sz w:val="20"/>
                <w:szCs w:val="20"/>
                <w14:ligatures w14:val="none"/>
              </w:rPr>
            </w:pPr>
            <w:r w:rsidRPr="00621394">
              <w:rPr>
                <w:rFonts w:ascii="Calibri" w:eastAsia="Times New Roman" w:hAnsi="Calibri" w:cs="Calibri"/>
                <w:color w:val="000000"/>
                <w:kern w:val="0"/>
                <w:sz w:val="20"/>
                <w:szCs w:val="20"/>
                <w14:ligatures w14:val="none"/>
              </w:rPr>
              <w:t xml:space="preserve">     WHERE current_stock &lt;= safety_stock)   AS critical_stock_items,</w:t>
            </w:r>
          </w:p>
        </w:tc>
      </w:tr>
      <w:tr w:rsidR="00621394" w:rsidRPr="00621394" w14:paraId="5EC9B316" w14:textId="77777777" w:rsidTr="00621394">
        <w:trPr>
          <w:trHeight w:val="291"/>
        </w:trPr>
        <w:tc>
          <w:tcPr>
            <w:tcW w:w="6796" w:type="dxa"/>
            <w:tcBorders>
              <w:top w:val="nil"/>
              <w:left w:val="nil"/>
              <w:bottom w:val="nil"/>
              <w:right w:val="nil"/>
            </w:tcBorders>
            <w:noWrap/>
            <w:vAlign w:val="bottom"/>
            <w:hideMark/>
          </w:tcPr>
          <w:p w14:paraId="6DCCA458" w14:textId="77777777" w:rsidR="00621394" w:rsidRPr="00621394" w:rsidRDefault="00621394" w:rsidP="00621394">
            <w:pPr>
              <w:spacing w:after="0" w:line="240" w:lineRule="auto"/>
              <w:rPr>
                <w:rFonts w:ascii="Calibri" w:eastAsia="Times New Roman" w:hAnsi="Calibri" w:cs="Calibri"/>
                <w:color w:val="000000"/>
                <w:kern w:val="0"/>
                <w:sz w:val="20"/>
                <w:szCs w:val="20"/>
                <w14:ligatures w14:val="none"/>
              </w:rPr>
            </w:pPr>
          </w:p>
        </w:tc>
      </w:tr>
      <w:tr w:rsidR="00621394" w:rsidRPr="00621394" w14:paraId="3A34A039" w14:textId="77777777" w:rsidTr="00621394">
        <w:trPr>
          <w:trHeight w:val="291"/>
        </w:trPr>
        <w:tc>
          <w:tcPr>
            <w:tcW w:w="6796" w:type="dxa"/>
            <w:tcBorders>
              <w:top w:val="nil"/>
              <w:left w:val="nil"/>
              <w:bottom w:val="nil"/>
              <w:right w:val="nil"/>
            </w:tcBorders>
            <w:noWrap/>
            <w:vAlign w:val="bottom"/>
            <w:hideMark/>
          </w:tcPr>
          <w:p w14:paraId="7AE83B37" w14:textId="77777777" w:rsidR="00621394" w:rsidRPr="00621394" w:rsidRDefault="00621394" w:rsidP="00621394">
            <w:pPr>
              <w:spacing w:after="0" w:line="240" w:lineRule="auto"/>
              <w:rPr>
                <w:rFonts w:ascii="Calibri" w:eastAsia="Times New Roman" w:hAnsi="Calibri" w:cs="Calibri"/>
                <w:color w:val="000000"/>
                <w:kern w:val="0"/>
                <w:sz w:val="20"/>
                <w:szCs w:val="20"/>
                <w14:ligatures w14:val="none"/>
              </w:rPr>
            </w:pPr>
            <w:r w:rsidRPr="00621394">
              <w:rPr>
                <w:rFonts w:ascii="Calibri" w:eastAsia="Times New Roman" w:hAnsi="Calibri" w:cs="Calibri"/>
                <w:color w:val="000000"/>
                <w:kern w:val="0"/>
                <w:sz w:val="20"/>
                <w:szCs w:val="20"/>
                <w14:ligatures w14:val="none"/>
              </w:rPr>
              <w:t xml:space="preserve">    (SELECT COUNT(*)</w:t>
            </w:r>
          </w:p>
        </w:tc>
      </w:tr>
      <w:tr w:rsidR="00621394" w:rsidRPr="00621394" w14:paraId="088D6A70" w14:textId="77777777" w:rsidTr="00621394">
        <w:trPr>
          <w:trHeight w:val="291"/>
        </w:trPr>
        <w:tc>
          <w:tcPr>
            <w:tcW w:w="6796" w:type="dxa"/>
            <w:tcBorders>
              <w:top w:val="nil"/>
              <w:left w:val="nil"/>
              <w:bottom w:val="nil"/>
              <w:right w:val="nil"/>
            </w:tcBorders>
            <w:noWrap/>
            <w:vAlign w:val="bottom"/>
            <w:hideMark/>
          </w:tcPr>
          <w:p w14:paraId="0FF36C46" w14:textId="77777777" w:rsidR="00621394" w:rsidRPr="00621394" w:rsidRDefault="00621394" w:rsidP="00621394">
            <w:pPr>
              <w:spacing w:after="0" w:line="240" w:lineRule="auto"/>
              <w:rPr>
                <w:rFonts w:ascii="Calibri" w:eastAsia="Times New Roman" w:hAnsi="Calibri" w:cs="Calibri"/>
                <w:color w:val="000000"/>
                <w:kern w:val="0"/>
                <w:sz w:val="20"/>
                <w:szCs w:val="20"/>
                <w14:ligatures w14:val="none"/>
              </w:rPr>
            </w:pPr>
            <w:r w:rsidRPr="00621394">
              <w:rPr>
                <w:rFonts w:ascii="Calibri" w:eastAsia="Times New Roman" w:hAnsi="Calibri" w:cs="Calibri"/>
                <w:color w:val="000000"/>
                <w:kern w:val="0"/>
                <w:sz w:val="20"/>
                <w:szCs w:val="20"/>
                <w14:ligatures w14:val="none"/>
              </w:rPr>
              <w:t xml:space="preserve">     FROM inventory_master</w:t>
            </w:r>
          </w:p>
        </w:tc>
      </w:tr>
      <w:tr w:rsidR="00621394" w:rsidRPr="00621394" w14:paraId="084AB0A4" w14:textId="77777777" w:rsidTr="00621394">
        <w:trPr>
          <w:trHeight w:val="291"/>
        </w:trPr>
        <w:tc>
          <w:tcPr>
            <w:tcW w:w="6796" w:type="dxa"/>
            <w:tcBorders>
              <w:top w:val="nil"/>
              <w:left w:val="nil"/>
              <w:bottom w:val="nil"/>
              <w:right w:val="nil"/>
            </w:tcBorders>
            <w:noWrap/>
            <w:vAlign w:val="bottom"/>
            <w:hideMark/>
          </w:tcPr>
          <w:p w14:paraId="3438F639" w14:textId="77777777" w:rsidR="00621394" w:rsidRPr="00621394" w:rsidRDefault="00621394" w:rsidP="00621394">
            <w:pPr>
              <w:spacing w:after="0" w:line="240" w:lineRule="auto"/>
              <w:rPr>
                <w:rFonts w:ascii="Calibri" w:eastAsia="Times New Roman" w:hAnsi="Calibri" w:cs="Calibri"/>
                <w:color w:val="000000"/>
                <w:kern w:val="0"/>
                <w:sz w:val="20"/>
                <w:szCs w:val="20"/>
                <w14:ligatures w14:val="none"/>
              </w:rPr>
            </w:pPr>
            <w:r w:rsidRPr="00621394">
              <w:rPr>
                <w:rFonts w:ascii="Calibri" w:eastAsia="Times New Roman" w:hAnsi="Calibri" w:cs="Calibri"/>
                <w:color w:val="000000"/>
                <w:kern w:val="0"/>
                <w:sz w:val="20"/>
                <w:szCs w:val="20"/>
                <w14:ligatures w14:val="none"/>
              </w:rPr>
              <w:t xml:space="preserve">     WHERE current_stock &gt; max_stock)    AS overstock_items;</w:t>
            </w:r>
          </w:p>
        </w:tc>
      </w:tr>
    </w:tbl>
    <w:p w14:paraId="68C9E410" w14:textId="2B6CCD0A" w:rsidR="00D54A43" w:rsidRPr="006E4844" w:rsidRDefault="00877402" w:rsidP="00FF477B">
      <w:pPr>
        <w:pStyle w:val="ListParagraph"/>
        <w:numPr>
          <w:ilvl w:val="0"/>
          <w:numId w:val="3"/>
        </w:numPr>
        <w:ind w:left="540" w:hanging="270"/>
        <w:rPr>
          <w:rFonts w:cstheme="minorHAnsi"/>
          <w:b/>
          <w:bCs/>
          <w:sz w:val="20"/>
          <w:szCs w:val="20"/>
        </w:rPr>
      </w:pPr>
      <w:r w:rsidRPr="006E4844">
        <w:rPr>
          <w:rFonts w:cstheme="minorHAnsi"/>
          <w:b/>
          <w:bCs/>
          <w:sz w:val="20"/>
          <w:szCs w:val="20"/>
        </w:rPr>
        <w:t>SQL code for your first KPIs</w:t>
      </w:r>
    </w:p>
    <w:p w14:paraId="5370A0EF" w14:textId="77777777" w:rsidR="00FF477B" w:rsidRDefault="00FF477B" w:rsidP="00FF477B">
      <w:pPr>
        <w:pStyle w:val="ListParagraph"/>
        <w:ind w:left="540"/>
        <w:rPr>
          <w:rFonts w:cstheme="minorHAnsi"/>
          <w:sz w:val="20"/>
          <w:szCs w:val="20"/>
        </w:rPr>
      </w:pPr>
    </w:p>
    <w:p w14:paraId="248BB7C8" w14:textId="77777777" w:rsidR="00621394" w:rsidRDefault="00621394" w:rsidP="00FF477B">
      <w:pPr>
        <w:pStyle w:val="ListParagraph"/>
        <w:ind w:left="540"/>
        <w:rPr>
          <w:rFonts w:cstheme="minorHAnsi"/>
          <w:sz w:val="20"/>
          <w:szCs w:val="20"/>
        </w:rPr>
      </w:pPr>
    </w:p>
    <w:p w14:paraId="78DFCCED" w14:textId="77777777" w:rsidR="00621394" w:rsidRDefault="00621394" w:rsidP="00FF477B">
      <w:pPr>
        <w:pStyle w:val="ListParagraph"/>
        <w:ind w:left="540"/>
        <w:rPr>
          <w:rFonts w:cstheme="minorHAnsi"/>
          <w:sz w:val="20"/>
          <w:szCs w:val="20"/>
        </w:rPr>
      </w:pPr>
    </w:p>
    <w:p w14:paraId="00FA65E2" w14:textId="77777777" w:rsidR="00621394" w:rsidRDefault="00621394" w:rsidP="00FF477B">
      <w:pPr>
        <w:pStyle w:val="ListParagraph"/>
        <w:ind w:left="540"/>
        <w:rPr>
          <w:rFonts w:cstheme="minorHAnsi"/>
          <w:sz w:val="20"/>
          <w:szCs w:val="20"/>
        </w:rPr>
      </w:pPr>
    </w:p>
    <w:p w14:paraId="61D4CCE4" w14:textId="77777777" w:rsidR="00621394" w:rsidRDefault="00621394" w:rsidP="00FF477B">
      <w:pPr>
        <w:pStyle w:val="ListParagraph"/>
        <w:ind w:left="540"/>
        <w:rPr>
          <w:rFonts w:cstheme="minorHAnsi"/>
          <w:sz w:val="20"/>
          <w:szCs w:val="20"/>
        </w:rPr>
      </w:pPr>
    </w:p>
    <w:p w14:paraId="1980C846" w14:textId="77777777" w:rsidR="00621394" w:rsidRDefault="00621394" w:rsidP="00FF477B">
      <w:pPr>
        <w:pStyle w:val="ListParagraph"/>
        <w:ind w:left="540"/>
        <w:rPr>
          <w:rFonts w:cstheme="minorHAnsi"/>
          <w:sz w:val="20"/>
          <w:szCs w:val="20"/>
        </w:rPr>
      </w:pPr>
    </w:p>
    <w:p w14:paraId="365B8420" w14:textId="77777777" w:rsidR="00621394" w:rsidRDefault="00621394" w:rsidP="00FF477B">
      <w:pPr>
        <w:pStyle w:val="ListParagraph"/>
        <w:ind w:left="540"/>
        <w:rPr>
          <w:rFonts w:cstheme="minorHAnsi"/>
          <w:sz w:val="20"/>
          <w:szCs w:val="20"/>
        </w:rPr>
      </w:pPr>
    </w:p>
    <w:p w14:paraId="48574748" w14:textId="77777777" w:rsidR="00621394" w:rsidRDefault="00621394" w:rsidP="00FF477B">
      <w:pPr>
        <w:pStyle w:val="ListParagraph"/>
        <w:ind w:left="540"/>
        <w:rPr>
          <w:rFonts w:cstheme="minorHAnsi"/>
          <w:sz w:val="20"/>
          <w:szCs w:val="20"/>
        </w:rPr>
      </w:pPr>
    </w:p>
    <w:p w14:paraId="2C7C60D3" w14:textId="77777777" w:rsidR="00621394" w:rsidRDefault="00621394" w:rsidP="00FF477B">
      <w:pPr>
        <w:pStyle w:val="ListParagraph"/>
        <w:ind w:left="540"/>
        <w:rPr>
          <w:rFonts w:cstheme="minorHAnsi"/>
          <w:sz w:val="20"/>
          <w:szCs w:val="20"/>
        </w:rPr>
      </w:pPr>
    </w:p>
    <w:p w14:paraId="71B90CCF" w14:textId="77777777" w:rsidR="00621394" w:rsidRDefault="00621394" w:rsidP="00FF477B">
      <w:pPr>
        <w:pStyle w:val="ListParagraph"/>
        <w:ind w:left="540"/>
        <w:rPr>
          <w:rFonts w:cstheme="minorHAnsi"/>
          <w:sz w:val="20"/>
          <w:szCs w:val="20"/>
        </w:rPr>
      </w:pPr>
    </w:p>
    <w:p w14:paraId="5D4991D2" w14:textId="77777777" w:rsidR="00621394" w:rsidRDefault="00621394" w:rsidP="00FF477B">
      <w:pPr>
        <w:pStyle w:val="ListParagraph"/>
        <w:ind w:left="540"/>
        <w:rPr>
          <w:rFonts w:cstheme="minorHAnsi"/>
          <w:sz w:val="20"/>
          <w:szCs w:val="20"/>
        </w:rPr>
      </w:pPr>
    </w:p>
    <w:p w14:paraId="4F0465AE" w14:textId="77777777" w:rsidR="00621394" w:rsidRDefault="00621394" w:rsidP="00FF477B">
      <w:pPr>
        <w:pStyle w:val="ListParagraph"/>
        <w:ind w:left="540"/>
        <w:rPr>
          <w:rFonts w:cstheme="minorHAnsi"/>
          <w:sz w:val="20"/>
          <w:szCs w:val="20"/>
        </w:rPr>
      </w:pPr>
    </w:p>
    <w:p w14:paraId="66D1E2F3" w14:textId="77777777" w:rsidR="00621394" w:rsidRDefault="00621394" w:rsidP="00FF477B">
      <w:pPr>
        <w:pStyle w:val="ListParagraph"/>
        <w:ind w:left="540"/>
        <w:rPr>
          <w:rFonts w:cstheme="minorHAnsi"/>
          <w:sz w:val="20"/>
          <w:szCs w:val="20"/>
        </w:rPr>
      </w:pPr>
    </w:p>
    <w:p w14:paraId="1A00E792" w14:textId="77777777" w:rsidR="00621394" w:rsidRDefault="00621394" w:rsidP="00FF477B">
      <w:pPr>
        <w:pStyle w:val="ListParagraph"/>
        <w:ind w:left="540"/>
        <w:rPr>
          <w:rFonts w:cstheme="minorHAnsi"/>
          <w:sz w:val="20"/>
          <w:szCs w:val="20"/>
        </w:rPr>
      </w:pPr>
    </w:p>
    <w:p w14:paraId="09F0D9B6" w14:textId="77777777" w:rsidR="00621394" w:rsidRDefault="00621394" w:rsidP="00FF477B">
      <w:pPr>
        <w:pStyle w:val="ListParagraph"/>
        <w:ind w:left="540"/>
        <w:rPr>
          <w:rFonts w:cstheme="minorHAnsi"/>
          <w:sz w:val="20"/>
          <w:szCs w:val="20"/>
        </w:rPr>
      </w:pPr>
    </w:p>
    <w:p w14:paraId="6CD76FEC" w14:textId="77777777" w:rsidR="00621394" w:rsidRDefault="00621394" w:rsidP="00FF477B">
      <w:pPr>
        <w:pStyle w:val="ListParagraph"/>
        <w:ind w:left="540"/>
        <w:rPr>
          <w:rFonts w:cstheme="minorHAnsi"/>
          <w:sz w:val="20"/>
          <w:szCs w:val="20"/>
        </w:rPr>
      </w:pPr>
    </w:p>
    <w:p w14:paraId="7BCF42C2" w14:textId="77777777" w:rsidR="00621394" w:rsidRDefault="00621394" w:rsidP="00FF477B">
      <w:pPr>
        <w:pStyle w:val="ListParagraph"/>
        <w:ind w:left="540"/>
        <w:rPr>
          <w:rFonts w:cstheme="minorHAnsi"/>
          <w:sz w:val="20"/>
          <w:szCs w:val="20"/>
        </w:rPr>
      </w:pPr>
    </w:p>
    <w:p w14:paraId="317BCAEB" w14:textId="77777777" w:rsidR="00621394" w:rsidRDefault="00621394" w:rsidP="00FF477B">
      <w:pPr>
        <w:pStyle w:val="ListParagraph"/>
        <w:ind w:left="540"/>
        <w:rPr>
          <w:rFonts w:cstheme="minorHAnsi"/>
          <w:sz w:val="20"/>
          <w:szCs w:val="20"/>
        </w:rPr>
      </w:pPr>
    </w:p>
    <w:p w14:paraId="124AD175" w14:textId="77777777" w:rsidR="00621394" w:rsidRDefault="00621394" w:rsidP="00FF477B">
      <w:pPr>
        <w:pStyle w:val="ListParagraph"/>
        <w:ind w:left="540"/>
        <w:rPr>
          <w:rFonts w:cstheme="minorHAnsi"/>
          <w:sz w:val="20"/>
          <w:szCs w:val="20"/>
        </w:rPr>
      </w:pPr>
    </w:p>
    <w:p w14:paraId="79BBB9B3" w14:textId="77777777" w:rsidR="00621394" w:rsidRDefault="00621394" w:rsidP="00FF477B">
      <w:pPr>
        <w:pStyle w:val="ListParagraph"/>
        <w:ind w:left="540"/>
        <w:rPr>
          <w:rFonts w:cstheme="minorHAnsi"/>
          <w:sz w:val="20"/>
          <w:szCs w:val="20"/>
        </w:rPr>
      </w:pPr>
    </w:p>
    <w:p w14:paraId="111E3C1F" w14:textId="77777777" w:rsidR="00621394" w:rsidRDefault="00621394" w:rsidP="00FF477B">
      <w:pPr>
        <w:pStyle w:val="ListParagraph"/>
        <w:ind w:left="540"/>
        <w:rPr>
          <w:rFonts w:cstheme="minorHAnsi"/>
          <w:sz w:val="20"/>
          <w:szCs w:val="20"/>
        </w:rPr>
      </w:pPr>
    </w:p>
    <w:p w14:paraId="099AE354" w14:textId="77777777" w:rsidR="00621394" w:rsidRDefault="00621394" w:rsidP="00FF477B">
      <w:pPr>
        <w:pStyle w:val="ListParagraph"/>
        <w:ind w:left="540"/>
        <w:rPr>
          <w:rFonts w:cstheme="minorHAnsi"/>
          <w:sz w:val="20"/>
          <w:szCs w:val="20"/>
        </w:rPr>
      </w:pPr>
    </w:p>
    <w:p w14:paraId="761AFA0E" w14:textId="77777777" w:rsidR="00621394" w:rsidRDefault="00621394" w:rsidP="00FF477B">
      <w:pPr>
        <w:pStyle w:val="ListParagraph"/>
        <w:ind w:left="540"/>
        <w:rPr>
          <w:rFonts w:cstheme="minorHAnsi"/>
          <w:sz w:val="20"/>
          <w:szCs w:val="20"/>
        </w:rPr>
      </w:pPr>
    </w:p>
    <w:p w14:paraId="55CB8D14" w14:textId="77777777" w:rsidR="00621394" w:rsidRDefault="00621394" w:rsidP="00FF477B">
      <w:pPr>
        <w:pStyle w:val="ListParagraph"/>
        <w:ind w:left="540"/>
        <w:rPr>
          <w:rFonts w:cstheme="minorHAnsi"/>
          <w:sz w:val="20"/>
          <w:szCs w:val="20"/>
        </w:rPr>
      </w:pPr>
    </w:p>
    <w:p w14:paraId="233AED3B" w14:textId="77777777" w:rsidR="00621394" w:rsidRDefault="00621394" w:rsidP="00FF477B">
      <w:pPr>
        <w:pStyle w:val="ListParagraph"/>
        <w:ind w:left="540"/>
        <w:rPr>
          <w:rFonts w:cstheme="minorHAnsi"/>
          <w:sz w:val="20"/>
          <w:szCs w:val="20"/>
        </w:rPr>
      </w:pPr>
    </w:p>
    <w:p w14:paraId="22CA2729" w14:textId="77777777" w:rsidR="00621394" w:rsidRDefault="00621394" w:rsidP="00FF477B">
      <w:pPr>
        <w:pStyle w:val="ListParagraph"/>
        <w:ind w:left="540"/>
        <w:rPr>
          <w:rFonts w:cstheme="minorHAnsi"/>
          <w:sz w:val="20"/>
          <w:szCs w:val="20"/>
        </w:rPr>
      </w:pPr>
    </w:p>
    <w:p w14:paraId="6AA5EA35" w14:textId="77777777" w:rsidR="00621394" w:rsidRDefault="00621394" w:rsidP="00FF477B">
      <w:pPr>
        <w:pStyle w:val="ListParagraph"/>
        <w:ind w:left="540"/>
        <w:rPr>
          <w:rFonts w:cstheme="minorHAnsi"/>
          <w:sz w:val="20"/>
          <w:szCs w:val="20"/>
        </w:rPr>
      </w:pPr>
    </w:p>
    <w:p w14:paraId="5D8C60EA" w14:textId="77777777" w:rsidR="00621394" w:rsidRDefault="00621394" w:rsidP="00FF477B">
      <w:pPr>
        <w:pStyle w:val="ListParagraph"/>
        <w:ind w:left="540"/>
        <w:rPr>
          <w:rFonts w:cstheme="minorHAnsi"/>
          <w:sz w:val="20"/>
          <w:szCs w:val="20"/>
        </w:rPr>
      </w:pPr>
    </w:p>
    <w:p w14:paraId="52DB054A" w14:textId="77777777" w:rsidR="00621394" w:rsidRDefault="00621394" w:rsidP="00FF477B">
      <w:pPr>
        <w:pStyle w:val="ListParagraph"/>
        <w:ind w:left="540"/>
        <w:rPr>
          <w:rFonts w:cstheme="minorHAnsi"/>
          <w:sz w:val="20"/>
          <w:szCs w:val="20"/>
        </w:rPr>
      </w:pPr>
    </w:p>
    <w:p w14:paraId="7EBD89DF" w14:textId="77777777" w:rsidR="00621394" w:rsidRPr="00D54A43" w:rsidRDefault="00621394" w:rsidP="00FF477B">
      <w:pPr>
        <w:pStyle w:val="ListParagraph"/>
        <w:ind w:left="540"/>
        <w:rPr>
          <w:rFonts w:cstheme="minorHAnsi"/>
          <w:sz w:val="20"/>
          <w:szCs w:val="20"/>
        </w:rPr>
      </w:pPr>
    </w:p>
    <w:sectPr w:rsidR="00621394" w:rsidRPr="00D54A43" w:rsidSect="00864CA4">
      <w:pgSz w:w="12240" w:h="15840"/>
      <w:pgMar w:top="810" w:right="630" w:bottom="81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174DE"/>
    <w:multiLevelType w:val="hybridMultilevel"/>
    <w:tmpl w:val="989AB7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602BD2"/>
    <w:multiLevelType w:val="hybridMultilevel"/>
    <w:tmpl w:val="B02CF5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AB58C2"/>
    <w:multiLevelType w:val="hybridMultilevel"/>
    <w:tmpl w:val="10DABBB8"/>
    <w:lvl w:ilvl="0" w:tplc="E8C0B8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6564A5C"/>
    <w:multiLevelType w:val="hybridMultilevel"/>
    <w:tmpl w:val="94169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AEB0A8F"/>
    <w:multiLevelType w:val="hybridMultilevel"/>
    <w:tmpl w:val="C1649260"/>
    <w:lvl w:ilvl="0" w:tplc="C2F814B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DB91D6C"/>
    <w:multiLevelType w:val="hybridMultilevel"/>
    <w:tmpl w:val="48344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8905424">
    <w:abstractNumId w:val="1"/>
  </w:num>
  <w:num w:numId="2" w16cid:durableId="1235310621">
    <w:abstractNumId w:val="0"/>
  </w:num>
  <w:num w:numId="3" w16cid:durableId="151604540">
    <w:abstractNumId w:val="3"/>
  </w:num>
  <w:num w:numId="4" w16cid:durableId="1167552558">
    <w:abstractNumId w:val="4"/>
  </w:num>
  <w:num w:numId="5" w16cid:durableId="485635281">
    <w:abstractNumId w:val="5"/>
  </w:num>
  <w:num w:numId="6" w16cid:durableId="6393079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A42"/>
    <w:rsid w:val="00020B77"/>
    <w:rsid w:val="001A73E7"/>
    <w:rsid w:val="002115D9"/>
    <w:rsid w:val="00273147"/>
    <w:rsid w:val="002904F0"/>
    <w:rsid w:val="002B5DCA"/>
    <w:rsid w:val="002C74BE"/>
    <w:rsid w:val="002F2BBB"/>
    <w:rsid w:val="00317B9A"/>
    <w:rsid w:val="00331082"/>
    <w:rsid w:val="00361D0C"/>
    <w:rsid w:val="003E579B"/>
    <w:rsid w:val="004E67DA"/>
    <w:rsid w:val="00621394"/>
    <w:rsid w:val="006E4844"/>
    <w:rsid w:val="007068A0"/>
    <w:rsid w:val="00864CA4"/>
    <w:rsid w:val="00877402"/>
    <w:rsid w:val="00893445"/>
    <w:rsid w:val="00901522"/>
    <w:rsid w:val="00911C82"/>
    <w:rsid w:val="00AC6B08"/>
    <w:rsid w:val="00AF205B"/>
    <w:rsid w:val="00C05A42"/>
    <w:rsid w:val="00C61DA0"/>
    <w:rsid w:val="00C97279"/>
    <w:rsid w:val="00CB063D"/>
    <w:rsid w:val="00D34D0A"/>
    <w:rsid w:val="00D54A43"/>
    <w:rsid w:val="00E3188E"/>
    <w:rsid w:val="00F20ED9"/>
    <w:rsid w:val="00F707C7"/>
    <w:rsid w:val="00FF4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851CF"/>
  <w15:chartTrackingRefBased/>
  <w15:docId w15:val="{D425ADE4-A2E3-4E96-AA35-2672337FB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A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5A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5A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5A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5A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5A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A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A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A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A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5A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5A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5A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5A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5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A42"/>
    <w:rPr>
      <w:rFonts w:eastAsiaTheme="majorEastAsia" w:cstheme="majorBidi"/>
      <w:color w:val="272727" w:themeColor="text1" w:themeTint="D8"/>
    </w:rPr>
  </w:style>
  <w:style w:type="paragraph" w:styleId="Title">
    <w:name w:val="Title"/>
    <w:basedOn w:val="Normal"/>
    <w:next w:val="Normal"/>
    <w:link w:val="TitleChar"/>
    <w:uiPriority w:val="10"/>
    <w:qFormat/>
    <w:rsid w:val="00C05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A42"/>
    <w:pPr>
      <w:spacing w:before="160"/>
      <w:jc w:val="center"/>
    </w:pPr>
    <w:rPr>
      <w:i/>
      <w:iCs/>
      <w:color w:val="404040" w:themeColor="text1" w:themeTint="BF"/>
    </w:rPr>
  </w:style>
  <w:style w:type="character" w:customStyle="1" w:styleId="QuoteChar">
    <w:name w:val="Quote Char"/>
    <w:basedOn w:val="DefaultParagraphFont"/>
    <w:link w:val="Quote"/>
    <w:uiPriority w:val="29"/>
    <w:rsid w:val="00C05A42"/>
    <w:rPr>
      <w:i/>
      <w:iCs/>
      <w:color w:val="404040" w:themeColor="text1" w:themeTint="BF"/>
    </w:rPr>
  </w:style>
  <w:style w:type="paragraph" w:styleId="ListParagraph">
    <w:name w:val="List Paragraph"/>
    <w:basedOn w:val="Normal"/>
    <w:uiPriority w:val="34"/>
    <w:qFormat/>
    <w:rsid w:val="00C05A42"/>
    <w:pPr>
      <w:ind w:left="720"/>
      <w:contextualSpacing/>
    </w:pPr>
  </w:style>
  <w:style w:type="character" w:styleId="IntenseEmphasis">
    <w:name w:val="Intense Emphasis"/>
    <w:basedOn w:val="DefaultParagraphFont"/>
    <w:uiPriority w:val="21"/>
    <w:qFormat/>
    <w:rsid w:val="00C05A42"/>
    <w:rPr>
      <w:i/>
      <w:iCs/>
      <w:color w:val="2F5496" w:themeColor="accent1" w:themeShade="BF"/>
    </w:rPr>
  </w:style>
  <w:style w:type="paragraph" w:styleId="IntenseQuote">
    <w:name w:val="Intense Quote"/>
    <w:basedOn w:val="Normal"/>
    <w:next w:val="Normal"/>
    <w:link w:val="IntenseQuoteChar"/>
    <w:uiPriority w:val="30"/>
    <w:qFormat/>
    <w:rsid w:val="00C05A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5A42"/>
    <w:rPr>
      <w:i/>
      <w:iCs/>
      <w:color w:val="2F5496" w:themeColor="accent1" w:themeShade="BF"/>
    </w:rPr>
  </w:style>
  <w:style w:type="character" w:styleId="IntenseReference">
    <w:name w:val="Intense Reference"/>
    <w:basedOn w:val="DefaultParagraphFont"/>
    <w:uiPriority w:val="32"/>
    <w:qFormat/>
    <w:rsid w:val="00C05A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3</Pages>
  <Words>917</Words>
  <Characters>5230</Characters>
  <Application>Microsoft Office Word</Application>
  <DocSecurity>0</DocSecurity>
  <Lines>43</Lines>
  <Paragraphs>12</Paragraphs>
  <ScaleCrop>false</ScaleCrop>
  <Company/>
  <LinksUpToDate>false</LinksUpToDate>
  <CharactersWithSpaces>6135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devaraj</dc:creator>
  <cp:keywords/>
  <dc:description/>
  <cp:lastModifiedBy>surya devaraj</cp:lastModifiedBy>
  <cp:revision>70</cp:revision>
  <dcterms:created xsi:type="dcterms:W3CDTF">2026-10-11T17:29:00Z</dcterms:created>
  <dcterms:modified xsi:type="dcterms:W3CDTF">2026-10-11T18:37:00Z</dcterms:modified>
</cp:coreProperties>
</file>