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35721" w14:textId="64118C89" w:rsidR="00C96479" w:rsidRDefault="00C96479" w:rsidP="00C96479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29EFFE83" wp14:editId="66A6E922">
            <wp:extent cx="2698750" cy="1174750"/>
            <wp:effectExtent l="0" t="0" r="0" b="0"/>
            <wp:docPr id="263676143" name="Picture 1" descr="Ministry of Corporate Affai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inistry of Corporate Affairs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A9224" w14:textId="66C2616E" w:rsidR="00C96479" w:rsidRPr="00C96479" w:rsidRDefault="00C96479" w:rsidP="00C96479">
      <w:pPr>
        <w:jc w:val="center"/>
        <w:rPr>
          <w:rFonts w:ascii="Times New Roman" w:hAnsi="Times New Roman" w:cs="Times New Roman"/>
          <w:sz w:val="36"/>
          <w:szCs w:val="32"/>
        </w:rPr>
      </w:pPr>
      <w:r w:rsidRPr="00C96479">
        <w:rPr>
          <w:rFonts w:ascii="Times New Roman" w:hAnsi="Times New Roman" w:cs="Times New Roman"/>
          <w:b/>
          <w:bCs/>
          <w:sz w:val="36"/>
          <w:szCs w:val="32"/>
        </w:rPr>
        <w:t>Ministry of Corporate Affairs</w:t>
      </w:r>
      <w:r w:rsidRPr="00C96479">
        <w:rPr>
          <w:rFonts w:ascii="Times New Roman" w:hAnsi="Times New Roman" w:cs="Times New Roman"/>
          <w:sz w:val="36"/>
          <w:szCs w:val="32"/>
        </w:rPr>
        <w:br/>
      </w:r>
      <w:r w:rsidRPr="00C96479">
        <w:rPr>
          <w:rFonts w:ascii="Times New Roman" w:hAnsi="Times New Roman" w:cs="Times New Roman"/>
          <w:b/>
          <w:bCs/>
          <w:sz w:val="36"/>
          <w:szCs w:val="32"/>
        </w:rPr>
        <w:t>Government of India</w:t>
      </w:r>
    </w:p>
    <w:p w14:paraId="44B55056" w14:textId="77777777" w:rsidR="00C96479" w:rsidRPr="00C96479" w:rsidRDefault="00C96479" w:rsidP="00C96479">
      <w:r w:rsidRPr="00C96479">
        <w:pict w14:anchorId="020351A8">
          <v:rect id="_x0000_i1091" style="width:0;height:1.5pt" o:hralign="center" o:hrstd="t" o:hr="t" fillcolor="#a0a0a0" stroked="f"/>
        </w:pict>
      </w:r>
    </w:p>
    <w:p w14:paraId="7AD7C43D" w14:textId="77777777" w:rsidR="00C96479" w:rsidRPr="00C96479" w:rsidRDefault="00C96479" w:rsidP="00C96479">
      <w:r w:rsidRPr="00C96479">
        <w:rPr>
          <w:b/>
          <w:bCs/>
        </w:rPr>
        <w:t>Date:</w:t>
      </w:r>
      <w:r w:rsidRPr="00C96479">
        <w:t xml:space="preserve"> 18 September 2024</w:t>
      </w:r>
      <w:r w:rsidRPr="00C96479">
        <w:br/>
      </w:r>
      <w:r w:rsidRPr="00C96479">
        <w:rPr>
          <w:b/>
          <w:bCs/>
        </w:rPr>
        <w:t>Document Reference No.:</w:t>
      </w:r>
      <w:r w:rsidRPr="00C96479">
        <w:t xml:space="preserve"> MCA/Reg/Fintech/2024/456</w:t>
      </w:r>
    </w:p>
    <w:p w14:paraId="42903F90" w14:textId="77777777" w:rsidR="00C96479" w:rsidRPr="00C96479" w:rsidRDefault="00C96479" w:rsidP="00C96479">
      <w:r w:rsidRPr="00C96479">
        <w:pict w14:anchorId="54605872">
          <v:rect id="_x0000_i1092" style="width:0;height:1.5pt" o:hralign="center" o:hrstd="t" o:hr="t" fillcolor="#a0a0a0" stroked="f"/>
        </w:pict>
      </w:r>
    </w:p>
    <w:p w14:paraId="32E34444" w14:textId="77777777" w:rsidR="00C96479" w:rsidRPr="00C96479" w:rsidRDefault="00C96479" w:rsidP="00C96479">
      <w:r w:rsidRPr="00C96479">
        <w:rPr>
          <w:b/>
          <w:bCs/>
        </w:rPr>
        <w:t>Company Registration Archive</w:t>
      </w:r>
    </w:p>
    <w:p w14:paraId="53BEAD15" w14:textId="77777777" w:rsidR="00C96479" w:rsidRPr="00C96479" w:rsidRDefault="00C96479" w:rsidP="00C96479">
      <w:r w:rsidRPr="00C96479">
        <w:rPr>
          <w:b/>
          <w:bCs/>
        </w:rPr>
        <w:t>Company Name:</w:t>
      </w:r>
      <w:r w:rsidRPr="00C96479">
        <w:t xml:space="preserve"> </w:t>
      </w:r>
      <w:proofErr w:type="spellStart"/>
      <w:r w:rsidRPr="00C96479">
        <w:t>FinSecure</w:t>
      </w:r>
      <w:proofErr w:type="spellEnd"/>
      <w:r w:rsidRPr="00C96479">
        <w:t xml:space="preserve"> </w:t>
      </w:r>
      <w:proofErr w:type="spellStart"/>
      <w:r w:rsidRPr="00C96479">
        <w:t>Pvt.</w:t>
      </w:r>
      <w:proofErr w:type="spellEnd"/>
      <w:r w:rsidRPr="00C96479">
        <w:t xml:space="preserve"> Ltd.</w:t>
      </w:r>
      <w:r w:rsidRPr="00C96479">
        <w:br/>
      </w:r>
      <w:r w:rsidRPr="00C96479">
        <w:rPr>
          <w:b/>
          <w:bCs/>
        </w:rPr>
        <w:t>Corporate Identification Number (CIN):</w:t>
      </w:r>
      <w:r w:rsidRPr="00C96479">
        <w:t xml:space="preserve"> U74999MH2018PTC123456</w:t>
      </w:r>
      <w:r w:rsidRPr="00C96479">
        <w:br/>
      </w:r>
      <w:r w:rsidRPr="00C96479">
        <w:rPr>
          <w:b/>
          <w:bCs/>
        </w:rPr>
        <w:t>Date of Incorporation:</w:t>
      </w:r>
      <w:r w:rsidRPr="00C96479">
        <w:t xml:space="preserve"> 22 April 2018</w:t>
      </w:r>
      <w:r w:rsidRPr="00C96479">
        <w:br/>
      </w:r>
      <w:r w:rsidRPr="00C96479">
        <w:rPr>
          <w:b/>
          <w:bCs/>
        </w:rPr>
        <w:t>Company Type:</w:t>
      </w:r>
      <w:r w:rsidRPr="00C96479">
        <w:t xml:space="preserve"> Private Limited Company</w:t>
      </w:r>
      <w:r w:rsidRPr="00C96479">
        <w:br/>
      </w:r>
      <w:r w:rsidRPr="00C96479">
        <w:rPr>
          <w:b/>
          <w:bCs/>
        </w:rPr>
        <w:t>Company Status:</w:t>
      </w:r>
      <w:r w:rsidRPr="00C96479">
        <w:t xml:space="preserve"> Active</w:t>
      </w:r>
    </w:p>
    <w:p w14:paraId="5502EA4D" w14:textId="77777777" w:rsidR="00C96479" w:rsidRPr="00C96479" w:rsidRDefault="00C96479" w:rsidP="00C96479">
      <w:r w:rsidRPr="00C96479">
        <w:pict w14:anchorId="0F2DF306">
          <v:rect id="_x0000_i1093" style="width:0;height:1.5pt" o:hralign="center" o:hrstd="t" o:hr="t" fillcolor="#a0a0a0" stroked="f"/>
        </w:pict>
      </w:r>
    </w:p>
    <w:p w14:paraId="6BE3667C" w14:textId="77777777" w:rsidR="00C96479" w:rsidRPr="00C96479" w:rsidRDefault="00C96479" w:rsidP="00C96479">
      <w:r w:rsidRPr="00C96479">
        <w:rPr>
          <w:b/>
          <w:bCs/>
        </w:rPr>
        <w:t>Registered Office Address:</w:t>
      </w:r>
      <w:r w:rsidRPr="00C96479">
        <w:br/>
        <w:t>Penthouse No. 101, Tower B, Oberoi Residences,</w:t>
      </w:r>
      <w:r w:rsidRPr="00C96479">
        <w:br/>
        <w:t>Linking Road, Bandra West,</w:t>
      </w:r>
      <w:r w:rsidRPr="00C96479">
        <w:br/>
        <w:t>Mumbai, Maharashtra, 400050, India</w:t>
      </w:r>
    </w:p>
    <w:p w14:paraId="0DDF8D13" w14:textId="77777777" w:rsidR="00C96479" w:rsidRPr="00C96479" w:rsidRDefault="00C96479" w:rsidP="00C96479">
      <w:r w:rsidRPr="00C96479">
        <w:pict w14:anchorId="70D0DCFB">
          <v:rect id="_x0000_i1094" style="width:0;height:1.5pt" o:hralign="center" o:hrstd="t" o:hr="t" fillcolor="#a0a0a0" stroked="f"/>
        </w:pict>
      </w:r>
    </w:p>
    <w:p w14:paraId="5433C647" w14:textId="77777777" w:rsidR="00C96479" w:rsidRPr="00C96479" w:rsidRDefault="00C96479" w:rsidP="00C96479">
      <w:r w:rsidRPr="00C96479">
        <w:rPr>
          <w:b/>
          <w:bCs/>
        </w:rPr>
        <w:t>Directors:</w:t>
      </w:r>
    </w:p>
    <w:p w14:paraId="614A6A5B" w14:textId="77777777" w:rsidR="00C96479" w:rsidRPr="00C96479" w:rsidRDefault="00C96479" w:rsidP="00C96479">
      <w:pPr>
        <w:numPr>
          <w:ilvl w:val="0"/>
          <w:numId w:val="1"/>
        </w:numPr>
      </w:pPr>
      <w:r w:rsidRPr="00C96479">
        <w:rPr>
          <w:b/>
          <w:bCs/>
        </w:rPr>
        <w:t>Rajiv Mehta</w:t>
      </w:r>
      <w:r w:rsidRPr="00C96479">
        <w:t xml:space="preserve"> – Director Identification Number (DIN): 07543219</w:t>
      </w:r>
      <w:r w:rsidRPr="00C96479">
        <w:br/>
        <w:t>Address: 21C, Oceanview Apartments, Juhu, Mumbai, Maharashtra, 400049, India</w:t>
      </w:r>
    </w:p>
    <w:p w14:paraId="7EDF19B8" w14:textId="77777777" w:rsidR="00C96479" w:rsidRPr="00C96479" w:rsidRDefault="00C96479" w:rsidP="00C96479">
      <w:pPr>
        <w:numPr>
          <w:ilvl w:val="0"/>
          <w:numId w:val="1"/>
        </w:numPr>
      </w:pPr>
      <w:r w:rsidRPr="00C96479">
        <w:rPr>
          <w:b/>
          <w:bCs/>
        </w:rPr>
        <w:t>Rohit Khanna</w:t>
      </w:r>
      <w:r w:rsidRPr="00C96479">
        <w:t xml:space="preserve"> – Director Identification Number (DIN): 08564120</w:t>
      </w:r>
      <w:r w:rsidRPr="00C96479">
        <w:br/>
        <w:t>Address: 34B, Sunshine Towers, Worli, Mumbai, Maharashtra, 400018, India</w:t>
      </w:r>
    </w:p>
    <w:p w14:paraId="4FEAA0ED" w14:textId="77777777" w:rsidR="00C96479" w:rsidRPr="00C96479" w:rsidRDefault="00C96479" w:rsidP="00C96479">
      <w:r w:rsidRPr="00C96479">
        <w:pict w14:anchorId="17BA850B">
          <v:rect id="_x0000_i1095" style="width:0;height:1.5pt" o:hralign="center" o:hrstd="t" o:hr="t" fillcolor="#a0a0a0" stroked="f"/>
        </w:pict>
      </w:r>
    </w:p>
    <w:p w14:paraId="772C9250" w14:textId="77777777" w:rsidR="00C96479" w:rsidRPr="00C96479" w:rsidRDefault="00C96479" w:rsidP="00C96479">
      <w:r w:rsidRPr="00C96479">
        <w:rPr>
          <w:b/>
          <w:bCs/>
        </w:rPr>
        <w:t>Primary Business Activity:</w:t>
      </w:r>
      <w:r w:rsidRPr="00C96479">
        <w:br/>
        <w:t>Development and implementation of financial technology solutions, with a focus on digital payments, UPI-based transactions, and cybersecurity services.</w:t>
      </w:r>
    </w:p>
    <w:p w14:paraId="03F60EB0" w14:textId="77777777" w:rsidR="00C96479" w:rsidRPr="00C96479" w:rsidRDefault="00C96479" w:rsidP="00C96479">
      <w:r w:rsidRPr="00C96479">
        <w:rPr>
          <w:b/>
          <w:bCs/>
        </w:rPr>
        <w:t>Nature of Business (NIC Code):</w:t>
      </w:r>
      <w:r w:rsidRPr="00C96479">
        <w:t xml:space="preserve"> 74999 – Other Business Services</w:t>
      </w:r>
    </w:p>
    <w:p w14:paraId="119E20BA" w14:textId="77777777" w:rsidR="00C96479" w:rsidRPr="00C96479" w:rsidRDefault="00C96479" w:rsidP="00C96479">
      <w:r w:rsidRPr="00C96479">
        <w:pict w14:anchorId="698EB436">
          <v:rect id="_x0000_i1096" style="width:0;height:1.5pt" o:hralign="center" o:hrstd="t" o:hr="t" fillcolor="#a0a0a0" stroked="f"/>
        </w:pict>
      </w:r>
    </w:p>
    <w:p w14:paraId="7A5A282E" w14:textId="77777777" w:rsidR="00C96479" w:rsidRPr="00C96479" w:rsidRDefault="00C96479" w:rsidP="00C96479">
      <w:r w:rsidRPr="00C96479">
        <w:rPr>
          <w:b/>
          <w:bCs/>
        </w:rPr>
        <w:t>Authorized Capital:</w:t>
      </w:r>
      <w:r w:rsidRPr="00C96479">
        <w:t xml:space="preserve"> ₹10,00,00,000 (Rupees Ten Crore Only)</w:t>
      </w:r>
      <w:r w:rsidRPr="00C96479">
        <w:br/>
      </w:r>
      <w:r w:rsidRPr="00C96479">
        <w:rPr>
          <w:b/>
          <w:bCs/>
        </w:rPr>
        <w:t>Paid-up Capital:</w:t>
      </w:r>
      <w:r w:rsidRPr="00C96479">
        <w:t xml:space="preserve"> ₹5,00,00,000 (Rupees Five Crore Only)</w:t>
      </w:r>
    </w:p>
    <w:p w14:paraId="6FC457C8" w14:textId="77777777" w:rsidR="00C96479" w:rsidRPr="00C96479" w:rsidRDefault="00C96479" w:rsidP="00C96479">
      <w:r w:rsidRPr="00C96479">
        <w:lastRenderedPageBreak/>
        <w:pict w14:anchorId="22A464D2">
          <v:rect id="_x0000_i1097" style="width:0;height:1.5pt" o:hralign="center" o:hrstd="t" o:hr="t" fillcolor="#a0a0a0" stroked="f"/>
        </w:pict>
      </w:r>
    </w:p>
    <w:p w14:paraId="5A688339" w14:textId="77777777" w:rsidR="00C96479" w:rsidRPr="00C96479" w:rsidRDefault="00C96479" w:rsidP="00C96479">
      <w:r w:rsidRPr="00C96479">
        <w:rPr>
          <w:b/>
          <w:bCs/>
        </w:rPr>
        <w:t>Registrar of Companies (</w:t>
      </w:r>
      <w:proofErr w:type="spellStart"/>
      <w:r w:rsidRPr="00C96479">
        <w:rPr>
          <w:b/>
          <w:bCs/>
        </w:rPr>
        <w:t>RoC</w:t>
      </w:r>
      <w:proofErr w:type="spellEnd"/>
      <w:r w:rsidRPr="00C96479">
        <w:rPr>
          <w:b/>
          <w:bCs/>
        </w:rPr>
        <w:t>):</w:t>
      </w:r>
      <w:r w:rsidRPr="00C96479">
        <w:br/>
        <w:t>Registrar of Companies, Mumbai, Maharashtra</w:t>
      </w:r>
    </w:p>
    <w:p w14:paraId="767F0D60" w14:textId="77777777" w:rsidR="00C96479" w:rsidRPr="00C96479" w:rsidRDefault="00C96479" w:rsidP="00C96479">
      <w:r w:rsidRPr="00C96479">
        <w:rPr>
          <w:b/>
          <w:bCs/>
        </w:rPr>
        <w:t>Registration Number:</w:t>
      </w:r>
      <w:r w:rsidRPr="00C96479">
        <w:t xml:space="preserve"> 123456</w:t>
      </w:r>
    </w:p>
    <w:p w14:paraId="03311CC1" w14:textId="77777777" w:rsidR="00C96479" w:rsidRPr="00C96479" w:rsidRDefault="00C96479" w:rsidP="00C96479">
      <w:r w:rsidRPr="00C96479">
        <w:pict w14:anchorId="17BC80AB">
          <v:rect id="_x0000_i1098" style="width:0;height:1.5pt" o:hralign="center" o:hrstd="t" o:hr="t" fillcolor="#a0a0a0" stroked="f"/>
        </w:pict>
      </w:r>
    </w:p>
    <w:p w14:paraId="0E28DBC7" w14:textId="77777777" w:rsidR="00C96479" w:rsidRPr="00C96479" w:rsidRDefault="00C96479" w:rsidP="00C96479">
      <w:r w:rsidRPr="00C96479">
        <w:rPr>
          <w:b/>
          <w:bCs/>
        </w:rPr>
        <w:t>Compliance Requirements:</w:t>
      </w:r>
      <w:r w:rsidRPr="00C96479">
        <w:br/>
      </w:r>
      <w:proofErr w:type="spellStart"/>
      <w:r w:rsidRPr="00C96479">
        <w:t>FinSecure</w:t>
      </w:r>
      <w:proofErr w:type="spellEnd"/>
      <w:r w:rsidRPr="00C96479">
        <w:t xml:space="preserve"> </w:t>
      </w:r>
      <w:proofErr w:type="spellStart"/>
      <w:r w:rsidRPr="00C96479">
        <w:t>Pvt.</w:t>
      </w:r>
      <w:proofErr w:type="spellEnd"/>
      <w:r w:rsidRPr="00C96479">
        <w:t xml:space="preserve"> Ltd. is required to comply with all provisions under the Companies Act, 2013, including but not limited to:</w:t>
      </w:r>
    </w:p>
    <w:p w14:paraId="50841598" w14:textId="77777777" w:rsidR="00C96479" w:rsidRPr="00C96479" w:rsidRDefault="00C96479" w:rsidP="00C96479">
      <w:pPr>
        <w:numPr>
          <w:ilvl w:val="0"/>
          <w:numId w:val="2"/>
        </w:numPr>
      </w:pPr>
      <w:r w:rsidRPr="00C96479">
        <w:t>Annual filings of financial statements and annual returns.</w:t>
      </w:r>
    </w:p>
    <w:p w14:paraId="763D50D1" w14:textId="77777777" w:rsidR="00C96479" w:rsidRPr="00C96479" w:rsidRDefault="00C96479" w:rsidP="00C96479">
      <w:pPr>
        <w:numPr>
          <w:ilvl w:val="0"/>
          <w:numId w:val="2"/>
        </w:numPr>
      </w:pPr>
      <w:r w:rsidRPr="00C96479">
        <w:t>Compliance with statutory audits and tax filings.</w:t>
      </w:r>
    </w:p>
    <w:p w14:paraId="295251A5" w14:textId="77777777" w:rsidR="00C96479" w:rsidRPr="00C96479" w:rsidRDefault="00C96479" w:rsidP="00C96479">
      <w:pPr>
        <w:numPr>
          <w:ilvl w:val="0"/>
          <w:numId w:val="2"/>
        </w:numPr>
      </w:pPr>
      <w:r w:rsidRPr="00C96479">
        <w:t>Regular board meetings and maintenance of statutory registers.</w:t>
      </w:r>
    </w:p>
    <w:p w14:paraId="5612FA30" w14:textId="77777777" w:rsidR="00C96479" w:rsidRPr="00C96479" w:rsidRDefault="00C96479" w:rsidP="00C96479">
      <w:r w:rsidRPr="00C96479">
        <w:pict w14:anchorId="35A0D253">
          <v:rect id="_x0000_i1099" style="width:0;height:1.5pt" o:hralign="center" o:hrstd="t" o:hr="t" fillcolor="#a0a0a0" stroked="f"/>
        </w:pict>
      </w:r>
    </w:p>
    <w:p w14:paraId="3114D5B6" w14:textId="77777777" w:rsidR="00C96479" w:rsidRPr="00C96479" w:rsidRDefault="00C96479" w:rsidP="00C96479">
      <w:r w:rsidRPr="00C96479">
        <w:rPr>
          <w:b/>
          <w:bCs/>
        </w:rPr>
        <w:t>Digital Signature Certificate (DSC) of Directors:</w:t>
      </w:r>
      <w:r w:rsidRPr="00C96479">
        <w:br/>
        <w:t>Verified and issued as per Ministry guidelines on 20 April 2018.</w:t>
      </w:r>
    </w:p>
    <w:p w14:paraId="07576B88" w14:textId="77777777" w:rsidR="00C96479" w:rsidRPr="00C96479" w:rsidRDefault="00C96479" w:rsidP="00C96479">
      <w:r w:rsidRPr="00C96479">
        <w:pict w14:anchorId="75B18873">
          <v:rect id="_x0000_i1100" style="width:0;height:1.5pt" o:hralign="center" o:hrstd="t" o:hr="t" fillcolor="#a0a0a0" stroked="f"/>
        </w:pict>
      </w:r>
    </w:p>
    <w:p w14:paraId="3FC4EDAA" w14:textId="77777777" w:rsidR="00C96479" w:rsidRPr="00C96479" w:rsidRDefault="00C96479" w:rsidP="00C96479">
      <w:r w:rsidRPr="00C96479">
        <w:rPr>
          <w:b/>
          <w:bCs/>
        </w:rPr>
        <w:t>Issuing Authority:</w:t>
      </w:r>
      <w:r w:rsidRPr="00C96479">
        <w:br/>
        <w:t>Registrar of Companies,</w:t>
      </w:r>
      <w:r w:rsidRPr="00C96479">
        <w:br/>
        <w:t>Ministry of Corporate Affairs,</w:t>
      </w:r>
      <w:r w:rsidRPr="00C96479">
        <w:br/>
        <w:t>Mumbai, Maharashtra</w:t>
      </w:r>
    </w:p>
    <w:p w14:paraId="00DE6183" w14:textId="77777777" w:rsidR="00C96479" w:rsidRPr="00C96479" w:rsidRDefault="00C96479" w:rsidP="00C96479">
      <w:r w:rsidRPr="00C96479">
        <w:pict w14:anchorId="36CC9CDD">
          <v:rect id="_x0000_i1101" style="width:0;height:1.5pt" o:hralign="center" o:hrstd="t" o:hr="t" fillcolor="#a0a0a0" stroked="f"/>
        </w:pict>
      </w:r>
    </w:p>
    <w:p w14:paraId="6E4F8E64" w14:textId="475A24A9" w:rsidR="00C96479" w:rsidRPr="00C96479" w:rsidRDefault="00C96479" w:rsidP="00C96479">
      <w:r w:rsidRPr="00C96479">
        <w:rPr>
          <w:b/>
          <w:bCs/>
        </w:rPr>
        <w:t>Seal of Approval:</w:t>
      </w:r>
      <w:r w:rsidRPr="00C96479">
        <w:br/>
      </w:r>
      <w:r w:rsidRPr="00C96479">
        <w:rPr>
          <w:i/>
          <w:iCs/>
        </w:rPr>
        <w:t>Ministry of Corporate Affairs – Government of India</w:t>
      </w:r>
      <w:r w:rsidRPr="00C96479">
        <w:br/>
        <w:t>Date: 18 September 202</w:t>
      </w:r>
      <w:r>
        <w:t>4</w:t>
      </w:r>
    </w:p>
    <w:p w14:paraId="3BF78AC0" w14:textId="77777777" w:rsidR="0093245E" w:rsidRDefault="0093245E"/>
    <w:sectPr w:rsidR="0093245E" w:rsidSect="00C96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35189"/>
    <w:multiLevelType w:val="multilevel"/>
    <w:tmpl w:val="98D8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C6A2A"/>
    <w:multiLevelType w:val="multilevel"/>
    <w:tmpl w:val="590C9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597607">
    <w:abstractNumId w:val="1"/>
  </w:num>
  <w:num w:numId="2" w16cid:durableId="152725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79"/>
    <w:rsid w:val="0093245E"/>
    <w:rsid w:val="009563A7"/>
    <w:rsid w:val="00C9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C3E8"/>
  <w15:chartTrackingRefBased/>
  <w15:docId w15:val="{DE75830E-A707-44F0-984A-B95D147B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6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47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47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47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4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4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9647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9647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96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47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4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479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4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T M</dc:creator>
  <cp:keywords/>
  <dc:description/>
  <cp:lastModifiedBy>Dinesh T M</cp:lastModifiedBy>
  <cp:revision>2</cp:revision>
  <cp:lastPrinted>2024-09-16T11:34:00Z</cp:lastPrinted>
  <dcterms:created xsi:type="dcterms:W3CDTF">2024-09-16T11:31:00Z</dcterms:created>
  <dcterms:modified xsi:type="dcterms:W3CDTF">2024-09-16T11:34:00Z</dcterms:modified>
</cp:coreProperties>
</file>