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94A4C" w14:textId="77777777" w:rsidR="009901D0" w:rsidRDefault="00000000">
      <w:pPr>
        <w:spacing w:after="155" w:line="259" w:lineRule="auto"/>
        <w:ind w:left="0" w:right="150" w:firstLine="0"/>
        <w:jc w:val="center"/>
      </w:pPr>
      <w:r>
        <w:rPr>
          <w:noProof/>
        </w:rPr>
        <w:drawing>
          <wp:inline distT="0" distB="0" distL="0" distR="0" wp14:anchorId="4A2636A8" wp14:editId="370BA552">
            <wp:extent cx="1009650" cy="891858"/>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5"/>
                    <a:stretch>
                      <a:fillRect/>
                    </a:stretch>
                  </pic:blipFill>
                  <pic:spPr>
                    <a:xfrm>
                      <a:off x="0" y="0"/>
                      <a:ext cx="1009650" cy="891858"/>
                    </a:xfrm>
                    <a:prstGeom prst="rect">
                      <a:avLst/>
                    </a:prstGeom>
                  </pic:spPr>
                </pic:pic>
              </a:graphicData>
            </a:graphic>
          </wp:inline>
        </w:drawing>
      </w:r>
      <w:r>
        <w:rPr>
          <w:sz w:val="28"/>
        </w:rPr>
        <w:t xml:space="preserve"> </w:t>
      </w:r>
    </w:p>
    <w:p w14:paraId="7A5433FA" w14:textId="77777777" w:rsidR="009901D0" w:rsidRDefault="00000000">
      <w:pPr>
        <w:pStyle w:val="Heading1"/>
        <w:spacing w:after="3" w:line="417" w:lineRule="auto"/>
        <w:ind w:left="10" w:right="0" w:hanging="10"/>
      </w:pPr>
      <w:r>
        <w:rPr>
          <w:color w:val="000000"/>
          <w:sz w:val="28"/>
        </w:rPr>
        <w:t xml:space="preserve">GOVERNMENT ARTS COLLEGE (AUTONOMOUS), COIMBATORE – 18. DEPARTMENT OF PHYSICS </w:t>
      </w:r>
    </w:p>
    <w:p w14:paraId="0B5AED18" w14:textId="77777777" w:rsidR="009901D0" w:rsidRDefault="00000000">
      <w:pPr>
        <w:spacing w:after="203" w:line="259" w:lineRule="auto"/>
        <w:ind w:left="0" w:right="0" w:firstLine="0"/>
        <w:jc w:val="left"/>
      </w:pPr>
      <w:r>
        <w:rPr>
          <w:rFonts w:ascii="Felix Titling" w:eastAsia="Felix Titling" w:hAnsi="Felix Titling" w:cs="Felix Titling"/>
          <w:sz w:val="22"/>
        </w:rPr>
        <w:t xml:space="preserve"> </w:t>
      </w:r>
    </w:p>
    <w:p w14:paraId="3A465B28" w14:textId="77777777" w:rsidR="009901D0" w:rsidRDefault="00000000">
      <w:pPr>
        <w:spacing w:after="399" w:line="259" w:lineRule="auto"/>
        <w:ind w:right="216"/>
        <w:jc w:val="center"/>
      </w:pPr>
      <w:r>
        <w:rPr>
          <w:sz w:val="22"/>
        </w:rPr>
        <w:t xml:space="preserve">A PROJECT REPORT ON </w:t>
      </w:r>
    </w:p>
    <w:p w14:paraId="3823D22B" w14:textId="77777777" w:rsidR="009901D0" w:rsidRDefault="00000000">
      <w:pPr>
        <w:spacing w:after="90" w:line="259" w:lineRule="auto"/>
        <w:ind w:left="67" w:right="0"/>
        <w:jc w:val="left"/>
      </w:pPr>
      <w:r>
        <w:rPr>
          <w:sz w:val="48"/>
        </w:rPr>
        <w:t xml:space="preserve">TABLEAU HR SCORECARD : MEASURING </w:t>
      </w:r>
    </w:p>
    <w:p w14:paraId="51427DC8" w14:textId="77777777" w:rsidR="009901D0" w:rsidRDefault="00000000">
      <w:pPr>
        <w:spacing w:after="0" w:line="259" w:lineRule="auto"/>
        <w:ind w:left="576" w:right="0"/>
        <w:jc w:val="left"/>
      </w:pPr>
      <w:r>
        <w:rPr>
          <w:sz w:val="48"/>
        </w:rPr>
        <w:t xml:space="preserve">SUCCESS IN TALENT MANAGEMENT </w:t>
      </w:r>
    </w:p>
    <w:p w14:paraId="7EE04A67" w14:textId="77777777" w:rsidR="009901D0" w:rsidRDefault="00000000">
      <w:pPr>
        <w:spacing w:after="91" w:line="259" w:lineRule="auto"/>
        <w:ind w:left="439" w:right="0" w:firstLine="0"/>
        <w:jc w:val="left"/>
      </w:pPr>
      <w:r>
        <w:rPr>
          <w:rFonts w:ascii="Calibri" w:eastAsia="Calibri" w:hAnsi="Calibri" w:cs="Calibri"/>
          <w:noProof/>
          <w:sz w:val="22"/>
        </w:rPr>
        <mc:AlternateContent>
          <mc:Choice Requires="wpg">
            <w:drawing>
              <wp:inline distT="0" distB="0" distL="0" distR="0" wp14:anchorId="54D20FE8" wp14:editId="19B91E4F">
                <wp:extent cx="5450587" cy="957834"/>
                <wp:effectExtent l="0" t="0" r="0" b="0"/>
                <wp:docPr id="9481" name="Group 9481"/>
                <wp:cNvGraphicFramePr/>
                <a:graphic xmlns:a="http://schemas.openxmlformats.org/drawingml/2006/main">
                  <a:graphicData uri="http://schemas.microsoft.com/office/word/2010/wordprocessingGroup">
                    <wpg:wgp>
                      <wpg:cNvGrpSpPr/>
                      <wpg:grpSpPr>
                        <a:xfrm>
                          <a:off x="0" y="0"/>
                          <a:ext cx="5450587" cy="957834"/>
                          <a:chOff x="0" y="0"/>
                          <a:chExt cx="5450587" cy="957834"/>
                        </a:xfrm>
                      </wpg:grpSpPr>
                      <pic:pic xmlns:pic="http://schemas.openxmlformats.org/drawingml/2006/picture">
                        <pic:nvPicPr>
                          <pic:cNvPr id="22" name="Picture 22"/>
                          <pic:cNvPicPr/>
                        </pic:nvPicPr>
                        <pic:blipFill>
                          <a:blip r:embed="rId6"/>
                          <a:stretch>
                            <a:fillRect/>
                          </a:stretch>
                        </pic:blipFill>
                        <pic:spPr>
                          <a:xfrm>
                            <a:off x="2592324" y="0"/>
                            <a:ext cx="269748" cy="330708"/>
                          </a:xfrm>
                          <a:prstGeom prst="rect">
                            <a:avLst/>
                          </a:prstGeom>
                        </pic:spPr>
                      </pic:pic>
                      <wps:wsp>
                        <wps:cNvPr id="23" name="Rectangle 23"/>
                        <wps:cNvSpPr/>
                        <wps:spPr>
                          <a:xfrm>
                            <a:off x="2693543" y="50775"/>
                            <a:ext cx="50673" cy="224380"/>
                          </a:xfrm>
                          <a:prstGeom prst="rect">
                            <a:avLst/>
                          </a:prstGeom>
                          <a:ln>
                            <a:noFill/>
                          </a:ln>
                        </wps:spPr>
                        <wps:txbx>
                          <w:txbxContent>
                            <w:p w14:paraId="289107D3" w14:textId="77777777" w:rsidR="009901D0" w:rsidRDefault="00000000">
                              <w:pPr>
                                <w:spacing w:after="160" w:line="259" w:lineRule="auto"/>
                                <w:ind w:left="0" w:right="0" w:firstLine="0"/>
                                <w:jc w:val="left"/>
                              </w:pPr>
                              <w:r>
                                <w:rPr>
                                  <w:color w:val="002060"/>
                                </w:rPr>
                                <w:t xml:space="preserve"> </w:t>
                              </w:r>
                            </w:p>
                          </w:txbxContent>
                        </wps:txbx>
                        <wps:bodyPr horzOverflow="overflow" vert="horz" lIns="0" tIns="0" rIns="0" bIns="0" rtlCol="0">
                          <a:noAutofit/>
                        </wps:bodyPr>
                      </wps:wsp>
                      <pic:pic xmlns:pic="http://schemas.openxmlformats.org/drawingml/2006/picture">
                        <pic:nvPicPr>
                          <pic:cNvPr id="25" name="Picture 25"/>
                          <pic:cNvPicPr/>
                        </pic:nvPicPr>
                        <pic:blipFill>
                          <a:blip r:embed="rId7"/>
                          <a:stretch>
                            <a:fillRect/>
                          </a:stretch>
                        </pic:blipFill>
                        <pic:spPr>
                          <a:xfrm>
                            <a:off x="1726692" y="315481"/>
                            <a:ext cx="1997202" cy="328409"/>
                          </a:xfrm>
                          <a:prstGeom prst="rect">
                            <a:avLst/>
                          </a:prstGeom>
                        </pic:spPr>
                      </pic:pic>
                      <wps:wsp>
                        <wps:cNvPr id="26" name="Rectangle 26"/>
                        <wps:cNvSpPr/>
                        <wps:spPr>
                          <a:xfrm>
                            <a:off x="1827911" y="396363"/>
                            <a:ext cx="1058255" cy="184382"/>
                          </a:xfrm>
                          <a:prstGeom prst="rect">
                            <a:avLst/>
                          </a:prstGeom>
                          <a:ln>
                            <a:noFill/>
                          </a:ln>
                        </wps:spPr>
                        <wps:txbx>
                          <w:txbxContent>
                            <w:p w14:paraId="37EA586A" w14:textId="77777777" w:rsidR="009901D0" w:rsidRDefault="00000000">
                              <w:pPr>
                                <w:spacing w:after="160" w:line="259" w:lineRule="auto"/>
                                <w:ind w:left="0" w:right="0" w:firstLine="0"/>
                                <w:jc w:val="left"/>
                              </w:pPr>
                              <w:r>
                                <w:rPr>
                                  <w:color w:val="002060"/>
                                </w:rPr>
                                <w:t xml:space="preserve">BASED ON </w:t>
                              </w:r>
                            </w:p>
                          </w:txbxContent>
                        </wps:txbx>
                        <wps:bodyPr horzOverflow="overflow" vert="horz" lIns="0" tIns="0" rIns="0" bIns="0" rtlCol="0">
                          <a:noAutofit/>
                        </wps:bodyPr>
                      </wps:wsp>
                      <wps:wsp>
                        <wps:cNvPr id="27" name="Rectangle 27"/>
                        <wps:cNvSpPr/>
                        <wps:spPr>
                          <a:xfrm>
                            <a:off x="2620391" y="396363"/>
                            <a:ext cx="393425" cy="184382"/>
                          </a:xfrm>
                          <a:prstGeom prst="rect">
                            <a:avLst/>
                          </a:prstGeom>
                          <a:ln>
                            <a:noFill/>
                          </a:ln>
                        </wps:spPr>
                        <wps:txbx>
                          <w:txbxContent>
                            <w:p w14:paraId="480DE72A" w14:textId="77777777" w:rsidR="009901D0" w:rsidRDefault="00000000">
                              <w:pPr>
                                <w:spacing w:after="160" w:line="259" w:lineRule="auto"/>
                                <w:ind w:left="0" w:right="0" w:firstLine="0"/>
                                <w:jc w:val="left"/>
                              </w:pPr>
                              <w:r>
                                <w:rPr>
                                  <w:color w:val="002060"/>
                                </w:rPr>
                                <w:t>THE</w:t>
                              </w:r>
                            </w:p>
                          </w:txbxContent>
                        </wps:txbx>
                        <wps:bodyPr horzOverflow="overflow" vert="horz" lIns="0" tIns="0" rIns="0" bIns="0" rtlCol="0">
                          <a:noAutofit/>
                        </wps:bodyPr>
                      </wps:wsp>
                      <wps:wsp>
                        <wps:cNvPr id="28" name="Rectangle 28"/>
                        <wps:cNvSpPr/>
                        <wps:spPr>
                          <a:xfrm>
                            <a:off x="2916301" y="396363"/>
                            <a:ext cx="50673" cy="184382"/>
                          </a:xfrm>
                          <a:prstGeom prst="rect">
                            <a:avLst/>
                          </a:prstGeom>
                          <a:ln>
                            <a:noFill/>
                          </a:ln>
                        </wps:spPr>
                        <wps:txbx>
                          <w:txbxContent>
                            <w:p w14:paraId="755D7EC1" w14:textId="77777777" w:rsidR="009901D0" w:rsidRDefault="00000000">
                              <w:pPr>
                                <w:spacing w:after="160" w:line="259" w:lineRule="auto"/>
                                <w:ind w:left="0" w:right="0" w:firstLine="0"/>
                                <w:jc w:val="left"/>
                              </w:pPr>
                              <w:r>
                                <w:rPr>
                                  <w:color w:val="002060"/>
                                </w:rPr>
                                <w:t xml:space="preserve"> </w:t>
                              </w:r>
                            </w:p>
                          </w:txbxContent>
                        </wps:txbx>
                        <wps:bodyPr horzOverflow="overflow" vert="horz" lIns="0" tIns="0" rIns="0" bIns="0" rtlCol="0">
                          <a:noAutofit/>
                        </wps:bodyPr>
                      </wps:wsp>
                      <wps:wsp>
                        <wps:cNvPr id="29" name="Rectangle 29"/>
                        <wps:cNvSpPr/>
                        <wps:spPr>
                          <a:xfrm>
                            <a:off x="2954401" y="396363"/>
                            <a:ext cx="802255" cy="184382"/>
                          </a:xfrm>
                          <a:prstGeom prst="rect">
                            <a:avLst/>
                          </a:prstGeom>
                          <a:ln>
                            <a:noFill/>
                          </a:ln>
                        </wps:spPr>
                        <wps:txbx>
                          <w:txbxContent>
                            <w:p w14:paraId="6045651F" w14:textId="77777777" w:rsidR="009901D0" w:rsidRDefault="00000000">
                              <w:pPr>
                                <w:spacing w:after="160" w:line="259" w:lineRule="auto"/>
                                <w:ind w:left="0" w:right="0" w:firstLine="0"/>
                                <w:jc w:val="left"/>
                              </w:pPr>
                              <w:r>
                                <w:rPr>
                                  <w:color w:val="002060"/>
                                </w:rPr>
                                <w:t>COURSE</w:t>
                              </w:r>
                            </w:p>
                          </w:txbxContent>
                        </wps:txbx>
                        <wps:bodyPr horzOverflow="overflow" vert="horz" lIns="0" tIns="0" rIns="0" bIns="0" rtlCol="0">
                          <a:noAutofit/>
                        </wps:bodyPr>
                      </wps:wsp>
                      <wps:wsp>
                        <wps:cNvPr id="30" name="Rectangle 30"/>
                        <wps:cNvSpPr/>
                        <wps:spPr>
                          <a:xfrm>
                            <a:off x="3557905" y="366243"/>
                            <a:ext cx="50673" cy="224380"/>
                          </a:xfrm>
                          <a:prstGeom prst="rect">
                            <a:avLst/>
                          </a:prstGeom>
                          <a:ln>
                            <a:noFill/>
                          </a:ln>
                        </wps:spPr>
                        <wps:txbx>
                          <w:txbxContent>
                            <w:p w14:paraId="36F6FFBF" w14:textId="77777777" w:rsidR="009901D0" w:rsidRDefault="00000000">
                              <w:pPr>
                                <w:spacing w:after="160" w:line="259" w:lineRule="auto"/>
                                <w:ind w:left="0" w:right="0" w:firstLine="0"/>
                                <w:jc w:val="left"/>
                              </w:pPr>
                              <w:r>
                                <w:rPr>
                                  <w:color w:val="00206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8"/>
                          <a:stretch>
                            <a:fillRect/>
                          </a:stretch>
                        </pic:blipFill>
                        <pic:spPr>
                          <a:xfrm>
                            <a:off x="0" y="629424"/>
                            <a:ext cx="5450587" cy="328409"/>
                          </a:xfrm>
                          <a:prstGeom prst="rect">
                            <a:avLst/>
                          </a:prstGeom>
                        </pic:spPr>
                      </pic:pic>
                      <wps:wsp>
                        <wps:cNvPr id="33" name="Rectangle 33"/>
                        <wps:cNvSpPr/>
                        <wps:spPr>
                          <a:xfrm>
                            <a:off x="100838" y="710307"/>
                            <a:ext cx="2563446" cy="184382"/>
                          </a:xfrm>
                          <a:prstGeom prst="rect">
                            <a:avLst/>
                          </a:prstGeom>
                          <a:ln>
                            <a:noFill/>
                          </a:ln>
                        </wps:spPr>
                        <wps:txbx>
                          <w:txbxContent>
                            <w:p w14:paraId="638757AA" w14:textId="77777777" w:rsidR="009901D0" w:rsidRDefault="00000000">
                              <w:pPr>
                                <w:spacing w:after="160" w:line="259" w:lineRule="auto"/>
                                <w:ind w:left="0" w:right="0" w:firstLine="0"/>
                                <w:jc w:val="left"/>
                              </w:pPr>
                              <w:r>
                                <w:rPr>
                                  <w:color w:val="002060"/>
                                </w:rPr>
                                <w:t xml:space="preserve">FUNDAMENTALS OF DATA </w:t>
                              </w:r>
                            </w:p>
                          </w:txbxContent>
                        </wps:txbx>
                        <wps:bodyPr horzOverflow="overflow" vert="horz" lIns="0" tIns="0" rIns="0" bIns="0" rtlCol="0">
                          <a:noAutofit/>
                        </wps:bodyPr>
                      </wps:wsp>
                      <wps:wsp>
                        <wps:cNvPr id="34" name="Rectangle 34"/>
                        <wps:cNvSpPr/>
                        <wps:spPr>
                          <a:xfrm>
                            <a:off x="2029079" y="710307"/>
                            <a:ext cx="50673" cy="184382"/>
                          </a:xfrm>
                          <a:prstGeom prst="rect">
                            <a:avLst/>
                          </a:prstGeom>
                          <a:ln>
                            <a:noFill/>
                          </a:ln>
                        </wps:spPr>
                        <wps:txbx>
                          <w:txbxContent>
                            <w:p w14:paraId="242D7ABE" w14:textId="77777777" w:rsidR="009901D0" w:rsidRDefault="00000000">
                              <w:pPr>
                                <w:spacing w:after="160" w:line="259" w:lineRule="auto"/>
                                <w:ind w:left="0" w:right="0" w:firstLine="0"/>
                                <w:jc w:val="left"/>
                              </w:pPr>
                              <w:r>
                                <w:rPr>
                                  <w:color w:val="002060"/>
                                </w:rPr>
                                <w:t xml:space="preserve"> </w:t>
                              </w:r>
                            </w:p>
                          </w:txbxContent>
                        </wps:txbx>
                        <wps:bodyPr horzOverflow="overflow" vert="horz" lIns="0" tIns="0" rIns="0" bIns="0" rtlCol="0">
                          <a:noAutofit/>
                        </wps:bodyPr>
                      </wps:wsp>
                      <wps:wsp>
                        <wps:cNvPr id="35" name="Rectangle 35"/>
                        <wps:cNvSpPr/>
                        <wps:spPr>
                          <a:xfrm>
                            <a:off x="2058035" y="710307"/>
                            <a:ext cx="2730262" cy="184382"/>
                          </a:xfrm>
                          <a:prstGeom prst="rect">
                            <a:avLst/>
                          </a:prstGeom>
                          <a:ln>
                            <a:noFill/>
                          </a:ln>
                        </wps:spPr>
                        <wps:txbx>
                          <w:txbxContent>
                            <w:p w14:paraId="1BF2A628" w14:textId="77777777" w:rsidR="009901D0" w:rsidRDefault="00000000">
                              <w:pPr>
                                <w:spacing w:after="160" w:line="259" w:lineRule="auto"/>
                                <w:ind w:left="0" w:right="0" w:firstLine="0"/>
                                <w:jc w:val="left"/>
                              </w:pPr>
                              <w:r>
                                <w:rPr>
                                  <w:color w:val="002060"/>
                                </w:rPr>
                                <w:t xml:space="preserve">ANALYTICS WITH TABLEAU </w:t>
                              </w:r>
                            </w:p>
                          </w:txbxContent>
                        </wps:txbx>
                        <wps:bodyPr horzOverflow="overflow" vert="horz" lIns="0" tIns="0" rIns="0" bIns="0" rtlCol="0">
                          <a:noAutofit/>
                        </wps:bodyPr>
                      </wps:wsp>
                      <wps:wsp>
                        <wps:cNvPr id="36" name="Rectangle 36"/>
                        <wps:cNvSpPr/>
                        <wps:spPr>
                          <a:xfrm>
                            <a:off x="4111117" y="710307"/>
                            <a:ext cx="67496" cy="184382"/>
                          </a:xfrm>
                          <a:prstGeom prst="rect">
                            <a:avLst/>
                          </a:prstGeom>
                          <a:ln>
                            <a:noFill/>
                          </a:ln>
                        </wps:spPr>
                        <wps:txbx>
                          <w:txbxContent>
                            <w:p w14:paraId="2C07A857" w14:textId="77777777" w:rsidR="009901D0" w:rsidRDefault="00000000">
                              <w:pPr>
                                <w:spacing w:after="160" w:line="259" w:lineRule="auto"/>
                                <w:ind w:left="0" w:right="0" w:firstLine="0"/>
                                <w:jc w:val="left"/>
                              </w:pPr>
                              <w:r>
                                <w:rPr>
                                  <w:color w:val="002060"/>
                                </w:rPr>
                                <w:t>-</w:t>
                              </w:r>
                            </w:p>
                          </w:txbxContent>
                        </wps:txbx>
                        <wps:bodyPr horzOverflow="overflow" vert="horz" lIns="0" tIns="0" rIns="0" bIns="0" rtlCol="0">
                          <a:noAutofit/>
                        </wps:bodyPr>
                      </wps:wsp>
                      <wps:wsp>
                        <wps:cNvPr id="37" name="Rectangle 37"/>
                        <wps:cNvSpPr/>
                        <wps:spPr>
                          <a:xfrm>
                            <a:off x="4161409" y="710307"/>
                            <a:ext cx="50673" cy="184382"/>
                          </a:xfrm>
                          <a:prstGeom prst="rect">
                            <a:avLst/>
                          </a:prstGeom>
                          <a:ln>
                            <a:noFill/>
                          </a:ln>
                        </wps:spPr>
                        <wps:txbx>
                          <w:txbxContent>
                            <w:p w14:paraId="5CC0C065" w14:textId="77777777" w:rsidR="009901D0" w:rsidRDefault="00000000">
                              <w:pPr>
                                <w:spacing w:after="160" w:line="259" w:lineRule="auto"/>
                                <w:ind w:left="0" w:right="0" w:firstLine="0"/>
                                <w:jc w:val="left"/>
                              </w:pPr>
                              <w:r>
                                <w:rPr>
                                  <w:color w:val="002060"/>
                                </w:rPr>
                                <w:t xml:space="preserve"> </w:t>
                              </w:r>
                            </w:p>
                          </w:txbxContent>
                        </wps:txbx>
                        <wps:bodyPr horzOverflow="overflow" vert="horz" lIns="0" tIns="0" rIns="0" bIns="0" rtlCol="0">
                          <a:noAutofit/>
                        </wps:bodyPr>
                      </wps:wsp>
                      <wps:wsp>
                        <wps:cNvPr id="38" name="Rectangle 38"/>
                        <wps:cNvSpPr/>
                        <wps:spPr>
                          <a:xfrm>
                            <a:off x="4199509" y="710307"/>
                            <a:ext cx="1443370" cy="184382"/>
                          </a:xfrm>
                          <a:prstGeom prst="rect">
                            <a:avLst/>
                          </a:prstGeom>
                          <a:ln>
                            <a:noFill/>
                          </a:ln>
                        </wps:spPr>
                        <wps:txbx>
                          <w:txbxContent>
                            <w:p w14:paraId="7E4BADBF" w14:textId="77777777" w:rsidR="009901D0" w:rsidRDefault="00000000">
                              <w:pPr>
                                <w:spacing w:after="160" w:line="259" w:lineRule="auto"/>
                                <w:ind w:left="0" w:right="0" w:firstLine="0"/>
                                <w:jc w:val="left"/>
                              </w:pPr>
                              <w:r>
                                <w:rPr>
                                  <w:color w:val="002060"/>
                                </w:rPr>
                                <w:t>SMARTBRIDGE</w:t>
                              </w:r>
                            </w:p>
                          </w:txbxContent>
                        </wps:txbx>
                        <wps:bodyPr horzOverflow="overflow" vert="horz" lIns="0" tIns="0" rIns="0" bIns="0" rtlCol="0">
                          <a:noAutofit/>
                        </wps:bodyPr>
                      </wps:wsp>
                      <wps:wsp>
                        <wps:cNvPr id="39" name="Rectangle 39"/>
                        <wps:cNvSpPr/>
                        <wps:spPr>
                          <a:xfrm>
                            <a:off x="5284978" y="680187"/>
                            <a:ext cx="50672" cy="224380"/>
                          </a:xfrm>
                          <a:prstGeom prst="rect">
                            <a:avLst/>
                          </a:prstGeom>
                          <a:ln>
                            <a:noFill/>
                          </a:ln>
                        </wps:spPr>
                        <wps:txbx>
                          <w:txbxContent>
                            <w:p w14:paraId="3FAA2581" w14:textId="77777777" w:rsidR="009901D0" w:rsidRDefault="00000000">
                              <w:pPr>
                                <w:spacing w:after="160" w:line="259" w:lineRule="auto"/>
                                <w:ind w:left="0" w:right="0" w:firstLine="0"/>
                                <w:jc w:val="left"/>
                              </w:pPr>
                              <w:r>
                                <w:rPr>
                                  <w:color w:val="00206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81" style="width:429.18pt;height:75.42pt;mso-position-horizontal-relative:char;mso-position-vertical-relative:line" coordsize="54505,9578">
                <v:shape id="Picture 22" style="position:absolute;width:2697;height:3307;left:25923;top:0;" filled="f">
                  <v:imagedata r:id="rId9"/>
                </v:shape>
                <v:rect id="Rectangle 23" style="position:absolute;width:506;height:2243;left:26935;top:507;" filled="f" stroked="f">
                  <v:textbox inset="0,0,0,0">
                    <w:txbxContent>
                      <w:p>
                        <w:pPr>
                          <w:spacing w:before="0" w:after="160" w:line="259" w:lineRule="auto"/>
                          <w:ind w:left="0" w:right="0" w:firstLine="0"/>
                          <w:jc w:val="left"/>
                        </w:pPr>
                        <w:r>
                          <w:rPr>
                            <w:color w:val="002060"/>
                          </w:rPr>
                          <w:t xml:space="preserve"> </w:t>
                        </w:r>
                      </w:p>
                    </w:txbxContent>
                  </v:textbox>
                </v:rect>
                <v:shape id="Picture 25" style="position:absolute;width:19972;height:3284;left:17266;top:3154;" filled="f">
                  <v:imagedata r:id="rId10"/>
                </v:shape>
                <v:rect id="Rectangle 26" style="position:absolute;width:10582;height:1843;left:18279;top:3963;" filled="f" stroked="f">
                  <v:textbox inset="0,0,0,0">
                    <w:txbxContent>
                      <w:p>
                        <w:pPr>
                          <w:spacing w:before="0" w:after="160" w:line="259" w:lineRule="auto"/>
                          <w:ind w:left="0" w:right="0" w:firstLine="0"/>
                          <w:jc w:val="left"/>
                        </w:pPr>
                        <w:r>
                          <w:rPr>
                            <w:color w:val="002060"/>
                          </w:rPr>
                          <w:t xml:space="preserve">BASED ON </w:t>
                        </w:r>
                      </w:p>
                    </w:txbxContent>
                  </v:textbox>
                </v:rect>
                <v:rect id="Rectangle 27" style="position:absolute;width:3934;height:1843;left:26203;top:3963;" filled="f" stroked="f">
                  <v:textbox inset="0,0,0,0">
                    <w:txbxContent>
                      <w:p>
                        <w:pPr>
                          <w:spacing w:before="0" w:after="160" w:line="259" w:lineRule="auto"/>
                          <w:ind w:left="0" w:right="0" w:firstLine="0"/>
                          <w:jc w:val="left"/>
                        </w:pPr>
                        <w:r>
                          <w:rPr>
                            <w:color w:val="002060"/>
                          </w:rPr>
                          <w:t xml:space="preserve">THE</w:t>
                        </w:r>
                      </w:p>
                    </w:txbxContent>
                  </v:textbox>
                </v:rect>
                <v:rect id="Rectangle 28" style="position:absolute;width:506;height:1843;left:29163;top:3963;" filled="f" stroked="f">
                  <v:textbox inset="0,0,0,0">
                    <w:txbxContent>
                      <w:p>
                        <w:pPr>
                          <w:spacing w:before="0" w:after="160" w:line="259" w:lineRule="auto"/>
                          <w:ind w:left="0" w:right="0" w:firstLine="0"/>
                          <w:jc w:val="left"/>
                        </w:pPr>
                        <w:r>
                          <w:rPr>
                            <w:color w:val="002060"/>
                          </w:rPr>
                          <w:t xml:space="preserve"> </w:t>
                        </w:r>
                      </w:p>
                    </w:txbxContent>
                  </v:textbox>
                </v:rect>
                <v:rect id="Rectangle 29" style="position:absolute;width:8022;height:1843;left:29544;top:3963;" filled="f" stroked="f">
                  <v:textbox inset="0,0,0,0">
                    <w:txbxContent>
                      <w:p>
                        <w:pPr>
                          <w:spacing w:before="0" w:after="160" w:line="259" w:lineRule="auto"/>
                          <w:ind w:left="0" w:right="0" w:firstLine="0"/>
                          <w:jc w:val="left"/>
                        </w:pPr>
                        <w:r>
                          <w:rPr>
                            <w:color w:val="002060"/>
                          </w:rPr>
                          <w:t xml:space="preserve">COURSE</w:t>
                        </w:r>
                      </w:p>
                    </w:txbxContent>
                  </v:textbox>
                </v:rect>
                <v:rect id="Rectangle 30" style="position:absolute;width:506;height:2243;left:35579;top:3662;" filled="f" stroked="f">
                  <v:textbox inset="0,0,0,0">
                    <w:txbxContent>
                      <w:p>
                        <w:pPr>
                          <w:spacing w:before="0" w:after="160" w:line="259" w:lineRule="auto"/>
                          <w:ind w:left="0" w:right="0" w:firstLine="0"/>
                          <w:jc w:val="left"/>
                        </w:pPr>
                        <w:r>
                          <w:rPr>
                            <w:color w:val="002060"/>
                          </w:rPr>
                          <w:t xml:space="preserve"> </w:t>
                        </w:r>
                      </w:p>
                    </w:txbxContent>
                  </v:textbox>
                </v:rect>
                <v:shape id="Picture 32" style="position:absolute;width:54505;height:3284;left:0;top:6294;" filled="f">
                  <v:imagedata r:id="rId11"/>
                </v:shape>
                <v:rect id="Rectangle 33" style="position:absolute;width:25634;height:1843;left:1008;top:7103;" filled="f" stroked="f">
                  <v:textbox inset="0,0,0,0">
                    <w:txbxContent>
                      <w:p>
                        <w:pPr>
                          <w:spacing w:before="0" w:after="160" w:line="259" w:lineRule="auto"/>
                          <w:ind w:left="0" w:right="0" w:firstLine="0"/>
                          <w:jc w:val="left"/>
                        </w:pPr>
                        <w:r>
                          <w:rPr>
                            <w:color w:val="002060"/>
                          </w:rPr>
                          <w:t xml:space="preserve">FUNDAMENTALS OF DATA </w:t>
                        </w:r>
                      </w:p>
                    </w:txbxContent>
                  </v:textbox>
                </v:rect>
                <v:rect id="Rectangle 34" style="position:absolute;width:506;height:1843;left:20290;top:7103;" filled="f" stroked="f">
                  <v:textbox inset="0,0,0,0">
                    <w:txbxContent>
                      <w:p>
                        <w:pPr>
                          <w:spacing w:before="0" w:after="160" w:line="259" w:lineRule="auto"/>
                          <w:ind w:left="0" w:right="0" w:firstLine="0"/>
                          <w:jc w:val="left"/>
                        </w:pPr>
                        <w:r>
                          <w:rPr>
                            <w:color w:val="002060"/>
                          </w:rPr>
                          <w:t xml:space="preserve"> </w:t>
                        </w:r>
                      </w:p>
                    </w:txbxContent>
                  </v:textbox>
                </v:rect>
                <v:rect id="Rectangle 35" style="position:absolute;width:27302;height:1843;left:20580;top:7103;" filled="f" stroked="f">
                  <v:textbox inset="0,0,0,0">
                    <w:txbxContent>
                      <w:p>
                        <w:pPr>
                          <w:spacing w:before="0" w:after="160" w:line="259" w:lineRule="auto"/>
                          <w:ind w:left="0" w:right="0" w:firstLine="0"/>
                          <w:jc w:val="left"/>
                        </w:pPr>
                        <w:r>
                          <w:rPr>
                            <w:color w:val="002060"/>
                          </w:rPr>
                          <w:t xml:space="preserve">ANALYTICS WITH TABLEAU </w:t>
                        </w:r>
                      </w:p>
                    </w:txbxContent>
                  </v:textbox>
                </v:rect>
                <v:rect id="Rectangle 36" style="position:absolute;width:674;height:1843;left:41111;top:7103;" filled="f" stroked="f">
                  <v:textbox inset="0,0,0,0">
                    <w:txbxContent>
                      <w:p>
                        <w:pPr>
                          <w:spacing w:before="0" w:after="160" w:line="259" w:lineRule="auto"/>
                          <w:ind w:left="0" w:right="0" w:firstLine="0"/>
                          <w:jc w:val="left"/>
                        </w:pPr>
                        <w:r>
                          <w:rPr>
                            <w:color w:val="002060"/>
                          </w:rPr>
                          <w:t xml:space="preserve">-</w:t>
                        </w:r>
                      </w:p>
                    </w:txbxContent>
                  </v:textbox>
                </v:rect>
                <v:rect id="Rectangle 37" style="position:absolute;width:506;height:1843;left:41614;top:7103;" filled="f" stroked="f">
                  <v:textbox inset="0,0,0,0">
                    <w:txbxContent>
                      <w:p>
                        <w:pPr>
                          <w:spacing w:before="0" w:after="160" w:line="259" w:lineRule="auto"/>
                          <w:ind w:left="0" w:right="0" w:firstLine="0"/>
                          <w:jc w:val="left"/>
                        </w:pPr>
                        <w:r>
                          <w:rPr>
                            <w:color w:val="002060"/>
                          </w:rPr>
                          <w:t xml:space="preserve"> </w:t>
                        </w:r>
                      </w:p>
                    </w:txbxContent>
                  </v:textbox>
                </v:rect>
                <v:rect id="Rectangle 38" style="position:absolute;width:14433;height:1843;left:41995;top:7103;" filled="f" stroked="f">
                  <v:textbox inset="0,0,0,0">
                    <w:txbxContent>
                      <w:p>
                        <w:pPr>
                          <w:spacing w:before="0" w:after="160" w:line="259" w:lineRule="auto"/>
                          <w:ind w:left="0" w:right="0" w:firstLine="0"/>
                          <w:jc w:val="left"/>
                        </w:pPr>
                        <w:r>
                          <w:rPr>
                            <w:color w:val="002060"/>
                          </w:rPr>
                          <w:t xml:space="preserve">SMARTBRIDGE</w:t>
                        </w:r>
                      </w:p>
                    </w:txbxContent>
                  </v:textbox>
                </v:rect>
                <v:rect id="Rectangle 39" style="position:absolute;width:506;height:2243;left:52849;top:6801;" filled="f" stroked="f">
                  <v:textbox inset="0,0,0,0">
                    <w:txbxContent>
                      <w:p>
                        <w:pPr>
                          <w:spacing w:before="0" w:after="160" w:line="259" w:lineRule="auto"/>
                          <w:ind w:left="0" w:right="0" w:firstLine="0"/>
                          <w:jc w:val="left"/>
                        </w:pPr>
                        <w:r>
                          <w:rPr>
                            <w:color w:val="002060"/>
                          </w:rPr>
                          <w:t xml:space="preserve"> </w:t>
                        </w:r>
                      </w:p>
                    </w:txbxContent>
                  </v:textbox>
                </v:rect>
              </v:group>
            </w:pict>
          </mc:Fallback>
        </mc:AlternateContent>
      </w:r>
    </w:p>
    <w:p w14:paraId="7D934F12" w14:textId="77777777" w:rsidR="009901D0" w:rsidRDefault="00000000">
      <w:pPr>
        <w:spacing w:after="207" w:line="259" w:lineRule="auto"/>
        <w:ind w:left="0" w:right="150" w:firstLine="0"/>
        <w:jc w:val="center"/>
      </w:pPr>
      <w:r>
        <w:rPr>
          <w:rFonts w:ascii="Felix Titling" w:eastAsia="Felix Titling" w:hAnsi="Felix Titling" w:cs="Felix Titling"/>
        </w:rPr>
        <w:t xml:space="preserve"> </w:t>
      </w:r>
    </w:p>
    <w:p w14:paraId="174D56E9" w14:textId="77777777" w:rsidR="009901D0" w:rsidRDefault="00000000">
      <w:pPr>
        <w:pStyle w:val="Heading2"/>
        <w:ind w:right="219"/>
      </w:pPr>
      <w:r>
        <w:rPr>
          <w:b w:val="0"/>
          <w:sz w:val="24"/>
        </w:rPr>
        <w:t xml:space="preserve">SUBMITTED BY </w:t>
      </w:r>
    </w:p>
    <w:tbl>
      <w:tblPr>
        <w:tblStyle w:val="TableGrid"/>
        <w:tblW w:w="5834" w:type="dxa"/>
        <w:tblInd w:w="1798" w:type="dxa"/>
        <w:tblCellMar>
          <w:top w:w="55" w:type="dxa"/>
          <w:left w:w="0" w:type="dxa"/>
          <w:bottom w:w="0" w:type="dxa"/>
          <w:right w:w="0" w:type="dxa"/>
        </w:tblCellMar>
        <w:tblLook w:val="04A0" w:firstRow="1" w:lastRow="0" w:firstColumn="1" w:lastColumn="0" w:noHBand="0" w:noVBand="1"/>
      </w:tblPr>
      <w:tblGrid>
        <w:gridCol w:w="2880"/>
        <w:gridCol w:w="2954"/>
      </w:tblGrid>
      <w:tr w:rsidR="009901D0" w14:paraId="67070A0D" w14:textId="77777777">
        <w:trPr>
          <w:trHeight w:val="409"/>
        </w:trPr>
        <w:tc>
          <w:tcPr>
            <w:tcW w:w="2881" w:type="dxa"/>
            <w:tcBorders>
              <w:top w:val="nil"/>
              <w:left w:val="nil"/>
              <w:bottom w:val="nil"/>
              <w:right w:val="nil"/>
            </w:tcBorders>
          </w:tcPr>
          <w:p w14:paraId="0D0BD561" w14:textId="715D6FA3" w:rsidR="009901D0" w:rsidRDefault="00BE76A7">
            <w:pPr>
              <w:tabs>
                <w:tab w:val="center" w:pos="2161"/>
              </w:tabs>
              <w:spacing w:after="0" w:line="259" w:lineRule="auto"/>
              <w:ind w:left="0" w:right="0" w:firstLine="0"/>
              <w:jc w:val="left"/>
            </w:pPr>
            <w:r>
              <w:rPr>
                <w:b/>
                <w:sz w:val="28"/>
              </w:rPr>
              <w:t>SANTHOSH S</w:t>
            </w:r>
            <w:r w:rsidR="00000000">
              <w:rPr>
                <w:b/>
                <w:sz w:val="28"/>
              </w:rPr>
              <w:tab/>
              <w:t xml:space="preserve"> </w:t>
            </w:r>
          </w:p>
        </w:tc>
        <w:tc>
          <w:tcPr>
            <w:tcW w:w="2954" w:type="dxa"/>
            <w:tcBorders>
              <w:top w:val="nil"/>
              <w:left w:val="nil"/>
              <w:bottom w:val="nil"/>
              <w:right w:val="nil"/>
            </w:tcBorders>
          </w:tcPr>
          <w:p w14:paraId="1A05AE93" w14:textId="625ED554" w:rsidR="009901D0" w:rsidRDefault="00000000">
            <w:pPr>
              <w:tabs>
                <w:tab w:val="right" w:pos="2954"/>
              </w:tabs>
              <w:spacing w:after="0" w:line="259" w:lineRule="auto"/>
              <w:ind w:left="0" w:right="0" w:firstLine="0"/>
              <w:jc w:val="left"/>
            </w:pPr>
            <w:r>
              <w:rPr>
                <w:b/>
                <w:sz w:val="28"/>
              </w:rPr>
              <w:t xml:space="preserve"> </w:t>
            </w:r>
            <w:r>
              <w:rPr>
                <w:b/>
                <w:sz w:val="28"/>
              </w:rPr>
              <w:tab/>
              <w:t>bru0012</w:t>
            </w:r>
            <w:r w:rsidR="00BE76A7">
              <w:rPr>
                <w:b/>
                <w:sz w:val="28"/>
              </w:rPr>
              <w:t>21BST054</w:t>
            </w:r>
            <w:r>
              <w:rPr>
                <w:b/>
                <w:sz w:val="28"/>
              </w:rPr>
              <w:t xml:space="preserve"> </w:t>
            </w:r>
          </w:p>
        </w:tc>
      </w:tr>
      <w:tr w:rsidR="009901D0" w14:paraId="2F1BFC20" w14:textId="77777777">
        <w:trPr>
          <w:trHeight w:val="506"/>
        </w:trPr>
        <w:tc>
          <w:tcPr>
            <w:tcW w:w="2881" w:type="dxa"/>
            <w:tcBorders>
              <w:top w:val="nil"/>
              <w:left w:val="nil"/>
              <w:bottom w:val="nil"/>
              <w:right w:val="nil"/>
            </w:tcBorders>
          </w:tcPr>
          <w:p w14:paraId="14198DF6" w14:textId="69ECE34A" w:rsidR="009901D0" w:rsidRDefault="00BE76A7">
            <w:pPr>
              <w:tabs>
                <w:tab w:val="center" w:pos="2177"/>
              </w:tabs>
              <w:spacing w:after="0" w:line="259" w:lineRule="auto"/>
              <w:ind w:left="0" w:right="0" w:firstLine="0"/>
              <w:jc w:val="left"/>
            </w:pPr>
            <w:r>
              <w:rPr>
                <w:b/>
                <w:sz w:val="28"/>
              </w:rPr>
              <w:t>SURYA PRAHASAN R</w:t>
            </w:r>
            <w:r w:rsidR="00000000">
              <w:rPr>
                <w:b/>
                <w:sz w:val="28"/>
              </w:rPr>
              <w:tab/>
              <w:t xml:space="preserve"> </w:t>
            </w:r>
          </w:p>
        </w:tc>
        <w:tc>
          <w:tcPr>
            <w:tcW w:w="2954" w:type="dxa"/>
            <w:tcBorders>
              <w:top w:val="nil"/>
              <w:left w:val="nil"/>
              <w:bottom w:val="nil"/>
              <w:right w:val="nil"/>
            </w:tcBorders>
          </w:tcPr>
          <w:p w14:paraId="3367C5CC" w14:textId="0ACC2672" w:rsidR="009901D0" w:rsidRDefault="00000000">
            <w:pPr>
              <w:tabs>
                <w:tab w:val="right" w:pos="2954"/>
              </w:tabs>
              <w:spacing w:after="0" w:line="259" w:lineRule="auto"/>
              <w:ind w:left="0" w:right="0" w:firstLine="0"/>
              <w:jc w:val="left"/>
            </w:pPr>
            <w:r>
              <w:rPr>
                <w:b/>
                <w:sz w:val="28"/>
              </w:rPr>
              <w:t xml:space="preserve">  </w:t>
            </w:r>
            <w:r>
              <w:rPr>
                <w:b/>
                <w:sz w:val="28"/>
              </w:rPr>
              <w:tab/>
              <w:t>bru001221</w:t>
            </w:r>
            <w:r w:rsidR="00BE76A7">
              <w:rPr>
                <w:b/>
                <w:sz w:val="28"/>
              </w:rPr>
              <w:t>BST060</w:t>
            </w:r>
            <w:r>
              <w:rPr>
                <w:b/>
                <w:sz w:val="28"/>
              </w:rPr>
              <w:t xml:space="preserve"> </w:t>
            </w:r>
          </w:p>
        </w:tc>
      </w:tr>
      <w:tr w:rsidR="009901D0" w14:paraId="5B58921D" w14:textId="77777777">
        <w:trPr>
          <w:trHeight w:val="409"/>
        </w:trPr>
        <w:tc>
          <w:tcPr>
            <w:tcW w:w="2881" w:type="dxa"/>
            <w:tcBorders>
              <w:top w:val="nil"/>
              <w:left w:val="nil"/>
              <w:bottom w:val="nil"/>
              <w:right w:val="nil"/>
            </w:tcBorders>
            <w:vAlign w:val="bottom"/>
          </w:tcPr>
          <w:p w14:paraId="5FA4295F" w14:textId="5AA64645" w:rsidR="009901D0" w:rsidRDefault="00000000">
            <w:pPr>
              <w:spacing w:after="0" w:line="259" w:lineRule="auto"/>
              <w:ind w:left="17" w:right="0" w:firstLine="0"/>
              <w:jc w:val="left"/>
            </w:pPr>
            <w:r>
              <w:rPr>
                <w:b/>
                <w:sz w:val="28"/>
              </w:rPr>
              <w:t>V</w:t>
            </w:r>
            <w:r w:rsidR="00BE76A7">
              <w:rPr>
                <w:b/>
                <w:sz w:val="28"/>
              </w:rPr>
              <w:t>ARATHARAJ R</w:t>
            </w:r>
          </w:p>
        </w:tc>
        <w:tc>
          <w:tcPr>
            <w:tcW w:w="2954" w:type="dxa"/>
            <w:tcBorders>
              <w:top w:val="nil"/>
              <w:left w:val="nil"/>
              <w:bottom w:val="nil"/>
              <w:right w:val="nil"/>
            </w:tcBorders>
            <w:vAlign w:val="bottom"/>
          </w:tcPr>
          <w:p w14:paraId="37D401DF" w14:textId="14299CB4" w:rsidR="009901D0" w:rsidRDefault="00000000">
            <w:pPr>
              <w:spacing w:after="0" w:line="259" w:lineRule="auto"/>
              <w:ind w:left="17" w:right="0" w:firstLine="0"/>
            </w:pPr>
            <w:r>
              <w:rPr>
                <w:b/>
                <w:sz w:val="28"/>
              </w:rPr>
              <w:t xml:space="preserve">          bru001221</w:t>
            </w:r>
            <w:r w:rsidR="00BE76A7">
              <w:rPr>
                <w:b/>
                <w:sz w:val="28"/>
              </w:rPr>
              <w:t>BST061</w:t>
            </w:r>
          </w:p>
        </w:tc>
      </w:tr>
    </w:tbl>
    <w:p w14:paraId="6FEA5506" w14:textId="6571809B" w:rsidR="009901D0" w:rsidRDefault="00BE76A7">
      <w:pPr>
        <w:spacing w:after="100" w:line="259" w:lineRule="auto"/>
        <w:ind w:right="223"/>
        <w:jc w:val="center"/>
      </w:pPr>
      <w:r>
        <w:rPr>
          <w:b/>
          <w:sz w:val="28"/>
        </w:rPr>
        <w:t>KESA VINOTHINI N</w:t>
      </w:r>
      <w:r w:rsidR="00000000">
        <w:rPr>
          <w:b/>
          <w:sz w:val="28"/>
        </w:rPr>
        <w:t xml:space="preserve">              bru001221</w:t>
      </w:r>
      <w:r>
        <w:rPr>
          <w:b/>
          <w:sz w:val="28"/>
        </w:rPr>
        <w:t>BST012</w:t>
      </w:r>
    </w:p>
    <w:p w14:paraId="0BCCB601" w14:textId="77777777" w:rsidR="009901D0" w:rsidRDefault="00000000">
      <w:pPr>
        <w:spacing w:after="302" w:line="259" w:lineRule="auto"/>
        <w:ind w:left="0" w:right="0" w:firstLine="0"/>
        <w:jc w:val="left"/>
      </w:pPr>
      <w:r>
        <w:rPr>
          <w:sz w:val="22"/>
        </w:rPr>
        <w:t xml:space="preserve"> </w:t>
      </w:r>
      <w:r>
        <w:rPr>
          <w:sz w:val="22"/>
        </w:rPr>
        <w:tab/>
      </w:r>
      <w:r>
        <w:rPr>
          <w:b/>
          <w:sz w:val="22"/>
        </w:rPr>
        <w:t xml:space="preserve"> </w:t>
      </w:r>
    </w:p>
    <w:p w14:paraId="476EEA5A" w14:textId="3E78299E" w:rsidR="009901D0" w:rsidRDefault="00000000">
      <w:pPr>
        <w:pStyle w:val="Heading1"/>
      </w:pPr>
      <w:r>
        <w:t>TEAM ID  –  NM2023TMID</w:t>
      </w:r>
      <w:r w:rsidR="00BE76A7">
        <w:t>25062</w:t>
      </w:r>
      <w:r>
        <w:rPr>
          <w:color w:val="000000"/>
        </w:rPr>
        <w:t xml:space="preserve"> </w:t>
      </w:r>
    </w:p>
    <w:p w14:paraId="05215C0F" w14:textId="77777777" w:rsidR="009901D0" w:rsidRDefault="00000000">
      <w:pPr>
        <w:spacing w:after="202" w:line="259" w:lineRule="auto"/>
        <w:ind w:left="0" w:right="0" w:firstLine="0"/>
        <w:jc w:val="left"/>
      </w:pPr>
      <w:r>
        <w:rPr>
          <w:color w:val="0070C0"/>
        </w:rPr>
        <w:t xml:space="preserve"> </w:t>
      </w:r>
    </w:p>
    <w:p w14:paraId="6BD56B5C" w14:textId="77777777" w:rsidR="009901D0" w:rsidRDefault="00000000">
      <w:pPr>
        <w:spacing w:after="157" w:line="259" w:lineRule="auto"/>
        <w:ind w:right="220"/>
        <w:jc w:val="center"/>
      </w:pPr>
      <w:r>
        <w:t xml:space="preserve">UNDER THE GUIDANCE OF </w:t>
      </w:r>
    </w:p>
    <w:p w14:paraId="7584A64C" w14:textId="77777777" w:rsidR="009901D0" w:rsidRDefault="00000000">
      <w:pPr>
        <w:spacing w:after="253" w:line="259" w:lineRule="auto"/>
        <w:ind w:left="0" w:right="159" w:firstLine="0"/>
        <w:jc w:val="center"/>
      </w:pPr>
      <w:r>
        <w:t xml:space="preserve"> </w:t>
      </w:r>
    </w:p>
    <w:p w14:paraId="7CECB7CD" w14:textId="74F5C201" w:rsidR="009901D0" w:rsidRDefault="00000000">
      <w:pPr>
        <w:spacing w:after="163" w:line="259" w:lineRule="auto"/>
        <w:ind w:right="222"/>
        <w:jc w:val="center"/>
      </w:pPr>
      <w:proofErr w:type="spellStart"/>
      <w:r>
        <w:rPr>
          <w:b/>
          <w:sz w:val="28"/>
        </w:rPr>
        <w:t>Dr.</w:t>
      </w:r>
      <w:r w:rsidR="00BE76A7">
        <w:rPr>
          <w:b/>
          <w:sz w:val="28"/>
        </w:rPr>
        <w:t>G.K.BALACHANDRAN</w:t>
      </w:r>
      <w:proofErr w:type="spellEnd"/>
      <w:r>
        <w:rPr>
          <w:sz w:val="28"/>
        </w:rPr>
        <w:t xml:space="preserve"> M.Sc., M.Phil.</w:t>
      </w:r>
    </w:p>
    <w:p w14:paraId="20543FF7" w14:textId="72DA9351" w:rsidR="009901D0" w:rsidRDefault="00000000">
      <w:pPr>
        <w:spacing w:after="255" w:line="259" w:lineRule="auto"/>
        <w:ind w:right="220"/>
        <w:jc w:val="center"/>
      </w:pPr>
      <w:r>
        <w:t>ASS</w:t>
      </w:r>
      <w:r w:rsidR="00B11EDE">
        <w:t xml:space="preserve">ISTANT </w:t>
      </w:r>
      <w:r>
        <w:t xml:space="preserve"> PROFESSOR </w:t>
      </w:r>
    </w:p>
    <w:p w14:paraId="5B26B062" w14:textId="3EACD885" w:rsidR="009901D0" w:rsidRDefault="00000000">
      <w:pPr>
        <w:pStyle w:val="Heading2"/>
        <w:spacing w:after="3"/>
        <w:ind w:right="222"/>
      </w:pPr>
      <w:r>
        <w:rPr>
          <w:sz w:val="28"/>
        </w:rPr>
        <w:lastRenderedPageBreak/>
        <w:t xml:space="preserve">DEPARTMENT OF </w:t>
      </w:r>
      <w:r w:rsidR="00B11EDE">
        <w:rPr>
          <w:sz w:val="28"/>
        </w:rPr>
        <w:t>STATISTICS</w:t>
      </w:r>
    </w:p>
    <w:p w14:paraId="76498EA4" w14:textId="77777777" w:rsidR="009901D0" w:rsidRDefault="00000000">
      <w:pPr>
        <w:spacing w:after="162" w:line="259" w:lineRule="auto"/>
        <w:ind w:left="0" w:right="149" w:firstLine="0"/>
        <w:jc w:val="center"/>
      </w:pPr>
      <w:r>
        <w:rPr>
          <w:sz w:val="28"/>
        </w:rPr>
        <w:t xml:space="preserve"> </w:t>
      </w:r>
    </w:p>
    <w:p w14:paraId="7EF2311F" w14:textId="77777777" w:rsidR="009901D0" w:rsidRDefault="00000000">
      <w:pPr>
        <w:spacing w:after="157" w:line="259" w:lineRule="auto"/>
        <w:ind w:right="223"/>
        <w:jc w:val="center"/>
      </w:pPr>
      <w:r>
        <w:t xml:space="preserve">SUBMITTED TO </w:t>
      </w:r>
    </w:p>
    <w:p w14:paraId="2C5362BB" w14:textId="77777777" w:rsidR="009901D0" w:rsidRDefault="00000000">
      <w:pPr>
        <w:spacing w:after="209" w:line="259" w:lineRule="auto"/>
        <w:ind w:left="0" w:right="159" w:firstLine="0"/>
        <w:jc w:val="center"/>
      </w:pPr>
      <w:r>
        <w:t xml:space="preserve"> </w:t>
      </w:r>
    </w:p>
    <w:p w14:paraId="15FF6C23" w14:textId="77777777" w:rsidR="009901D0" w:rsidRDefault="00000000">
      <w:pPr>
        <w:spacing w:after="205" w:line="259" w:lineRule="auto"/>
        <w:ind w:left="0" w:right="223" w:firstLine="0"/>
        <w:jc w:val="center"/>
      </w:pPr>
      <w:r>
        <w:rPr>
          <w:b/>
        </w:rPr>
        <w:t xml:space="preserve">NAAN MUDHALVAN – SMART INTERNZ </w:t>
      </w:r>
    </w:p>
    <w:p w14:paraId="02E44A25" w14:textId="77777777" w:rsidR="009901D0" w:rsidRDefault="00000000">
      <w:pPr>
        <w:pStyle w:val="Heading3"/>
        <w:spacing w:after="157"/>
        <w:ind w:right="226"/>
      </w:pPr>
      <w:r>
        <w:rPr>
          <w:b w:val="0"/>
          <w:sz w:val="24"/>
        </w:rPr>
        <w:t xml:space="preserve">DATA ANALYTICS UPSKILL PROGRAMING </w:t>
      </w:r>
    </w:p>
    <w:p w14:paraId="0AFD0F3D" w14:textId="77777777" w:rsidR="009901D0" w:rsidRDefault="00000000">
      <w:pPr>
        <w:spacing w:after="108" w:line="259" w:lineRule="auto"/>
        <w:ind w:left="0" w:right="159" w:firstLine="0"/>
        <w:jc w:val="center"/>
      </w:pPr>
      <w:r>
        <w:t xml:space="preserve"> </w:t>
      </w:r>
    </w:p>
    <w:p w14:paraId="293E4791" w14:textId="77777777" w:rsidR="009901D0" w:rsidRDefault="00000000">
      <w:pPr>
        <w:spacing w:after="103" w:line="259" w:lineRule="auto"/>
        <w:ind w:left="0" w:right="310" w:firstLine="0"/>
        <w:jc w:val="right"/>
      </w:pPr>
      <w:r>
        <w:rPr>
          <w:rFonts w:ascii="Calibri" w:eastAsia="Calibri" w:hAnsi="Calibri" w:cs="Calibri"/>
          <w:noProof/>
          <w:sz w:val="22"/>
        </w:rPr>
        <mc:AlternateContent>
          <mc:Choice Requires="wpg">
            <w:drawing>
              <wp:inline distT="0" distB="0" distL="0" distR="0" wp14:anchorId="6DCC8D2B" wp14:editId="5B50ADF8">
                <wp:extent cx="5741099" cy="1504627"/>
                <wp:effectExtent l="0" t="0" r="0" b="0"/>
                <wp:docPr id="9755" name="Group 9755"/>
                <wp:cNvGraphicFramePr/>
                <a:graphic xmlns:a="http://schemas.openxmlformats.org/drawingml/2006/main">
                  <a:graphicData uri="http://schemas.microsoft.com/office/word/2010/wordprocessingGroup">
                    <wpg:wgp>
                      <wpg:cNvGrpSpPr/>
                      <wpg:grpSpPr>
                        <a:xfrm>
                          <a:off x="0" y="0"/>
                          <a:ext cx="5741099" cy="1504627"/>
                          <a:chOff x="0" y="0"/>
                          <a:chExt cx="5741099" cy="1504627"/>
                        </a:xfrm>
                      </wpg:grpSpPr>
                      <wps:wsp>
                        <wps:cNvPr id="112" name="Rectangle 112"/>
                        <wps:cNvSpPr/>
                        <wps:spPr>
                          <a:xfrm>
                            <a:off x="2075625" y="1358254"/>
                            <a:ext cx="58983" cy="194675"/>
                          </a:xfrm>
                          <a:prstGeom prst="rect">
                            <a:avLst/>
                          </a:prstGeom>
                          <a:ln>
                            <a:noFill/>
                          </a:ln>
                        </wps:spPr>
                        <wps:txbx>
                          <w:txbxContent>
                            <w:p w14:paraId="6EC8CE43" w14:textId="77777777" w:rsidR="009901D0" w:rsidRDefault="00000000">
                              <w:pPr>
                                <w:spacing w:after="160" w:line="259" w:lineRule="auto"/>
                                <w:ind w:left="0" w:right="0" w:firstLine="0"/>
                                <w:jc w:val="left"/>
                              </w:pPr>
                              <w:r>
                                <w:rPr>
                                  <w:rFonts w:ascii="Felix Titling" w:eastAsia="Felix Titling" w:hAnsi="Felix Titling" w:cs="Felix Titling"/>
                                </w:rPr>
                                <w:t xml:space="preserve"> </w:t>
                              </w:r>
                            </w:p>
                          </w:txbxContent>
                        </wps:txbx>
                        <wps:bodyPr horzOverflow="overflow" vert="horz" lIns="0" tIns="0" rIns="0" bIns="0" rtlCol="0">
                          <a:noAutofit/>
                        </wps:bodyPr>
                      </wps:wsp>
                      <wps:wsp>
                        <wps:cNvPr id="113" name="Rectangle 113"/>
                        <wps:cNvSpPr/>
                        <wps:spPr>
                          <a:xfrm>
                            <a:off x="3794951" y="1358254"/>
                            <a:ext cx="58983" cy="194675"/>
                          </a:xfrm>
                          <a:prstGeom prst="rect">
                            <a:avLst/>
                          </a:prstGeom>
                          <a:ln>
                            <a:noFill/>
                          </a:ln>
                        </wps:spPr>
                        <wps:txbx>
                          <w:txbxContent>
                            <w:p w14:paraId="4A3AD792" w14:textId="77777777" w:rsidR="009901D0" w:rsidRDefault="00000000">
                              <w:pPr>
                                <w:spacing w:after="160" w:line="259" w:lineRule="auto"/>
                                <w:ind w:left="0" w:right="0" w:firstLine="0"/>
                                <w:jc w:val="left"/>
                              </w:pPr>
                              <w:r>
                                <w:rPr>
                                  <w:rFonts w:ascii="Felix Titling" w:eastAsia="Felix Titling" w:hAnsi="Felix Titling" w:cs="Felix Titling"/>
                                </w:rPr>
                                <w:t xml:space="preserve"> </w:t>
                              </w:r>
                            </w:p>
                          </w:txbxContent>
                        </wps:txbx>
                        <wps:bodyPr horzOverflow="overflow" vert="horz" lIns="0" tIns="0" rIns="0" bIns="0" rtlCol="0">
                          <a:noAutofit/>
                        </wps:bodyPr>
                      </wps:wsp>
                      <pic:pic xmlns:pic="http://schemas.openxmlformats.org/drawingml/2006/picture">
                        <pic:nvPicPr>
                          <pic:cNvPr id="174" name="Picture 174"/>
                          <pic:cNvPicPr/>
                        </pic:nvPicPr>
                        <pic:blipFill>
                          <a:blip r:embed="rId12"/>
                          <a:stretch>
                            <a:fillRect/>
                          </a:stretch>
                        </pic:blipFill>
                        <pic:spPr>
                          <a:xfrm>
                            <a:off x="0" y="266738"/>
                            <a:ext cx="2073275" cy="1191222"/>
                          </a:xfrm>
                          <a:prstGeom prst="rect">
                            <a:avLst/>
                          </a:prstGeom>
                        </pic:spPr>
                      </pic:pic>
                      <pic:pic xmlns:pic="http://schemas.openxmlformats.org/drawingml/2006/picture">
                        <pic:nvPicPr>
                          <pic:cNvPr id="176" name="Picture 176"/>
                          <pic:cNvPicPr/>
                        </pic:nvPicPr>
                        <pic:blipFill>
                          <a:blip r:embed="rId13"/>
                          <a:stretch>
                            <a:fillRect/>
                          </a:stretch>
                        </pic:blipFill>
                        <pic:spPr>
                          <a:xfrm>
                            <a:off x="2286064" y="0"/>
                            <a:ext cx="1509395" cy="1466850"/>
                          </a:xfrm>
                          <a:prstGeom prst="rect">
                            <a:avLst/>
                          </a:prstGeom>
                        </pic:spPr>
                      </pic:pic>
                      <pic:pic xmlns:pic="http://schemas.openxmlformats.org/drawingml/2006/picture">
                        <pic:nvPicPr>
                          <pic:cNvPr id="178" name="Picture 178"/>
                          <pic:cNvPicPr/>
                        </pic:nvPicPr>
                        <pic:blipFill>
                          <a:blip r:embed="rId14"/>
                          <a:stretch>
                            <a:fillRect/>
                          </a:stretch>
                        </pic:blipFill>
                        <pic:spPr>
                          <a:xfrm>
                            <a:off x="4114864" y="0"/>
                            <a:ext cx="1626235" cy="1466342"/>
                          </a:xfrm>
                          <a:prstGeom prst="rect">
                            <a:avLst/>
                          </a:prstGeom>
                        </pic:spPr>
                      </pic:pic>
                    </wpg:wgp>
                  </a:graphicData>
                </a:graphic>
              </wp:inline>
            </w:drawing>
          </mc:Choice>
          <mc:Fallback xmlns:a="http://schemas.openxmlformats.org/drawingml/2006/main">
            <w:pict>
              <v:group id="Group 9755" style="width:452.055pt;height:118.475pt;mso-position-horizontal-relative:char;mso-position-vertical-relative:line" coordsize="57410,15046">
                <v:rect id="Rectangle 112" style="position:absolute;width:589;height:1946;left:20756;top:13582;" filled="f" stroked="f">
                  <v:textbox inset="0,0,0,0">
                    <w:txbxContent>
                      <w:p>
                        <w:pPr>
                          <w:spacing w:before="0" w:after="160" w:line="259" w:lineRule="auto"/>
                          <w:ind w:left="0" w:right="0" w:firstLine="0"/>
                          <w:jc w:val="left"/>
                        </w:pPr>
                        <w:r>
                          <w:rPr>
                            <w:rFonts w:cs="Felix Titling" w:hAnsi="Felix Titling" w:eastAsia="Felix Titling" w:ascii="Felix Titling"/>
                          </w:rPr>
                          <w:t xml:space="preserve"> </w:t>
                        </w:r>
                      </w:p>
                    </w:txbxContent>
                  </v:textbox>
                </v:rect>
                <v:rect id="Rectangle 113" style="position:absolute;width:589;height:1946;left:37949;top:13582;" filled="f" stroked="f">
                  <v:textbox inset="0,0,0,0">
                    <w:txbxContent>
                      <w:p>
                        <w:pPr>
                          <w:spacing w:before="0" w:after="160" w:line="259" w:lineRule="auto"/>
                          <w:ind w:left="0" w:right="0" w:firstLine="0"/>
                          <w:jc w:val="left"/>
                        </w:pPr>
                        <w:r>
                          <w:rPr>
                            <w:rFonts w:cs="Felix Titling" w:hAnsi="Felix Titling" w:eastAsia="Felix Titling" w:ascii="Felix Titling"/>
                          </w:rPr>
                          <w:t xml:space="preserve"> </w:t>
                        </w:r>
                      </w:p>
                    </w:txbxContent>
                  </v:textbox>
                </v:rect>
                <v:shape id="Picture 174" style="position:absolute;width:20732;height:11912;left:0;top:2667;" filled="f">
                  <v:imagedata r:id="rId15"/>
                </v:shape>
                <v:shape id="Picture 176" style="position:absolute;width:15093;height:14668;left:22860;top:0;" filled="f">
                  <v:imagedata r:id="rId16"/>
                </v:shape>
                <v:shape id="Picture 178" style="position:absolute;width:16262;height:14663;left:41148;top:0;" filled="f">
                  <v:imagedata r:id="rId17"/>
                </v:shape>
              </v:group>
            </w:pict>
          </mc:Fallback>
        </mc:AlternateContent>
      </w:r>
      <w:r>
        <w:rPr>
          <w:rFonts w:ascii="Felix Titling" w:eastAsia="Felix Titling" w:hAnsi="Felix Titling" w:cs="Felix Titling"/>
        </w:rPr>
        <w:t xml:space="preserve"> </w:t>
      </w:r>
    </w:p>
    <w:p w14:paraId="554C5D2F" w14:textId="77777777" w:rsidR="009901D0" w:rsidRDefault="00000000">
      <w:pPr>
        <w:spacing w:after="207" w:line="259" w:lineRule="auto"/>
        <w:ind w:left="0" w:right="150" w:firstLine="0"/>
        <w:jc w:val="center"/>
      </w:pPr>
      <w:r>
        <w:rPr>
          <w:rFonts w:ascii="Felix Titling" w:eastAsia="Felix Titling" w:hAnsi="Felix Titling" w:cs="Felix Titling"/>
        </w:rPr>
        <w:t xml:space="preserve"> </w:t>
      </w:r>
    </w:p>
    <w:p w14:paraId="6D9FA4A8" w14:textId="77777777" w:rsidR="009901D0" w:rsidRDefault="00000000">
      <w:pPr>
        <w:spacing w:after="156" w:line="259" w:lineRule="auto"/>
        <w:ind w:left="0" w:right="222" w:firstLine="0"/>
        <w:jc w:val="center"/>
      </w:pPr>
      <w:r>
        <w:rPr>
          <w:i/>
          <w:color w:val="00B0F0"/>
        </w:rPr>
        <w:t xml:space="preserve">Dissertation submitted in partial fulfilment of the requirements for the course of </w:t>
      </w:r>
    </w:p>
    <w:p w14:paraId="207CBB9E" w14:textId="77777777" w:rsidR="009901D0" w:rsidRDefault="00000000">
      <w:pPr>
        <w:spacing w:after="204" w:line="259" w:lineRule="auto"/>
        <w:ind w:left="0" w:right="159" w:firstLine="0"/>
        <w:jc w:val="center"/>
      </w:pPr>
      <w:r>
        <w:rPr>
          <w:i/>
          <w:color w:val="00B0F0"/>
        </w:rPr>
        <w:t xml:space="preserve"> </w:t>
      </w:r>
    </w:p>
    <w:p w14:paraId="6C36562A" w14:textId="77777777" w:rsidR="009901D0" w:rsidRDefault="00000000">
      <w:pPr>
        <w:spacing w:after="91" w:line="259" w:lineRule="auto"/>
        <w:ind w:right="222"/>
        <w:jc w:val="center"/>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412EECF8" wp14:editId="4045B2D2">
                <wp:simplePos x="0" y="0"/>
                <wp:positionH relativeFrom="column">
                  <wp:posOffset>485851</wp:posOffset>
                </wp:positionH>
                <wp:positionV relativeFrom="paragraph">
                  <wp:posOffset>-92153</wp:posOffset>
                </wp:positionV>
                <wp:extent cx="5011674" cy="627139"/>
                <wp:effectExtent l="0" t="0" r="0" b="0"/>
                <wp:wrapNone/>
                <wp:docPr id="9754" name="Group 9754"/>
                <wp:cNvGraphicFramePr/>
                <a:graphic xmlns:a="http://schemas.openxmlformats.org/drawingml/2006/main">
                  <a:graphicData uri="http://schemas.microsoft.com/office/word/2010/wordprocessingGroup">
                    <wpg:wgp>
                      <wpg:cNvGrpSpPr/>
                      <wpg:grpSpPr>
                        <a:xfrm>
                          <a:off x="0" y="0"/>
                          <a:ext cx="5011674" cy="627139"/>
                          <a:chOff x="0" y="0"/>
                          <a:chExt cx="5011674" cy="627139"/>
                        </a:xfrm>
                      </wpg:grpSpPr>
                      <pic:pic xmlns:pic="http://schemas.openxmlformats.org/drawingml/2006/picture">
                        <pic:nvPicPr>
                          <pic:cNvPr id="121" name="Picture 121"/>
                          <pic:cNvPicPr/>
                        </pic:nvPicPr>
                        <pic:blipFill>
                          <a:blip r:embed="rId18"/>
                          <a:stretch>
                            <a:fillRect/>
                          </a:stretch>
                        </pic:blipFill>
                        <pic:spPr>
                          <a:xfrm>
                            <a:off x="0" y="0"/>
                            <a:ext cx="5011674" cy="380251"/>
                          </a:xfrm>
                          <a:prstGeom prst="rect">
                            <a:avLst/>
                          </a:prstGeom>
                        </pic:spPr>
                      </pic:pic>
                      <pic:pic xmlns:pic="http://schemas.openxmlformats.org/drawingml/2006/picture">
                        <pic:nvPicPr>
                          <pic:cNvPr id="126" name="Picture 126"/>
                          <pic:cNvPicPr/>
                        </pic:nvPicPr>
                        <pic:blipFill>
                          <a:blip r:embed="rId19"/>
                          <a:stretch>
                            <a:fillRect/>
                          </a:stretch>
                        </pic:blipFill>
                        <pic:spPr>
                          <a:xfrm>
                            <a:off x="1737360" y="246888"/>
                            <a:ext cx="1573530" cy="380251"/>
                          </a:xfrm>
                          <a:prstGeom prst="rect">
                            <a:avLst/>
                          </a:prstGeom>
                        </pic:spPr>
                      </pic:pic>
                    </wpg:wgp>
                  </a:graphicData>
                </a:graphic>
              </wp:anchor>
            </w:drawing>
          </mc:Choice>
          <mc:Fallback xmlns:a="http://schemas.openxmlformats.org/drawingml/2006/main">
            <w:pict>
              <v:group id="Group 9754" style="width:394.62pt;height:49.381pt;position:absolute;z-index:-2147483625;mso-position-horizontal-relative:text;mso-position-horizontal:absolute;margin-left:38.256pt;mso-position-vertical-relative:text;margin-top:-7.25626pt;" coordsize="50116,6271">
                <v:shape id="Picture 121" style="position:absolute;width:50116;height:3802;left:0;top:0;" filled="f">
                  <v:imagedata r:id="rId20"/>
                </v:shape>
                <v:shape id="Picture 126" style="position:absolute;width:15735;height:3802;left:17373;top:2468;" filled="f">
                  <v:imagedata r:id="rId21"/>
                </v:shape>
              </v:group>
            </w:pict>
          </mc:Fallback>
        </mc:AlternateContent>
      </w:r>
      <w:r>
        <w:rPr>
          <w:sz w:val="28"/>
        </w:rPr>
        <w:t xml:space="preserve">FUNDAMENTALS OF DATA  ANALYTICS WITH TABLEAU - </w:t>
      </w:r>
    </w:p>
    <w:p w14:paraId="7B948B2E" w14:textId="77777777" w:rsidR="009901D0" w:rsidRDefault="00000000">
      <w:pPr>
        <w:spacing w:after="191" w:line="259" w:lineRule="auto"/>
        <w:ind w:right="221"/>
        <w:jc w:val="center"/>
      </w:pPr>
      <w:r>
        <w:rPr>
          <w:sz w:val="28"/>
        </w:rPr>
        <w:t xml:space="preserve">SMARTBRIDGE </w:t>
      </w:r>
    </w:p>
    <w:p w14:paraId="0CAC62B8" w14:textId="77777777" w:rsidR="009901D0" w:rsidRDefault="00000000">
      <w:pPr>
        <w:spacing w:after="136" w:line="259" w:lineRule="auto"/>
        <w:ind w:left="0" w:right="0" w:firstLine="0"/>
        <w:jc w:val="left"/>
      </w:pPr>
      <w:r>
        <w:rPr>
          <w:b/>
          <w:sz w:val="28"/>
        </w:rPr>
        <w:t xml:space="preserve"> </w:t>
      </w:r>
    </w:p>
    <w:p w14:paraId="4C53DBD3" w14:textId="77777777" w:rsidR="009901D0" w:rsidRDefault="00000000">
      <w:pPr>
        <w:spacing w:after="158" w:line="259" w:lineRule="auto"/>
        <w:ind w:left="0" w:right="155" w:firstLine="0"/>
        <w:jc w:val="center"/>
      </w:pPr>
      <w:r>
        <w:rPr>
          <w:b/>
          <w:color w:val="595959"/>
          <w:sz w:val="26"/>
        </w:rPr>
        <w:t xml:space="preserve"> </w:t>
      </w:r>
    </w:p>
    <w:p w14:paraId="48250338" w14:textId="77777777" w:rsidR="009901D0" w:rsidRDefault="00000000">
      <w:pPr>
        <w:spacing w:after="212" w:line="259" w:lineRule="auto"/>
        <w:ind w:left="0" w:right="155" w:firstLine="0"/>
        <w:jc w:val="center"/>
      </w:pPr>
      <w:r>
        <w:rPr>
          <w:b/>
          <w:color w:val="595959"/>
          <w:sz w:val="26"/>
        </w:rPr>
        <w:t xml:space="preserve"> </w:t>
      </w:r>
    </w:p>
    <w:p w14:paraId="4EF965D1" w14:textId="77777777" w:rsidR="009901D0" w:rsidRDefault="00000000">
      <w:pPr>
        <w:spacing w:after="120" w:line="259" w:lineRule="auto"/>
        <w:ind w:left="0" w:right="224" w:firstLine="0"/>
        <w:jc w:val="center"/>
      </w:pPr>
      <w:r>
        <w:rPr>
          <w:b/>
          <w:color w:val="595959"/>
          <w:sz w:val="26"/>
        </w:rPr>
        <w:t xml:space="preserve">NAAN MUDHALVAN IDs : </w:t>
      </w:r>
    </w:p>
    <w:p w14:paraId="50C3E109" w14:textId="77777777" w:rsidR="009901D0" w:rsidRDefault="00000000">
      <w:pPr>
        <w:spacing w:after="206" w:line="259" w:lineRule="auto"/>
        <w:ind w:left="0" w:right="155" w:firstLine="0"/>
        <w:jc w:val="center"/>
      </w:pPr>
      <w:r>
        <w:rPr>
          <w:rFonts w:ascii="Felix Titling" w:eastAsia="Felix Titling" w:hAnsi="Felix Titling" w:cs="Felix Titling"/>
          <w:sz w:val="22"/>
        </w:rPr>
        <w:t xml:space="preserve"> </w:t>
      </w:r>
    </w:p>
    <w:p w14:paraId="059CF582" w14:textId="4A90AECC" w:rsidR="009901D0" w:rsidRDefault="00000000">
      <w:pPr>
        <w:tabs>
          <w:tab w:val="center" w:pos="2109"/>
          <w:tab w:val="center" w:pos="5695"/>
        </w:tabs>
        <w:spacing w:after="207" w:line="259" w:lineRule="auto"/>
        <w:ind w:left="0" w:right="0" w:firstLine="0"/>
        <w:jc w:val="left"/>
      </w:pPr>
      <w:r>
        <w:rPr>
          <w:rFonts w:ascii="Calibri" w:eastAsia="Calibri" w:hAnsi="Calibri" w:cs="Calibri"/>
          <w:sz w:val="22"/>
        </w:rPr>
        <w:tab/>
      </w:r>
      <w:r>
        <w:rPr>
          <w:sz w:val="22"/>
        </w:rPr>
        <w:t xml:space="preserve">  S</w:t>
      </w:r>
      <w:r w:rsidR="00EA5598">
        <w:rPr>
          <w:sz w:val="22"/>
        </w:rPr>
        <w:t>ANTHOSH S</w:t>
      </w:r>
      <w:r>
        <w:rPr>
          <w:sz w:val="22"/>
        </w:rPr>
        <w:tab/>
        <w:t xml:space="preserve">     </w:t>
      </w:r>
      <w:r w:rsidR="00E46BCE">
        <w:rPr>
          <w:sz w:val="22"/>
        </w:rPr>
        <w:t>9C8FB7F77A161B48C464ED95B7D700A5</w:t>
      </w:r>
    </w:p>
    <w:p w14:paraId="71832A88" w14:textId="1DBACBDB" w:rsidR="009901D0" w:rsidRDefault="00000000">
      <w:pPr>
        <w:spacing w:after="193" w:line="259" w:lineRule="auto"/>
        <w:ind w:left="0" w:right="241" w:firstLine="0"/>
        <w:jc w:val="center"/>
      </w:pPr>
      <w:r>
        <w:rPr>
          <w:sz w:val="22"/>
        </w:rPr>
        <w:t xml:space="preserve">  </w:t>
      </w:r>
      <w:r w:rsidR="00EA5598">
        <w:rPr>
          <w:sz w:val="22"/>
        </w:rPr>
        <w:t xml:space="preserve">SURYA PRAHASAN </w:t>
      </w:r>
      <w:r w:rsidR="00E46BCE">
        <w:rPr>
          <w:sz w:val="22"/>
        </w:rPr>
        <w:t xml:space="preserve">R          </w:t>
      </w:r>
      <w:r w:rsidR="00E46BCE" w:rsidRPr="00E46BCE">
        <w:rPr>
          <w:sz w:val="22"/>
        </w:rPr>
        <w:t>4737AEF316172F2A46F43623F09CF0A1</w:t>
      </w:r>
    </w:p>
    <w:p w14:paraId="500386FC" w14:textId="6C7A5E84" w:rsidR="009901D0" w:rsidRDefault="00000000">
      <w:pPr>
        <w:spacing w:after="207" w:line="259" w:lineRule="auto"/>
        <w:ind w:right="333"/>
        <w:jc w:val="center"/>
      </w:pPr>
      <w:r>
        <w:rPr>
          <w:sz w:val="22"/>
        </w:rPr>
        <w:t xml:space="preserve">  V</w:t>
      </w:r>
      <w:r w:rsidR="00EA5598">
        <w:rPr>
          <w:sz w:val="22"/>
        </w:rPr>
        <w:t>ARATHARAJ R</w:t>
      </w:r>
      <w:r>
        <w:rPr>
          <w:sz w:val="22"/>
        </w:rPr>
        <w:t xml:space="preserve">         </w:t>
      </w:r>
      <w:r w:rsidR="00E46BCE" w:rsidRPr="00E46BCE">
        <w:rPr>
          <w:sz w:val="22"/>
        </w:rPr>
        <w:t>C8503B44EFABA42A10344D0A3AA89C2C</w:t>
      </w:r>
      <w:r>
        <w:rPr>
          <w:sz w:val="22"/>
        </w:rPr>
        <w:t xml:space="preserve">   </w:t>
      </w:r>
    </w:p>
    <w:p w14:paraId="325E5AD3" w14:textId="734A0F90" w:rsidR="009901D0" w:rsidRDefault="00000000">
      <w:pPr>
        <w:spacing w:after="149" w:line="259" w:lineRule="auto"/>
        <w:ind w:left="1440" w:right="0" w:firstLine="0"/>
        <w:jc w:val="left"/>
      </w:pPr>
      <w:r>
        <w:rPr>
          <w:sz w:val="22"/>
        </w:rPr>
        <w:t xml:space="preserve">  </w:t>
      </w:r>
      <w:r w:rsidR="00EA5598">
        <w:rPr>
          <w:sz w:val="22"/>
        </w:rPr>
        <w:t>KESA VINOTHINI N</w:t>
      </w:r>
      <w:r>
        <w:rPr>
          <w:sz w:val="22"/>
        </w:rPr>
        <w:t xml:space="preserve">          </w:t>
      </w:r>
      <w:r w:rsidR="00E46BCE" w:rsidRPr="00E46BCE">
        <w:rPr>
          <w:sz w:val="22"/>
        </w:rPr>
        <w:t>88CCDDEB2CF7F2083BD4EB430009A8B3</w:t>
      </w:r>
    </w:p>
    <w:p w14:paraId="68CF0BFE" w14:textId="77777777" w:rsidR="009901D0" w:rsidRDefault="00000000">
      <w:pPr>
        <w:spacing w:after="162" w:line="259" w:lineRule="auto"/>
        <w:ind w:left="0" w:right="0" w:firstLine="0"/>
        <w:jc w:val="left"/>
      </w:pPr>
      <w:r>
        <w:rPr>
          <w:sz w:val="22"/>
        </w:rPr>
        <w:t xml:space="preserve"> </w:t>
      </w:r>
      <w:r>
        <w:rPr>
          <w:sz w:val="22"/>
        </w:rPr>
        <w:tab/>
        <w:t xml:space="preserve"> </w:t>
      </w:r>
    </w:p>
    <w:p w14:paraId="6A0C0A14" w14:textId="77777777" w:rsidR="009901D0" w:rsidRDefault="00000000">
      <w:pPr>
        <w:spacing w:after="158" w:line="259" w:lineRule="auto"/>
        <w:ind w:left="0" w:right="164" w:firstLine="0"/>
        <w:jc w:val="center"/>
      </w:pPr>
      <w:r>
        <w:rPr>
          <w:sz w:val="22"/>
        </w:rPr>
        <w:lastRenderedPageBreak/>
        <w:t xml:space="preserve"> </w:t>
      </w:r>
    </w:p>
    <w:p w14:paraId="6AEB964D" w14:textId="77777777" w:rsidR="009901D0" w:rsidRDefault="00000000">
      <w:pPr>
        <w:spacing w:after="0" w:line="259" w:lineRule="auto"/>
        <w:ind w:left="0" w:right="164" w:firstLine="0"/>
        <w:jc w:val="center"/>
      </w:pPr>
      <w:r>
        <w:rPr>
          <w:sz w:val="22"/>
        </w:rPr>
        <w:t xml:space="preserve"> </w:t>
      </w:r>
    </w:p>
    <w:p w14:paraId="6AF1FD88" w14:textId="77777777" w:rsidR="009901D0" w:rsidRDefault="00000000">
      <w:pPr>
        <w:spacing w:after="0" w:line="259" w:lineRule="auto"/>
        <w:ind w:left="0" w:right="0" w:firstLine="0"/>
        <w:jc w:val="left"/>
      </w:pPr>
      <w:r>
        <w:rPr>
          <w:sz w:val="27"/>
        </w:rPr>
        <w:t xml:space="preserve"> </w:t>
      </w:r>
    </w:p>
    <w:p w14:paraId="60984A75" w14:textId="77777777" w:rsidR="009901D0" w:rsidRDefault="00000000">
      <w:pPr>
        <w:spacing w:after="29" w:line="259" w:lineRule="auto"/>
        <w:ind w:left="0" w:right="0" w:firstLine="0"/>
        <w:jc w:val="left"/>
      </w:pPr>
      <w:r>
        <w:rPr>
          <w:sz w:val="27"/>
        </w:rPr>
        <w:t xml:space="preserve"> </w:t>
      </w:r>
    </w:p>
    <w:p w14:paraId="4D6D54AD" w14:textId="77777777" w:rsidR="009901D0" w:rsidRDefault="00000000">
      <w:pPr>
        <w:pStyle w:val="Heading3"/>
        <w:spacing w:after="0"/>
        <w:ind w:left="0" w:right="221" w:firstLine="0"/>
      </w:pPr>
      <w:r>
        <w:rPr>
          <w:sz w:val="27"/>
        </w:rPr>
        <w:t xml:space="preserve">ACKNOWLEDGEMENT </w:t>
      </w:r>
    </w:p>
    <w:p w14:paraId="76565972" w14:textId="77777777" w:rsidR="009901D0" w:rsidRDefault="00000000">
      <w:pPr>
        <w:spacing w:after="0" w:line="259" w:lineRule="auto"/>
        <w:ind w:left="0" w:right="152" w:firstLine="0"/>
        <w:jc w:val="center"/>
      </w:pPr>
      <w:r>
        <w:rPr>
          <w:b/>
          <w:sz w:val="27"/>
        </w:rPr>
        <w:t xml:space="preserve"> </w:t>
      </w:r>
    </w:p>
    <w:p w14:paraId="69B25A21" w14:textId="77777777" w:rsidR="009901D0" w:rsidRDefault="00000000">
      <w:pPr>
        <w:spacing w:after="0" w:line="259" w:lineRule="auto"/>
        <w:ind w:left="0" w:right="0" w:firstLine="0"/>
        <w:jc w:val="left"/>
      </w:pPr>
      <w:r>
        <w:rPr>
          <w:sz w:val="27"/>
        </w:rPr>
        <w:t xml:space="preserve"> </w:t>
      </w:r>
    </w:p>
    <w:p w14:paraId="7A389D98" w14:textId="77777777" w:rsidR="009901D0" w:rsidRDefault="00000000">
      <w:pPr>
        <w:spacing w:after="0" w:line="259" w:lineRule="auto"/>
        <w:ind w:left="0" w:right="0" w:firstLine="0"/>
        <w:jc w:val="left"/>
      </w:pPr>
      <w:r>
        <w:rPr>
          <w:sz w:val="27"/>
        </w:rPr>
        <w:t xml:space="preserve"> </w:t>
      </w:r>
    </w:p>
    <w:p w14:paraId="6902C8DA" w14:textId="77777777" w:rsidR="009901D0" w:rsidRDefault="00000000">
      <w:pPr>
        <w:spacing w:after="10"/>
        <w:ind w:left="-5" w:right="209"/>
      </w:pPr>
      <w:r>
        <w:t xml:space="preserve">We express our sincere and profound gratitude to our Principal </w:t>
      </w:r>
      <w:proofErr w:type="spellStart"/>
      <w:r>
        <w:rPr>
          <w:b/>
        </w:rPr>
        <w:t>Dr.R.Ulagi</w:t>
      </w:r>
      <w:proofErr w:type="spellEnd"/>
      <w:r>
        <w:rPr>
          <w:b/>
        </w:rPr>
        <w:t xml:space="preserve"> M.Sc., M.Phil., Ph.D., </w:t>
      </w:r>
      <w:r>
        <w:t xml:space="preserve">for her guidance and sustained encouragement for the successful completion of this project.  </w:t>
      </w:r>
    </w:p>
    <w:p w14:paraId="2AE03E1F" w14:textId="77777777" w:rsidR="009901D0" w:rsidRDefault="00000000">
      <w:pPr>
        <w:spacing w:after="136" w:line="259" w:lineRule="auto"/>
        <w:ind w:left="0" w:right="0" w:firstLine="0"/>
        <w:jc w:val="left"/>
      </w:pPr>
      <w:r>
        <w:t xml:space="preserve"> </w:t>
      </w:r>
    </w:p>
    <w:p w14:paraId="77BBE674" w14:textId="27BB582A" w:rsidR="009901D0" w:rsidRDefault="00000000">
      <w:pPr>
        <w:ind w:left="-5" w:right="209"/>
      </w:pPr>
      <w:r>
        <w:t xml:space="preserve">We feel immense pleasure in expressing our humble note of gratitude to our Associate Professor &amp; Head of the Department </w:t>
      </w:r>
      <w:proofErr w:type="spellStart"/>
      <w:r>
        <w:rPr>
          <w:b/>
        </w:rPr>
        <w:t>Dr.</w:t>
      </w:r>
      <w:r w:rsidR="00376AA5">
        <w:rPr>
          <w:b/>
        </w:rPr>
        <w:t>S.DEVA</w:t>
      </w:r>
      <w:proofErr w:type="spellEnd"/>
      <w:r w:rsidR="00376AA5">
        <w:rPr>
          <w:b/>
        </w:rPr>
        <w:t xml:space="preserve"> ARUL </w:t>
      </w:r>
      <w:r>
        <w:rPr>
          <w:b/>
        </w:rPr>
        <w:t xml:space="preserve"> M.Sc., </w:t>
      </w:r>
      <w:proofErr w:type="spellStart"/>
      <w:r>
        <w:rPr>
          <w:b/>
        </w:rPr>
        <w:t>M.Phil.,</w:t>
      </w:r>
      <w:r w:rsidR="00376AA5">
        <w:rPr>
          <w:b/>
        </w:rPr>
        <w:t>PGDCA</w:t>
      </w:r>
      <w:proofErr w:type="spellEnd"/>
      <w:r w:rsidR="00376AA5">
        <w:rPr>
          <w:b/>
        </w:rPr>
        <w:t>,</w:t>
      </w:r>
      <w:r>
        <w:rPr>
          <w:b/>
        </w:rPr>
        <w:t xml:space="preserve"> Ph.D.,</w:t>
      </w:r>
      <w:r>
        <w:t>(Depar</w:t>
      </w:r>
      <w:r w:rsidR="00E46BCE">
        <w:t>tment</w:t>
      </w:r>
      <w:r>
        <w:t xml:space="preserve"> Of </w:t>
      </w:r>
      <w:r w:rsidR="00E46BCE">
        <w:t>Statistics</w:t>
      </w:r>
      <w:r>
        <w:t xml:space="preserve">) for his remarkable guidance. </w:t>
      </w:r>
    </w:p>
    <w:p w14:paraId="7E84DD02" w14:textId="77777777" w:rsidR="009901D0" w:rsidRDefault="00000000">
      <w:pPr>
        <w:spacing w:after="138" w:line="259" w:lineRule="auto"/>
        <w:ind w:left="0" w:right="0" w:firstLine="0"/>
        <w:jc w:val="left"/>
      </w:pPr>
      <w:r>
        <w:t xml:space="preserve"> </w:t>
      </w:r>
    </w:p>
    <w:p w14:paraId="4A1F9315" w14:textId="5CB39287" w:rsidR="009901D0" w:rsidRDefault="00000000">
      <w:pPr>
        <w:ind w:left="-5" w:right="209"/>
      </w:pPr>
      <w:r>
        <w:t xml:space="preserve">We are thankful to our project guide </w:t>
      </w:r>
      <w:proofErr w:type="spellStart"/>
      <w:r>
        <w:rPr>
          <w:b/>
        </w:rPr>
        <w:t>Dr.</w:t>
      </w:r>
      <w:r w:rsidR="00E46BCE">
        <w:rPr>
          <w:b/>
        </w:rPr>
        <w:t>G,K,BALACHANDRAN</w:t>
      </w:r>
      <w:proofErr w:type="spellEnd"/>
      <w:r>
        <w:t xml:space="preserve"> </w:t>
      </w:r>
      <w:r>
        <w:rPr>
          <w:b/>
        </w:rPr>
        <w:t>M.Sc., M.Phil.,</w:t>
      </w:r>
      <w:r>
        <w:t xml:space="preserve"> for </w:t>
      </w:r>
      <w:r w:rsidR="00E46BCE">
        <w:t>his</w:t>
      </w:r>
      <w:r>
        <w:t xml:space="preserve"> valuable suggestions and guidance throughout the arise in the course of the project. </w:t>
      </w:r>
    </w:p>
    <w:p w14:paraId="385A621F" w14:textId="77777777" w:rsidR="009901D0" w:rsidRDefault="00000000">
      <w:pPr>
        <w:spacing w:after="0" w:line="259" w:lineRule="auto"/>
        <w:ind w:left="0" w:right="0" w:firstLine="0"/>
        <w:jc w:val="left"/>
      </w:pPr>
      <w:r>
        <w:t xml:space="preserve"> </w:t>
      </w:r>
    </w:p>
    <w:p w14:paraId="7E7322C3" w14:textId="77777777" w:rsidR="009901D0" w:rsidRDefault="00000000">
      <w:pPr>
        <w:ind w:left="-5" w:right="209"/>
      </w:pPr>
      <w:r>
        <w:t xml:space="preserve">We are grateful for expressing our sincere gratitude to all the </w:t>
      </w:r>
      <w:proofErr w:type="spellStart"/>
      <w:r>
        <w:rPr>
          <w:b/>
        </w:rPr>
        <w:t>SmartBridge</w:t>
      </w:r>
      <w:proofErr w:type="spellEnd"/>
      <w:r>
        <w:rPr>
          <w:b/>
        </w:rPr>
        <w:t xml:space="preserve"> – Smart </w:t>
      </w:r>
      <w:proofErr w:type="spellStart"/>
      <w:r>
        <w:rPr>
          <w:b/>
        </w:rPr>
        <w:t>Internz</w:t>
      </w:r>
      <w:proofErr w:type="spellEnd"/>
      <w:r>
        <w:rPr>
          <w:b/>
        </w:rPr>
        <w:t xml:space="preserve"> </w:t>
      </w:r>
      <w:proofErr w:type="spellStart"/>
      <w:r>
        <w:rPr>
          <w:b/>
        </w:rPr>
        <w:t>DAMentors</w:t>
      </w:r>
      <w:proofErr w:type="spellEnd"/>
      <w:r>
        <w:t xml:space="preserve"> who were associated with the </w:t>
      </w:r>
      <w:r>
        <w:rPr>
          <w:b/>
        </w:rPr>
        <w:t>Naan Mudhalvan Upskill Platform</w:t>
      </w:r>
      <w:r>
        <w:t xml:space="preserve"> and other faculty members of </w:t>
      </w:r>
      <w:r>
        <w:rPr>
          <w:b/>
        </w:rPr>
        <w:t>Tableau</w:t>
      </w:r>
      <w:r>
        <w:t xml:space="preserve"> for providing valuable guidance in the part of completing the </w:t>
      </w:r>
      <w:r>
        <w:rPr>
          <w:b/>
        </w:rPr>
        <w:t>Data Analytics</w:t>
      </w:r>
      <w:r>
        <w:t xml:space="preserve"> course. </w:t>
      </w:r>
    </w:p>
    <w:p w14:paraId="22099B70" w14:textId="77777777" w:rsidR="009901D0" w:rsidRDefault="00000000">
      <w:pPr>
        <w:spacing w:after="134" w:line="259" w:lineRule="auto"/>
        <w:ind w:left="0" w:right="0" w:firstLine="0"/>
        <w:jc w:val="left"/>
      </w:pPr>
      <w:r>
        <w:t xml:space="preserve"> </w:t>
      </w:r>
    </w:p>
    <w:p w14:paraId="659CD042" w14:textId="77777777" w:rsidR="009901D0" w:rsidRDefault="00000000">
      <w:pPr>
        <w:ind w:left="-5" w:right="209"/>
      </w:pPr>
      <w:r>
        <w:t xml:space="preserve">We also extend our thanks to other faculty members, parents and friends for providing their moral support in successfully completing this project.  </w:t>
      </w:r>
    </w:p>
    <w:p w14:paraId="4BEE5323" w14:textId="77777777" w:rsidR="009901D0" w:rsidRDefault="00000000">
      <w:pPr>
        <w:spacing w:after="136" w:line="259" w:lineRule="auto"/>
        <w:ind w:left="0" w:right="0" w:firstLine="0"/>
        <w:jc w:val="left"/>
      </w:pPr>
      <w:r>
        <w:t xml:space="preserve"> </w:t>
      </w:r>
    </w:p>
    <w:p w14:paraId="10F8336B" w14:textId="77777777" w:rsidR="009901D0" w:rsidRDefault="00000000">
      <w:pPr>
        <w:spacing w:after="179" w:line="259" w:lineRule="auto"/>
        <w:ind w:left="0" w:right="0" w:firstLine="0"/>
        <w:jc w:val="left"/>
      </w:pPr>
      <w:r>
        <w:t xml:space="preserve"> </w:t>
      </w:r>
    </w:p>
    <w:p w14:paraId="1CD95136" w14:textId="77777777" w:rsidR="009901D0" w:rsidRDefault="00000000">
      <w:pPr>
        <w:ind w:left="-5" w:right="209"/>
      </w:pPr>
      <w:r>
        <w:t xml:space="preserve">Thankyou! </w:t>
      </w:r>
    </w:p>
    <w:p w14:paraId="580D4714" w14:textId="77777777" w:rsidR="009901D0" w:rsidRDefault="00000000">
      <w:pPr>
        <w:spacing w:after="132" w:line="259" w:lineRule="auto"/>
        <w:ind w:left="0" w:right="152" w:firstLine="0"/>
        <w:jc w:val="center"/>
      </w:pPr>
      <w:r>
        <w:rPr>
          <w:sz w:val="27"/>
        </w:rPr>
        <w:t xml:space="preserve"> </w:t>
      </w:r>
    </w:p>
    <w:p w14:paraId="106CA887" w14:textId="77777777" w:rsidR="009901D0" w:rsidRDefault="00000000">
      <w:pPr>
        <w:spacing w:after="131" w:line="259" w:lineRule="auto"/>
        <w:ind w:left="0" w:right="152" w:firstLine="0"/>
        <w:jc w:val="center"/>
      </w:pPr>
      <w:r>
        <w:rPr>
          <w:sz w:val="27"/>
        </w:rPr>
        <w:t xml:space="preserve"> </w:t>
      </w:r>
    </w:p>
    <w:p w14:paraId="338A09DA" w14:textId="77777777" w:rsidR="009901D0" w:rsidRDefault="00000000">
      <w:pPr>
        <w:spacing w:after="131" w:line="259" w:lineRule="auto"/>
        <w:ind w:left="0" w:right="152" w:firstLine="0"/>
        <w:jc w:val="center"/>
      </w:pPr>
      <w:r>
        <w:rPr>
          <w:sz w:val="27"/>
        </w:rPr>
        <w:t xml:space="preserve"> </w:t>
      </w:r>
    </w:p>
    <w:p w14:paraId="51A8BC9F" w14:textId="77777777" w:rsidR="009901D0" w:rsidRDefault="00000000">
      <w:pPr>
        <w:spacing w:after="131" w:line="259" w:lineRule="auto"/>
        <w:ind w:left="0" w:right="152" w:firstLine="0"/>
        <w:jc w:val="center"/>
      </w:pPr>
      <w:r>
        <w:rPr>
          <w:sz w:val="27"/>
        </w:rPr>
        <w:t xml:space="preserve"> </w:t>
      </w:r>
    </w:p>
    <w:p w14:paraId="51590417" w14:textId="77777777" w:rsidR="009901D0" w:rsidRDefault="00000000">
      <w:pPr>
        <w:spacing w:after="131" w:line="259" w:lineRule="auto"/>
        <w:ind w:left="0" w:right="152" w:firstLine="0"/>
        <w:jc w:val="center"/>
      </w:pPr>
      <w:r>
        <w:rPr>
          <w:sz w:val="27"/>
        </w:rPr>
        <w:t xml:space="preserve"> </w:t>
      </w:r>
    </w:p>
    <w:p w14:paraId="5EFEC883" w14:textId="77777777" w:rsidR="009901D0" w:rsidRDefault="00000000">
      <w:pPr>
        <w:spacing w:after="131" w:line="259" w:lineRule="auto"/>
        <w:ind w:left="0" w:right="152" w:firstLine="0"/>
        <w:jc w:val="center"/>
      </w:pPr>
      <w:r>
        <w:rPr>
          <w:sz w:val="27"/>
        </w:rPr>
        <w:t xml:space="preserve"> </w:t>
      </w:r>
    </w:p>
    <w:p w14:paraId="6F5F217A" w14:textId="77777777" w:rsidR="009901D0" w:rsidRDefault="00000000">
      <w:pPr>
        <w:spacing w:after="0" w:line="259" w:lineRule="auto"/>
        <w:ind w:left="0" w:right="152" w:firstLine="0"/>
        <w:jc w:val="center"/>
      </w:pPr>
      <w:r>
        <w:rPr>
          <w:sz w:val="27"/>
        </w:rPr>
        <w:lastRenderedPageBreak/>
        <w:t xml:space="preserve"> </w:t>
      </w:r>
    </w:p>
    <w:p w14:paraId="2F9447FF" w14:textId="77777777" w:rsidR="009901D0" w:rsidRDefault="00000000">
      <w:pPr>
        <w:pStyle w:val="Heading1"/>
        <w:spacing w:after="0"/>
        <w:ind w:right="4195"/>
        <w:jc w:val="right"/>
      </w:pPr>
      <w:r>
        <w:rPr>
          <w:color w:val="000000"/>
          <w:sz w:val="44"/>
        </w:rPr>
        <w:t>INDEX</w:t>
      </w:r>
      <w:r>
        <w:rPr>
          <w:b w:val="0"/>
          <w:color w:val="000000"/>
          <w:sz w:val="27"/>
        </w:rPr>
        <w:t xml:space="preserve"> </w:t>
      </w:r>
    </w:p>
    <w:p w14:paraId="669AD315" w14:textId="77777777" w:rsidR="009901D0" w:rsidRDefault="00000000">
      <w:pPr>
        <w:spacing w:after="0" w:line="259" w:lineRule="auto"/>
        <w:ind w:left="0" w:right="4830" w:firstLine="0"/>
        <w:jc w:val="right"/>
      </w:pPr>
      <w:r>
        <w:rPr>
          <w:b/>
          <w:sz w:val="28"/>
        </w:rPr>
        <w:t xml:space="preserve"> </w:t>
      </w:r>
    </w:p>
    <w:tbl>
      <w:tblPr>
        <w:tblStyle w:val="TableGrid"/>
        <w:tblW w:w="9352" w:type="dxa"/>
        <w:tblInd w:w="5" w:type="dxa"/>
        <w:tblCellMar>
          <w:top w:w="16" w:type="dxa"/>
          <w:left w:w="108" w:type="dxa"/>
          <w:bottom w:w="0" w:type="dxa"/>
          <w:right w:w="115" w:type="dxa"/>
        </w:tblCellMar>
        <w:tblLook w:val="04A0" w:firstRow="1" w:lastRow="0" w:firstColumn="1" w:lastColumn="0" w:noHBand="0" w:noVBand="1"/>
      </w:tblPr>
      <w:tblGrid>
        <w:gridCol w:w="1272"/>
        <w:gridCol w:w="8080"/>
      </w:tblGrid>
      <w:tr w:rsidR="009901D0" w14:paraId="0E157782" w14:textId="77777777">
        <w:trPr>
          <w:trHeight w:val="1118"/>
        </w:trPr>
        <w:tc>
          <w:tcPr>
            <w:tcW w:w="1272" w:type="dxa"/>
            <w:tcBorders>
              <w:top w:val="single" w:sz="4" w:space="0" w:color="000000"/>
              <w:left w:val="single" w:sz="4" w:space="0" w:color="000000"/>
              <w:bottom w:val="single" w:sz="4" w:space="0" w:color="000000"/>
              <w:right w:val="single" w:sz="4" w:space="0" w:color="000000"/>
            </w:tcBorders>
          </w:tcPr>
          <w:p w14:paraId="5CA0B77A" w14:textId="77777777" w:rsidR="009901D0" w:rsidRDefault="00000000">
            <w:pPr>
              <w:spacing w:after="25" w:line="259" w:lineRule="auto"/>
              <w:ind w:left="0" w:right="0" w:firstLine="0"/>
              <w:jc w:val="left"/>
            </w:pPr>
            <w:r>
              <w:rPr>
                <w:b/>
                <w:color w:val="002060"/>
                <w:sz w:val="28"/>
              </w:rPr>
              <w:t xml:space="preserve"> </w:t>
            </w:r>
          </w:p>
          <w:p w14:paraId="1CAB9DE9" w14:textId="77777777" w:rsidR="009901D0" w:rsidRDefault="00000000">
            <w:pPr>
              <w:spacing w:after="0" w:line="259" w:lineRule="auto"/>
              <w:ind w:left="8" w:right="0" w:firstLine="0"/>
              <w:jc w:val="center"/>
            </w:pPr>
            <w:r>
              <w:rPr>
                <w:b/>
                <w:color w:val="002060"/>
                <w:sz w:val="28"/>
              </w:rPr>
              <w:t xml:space="preserve">S.NO. </w:t>
            </w:r>
          </w:p>
        </w:tc>
        <w:tc>
          <w:tcPr>
            <w:tcW w:w="8080" w:type="dxa"/>
            <w:tcBorders>
              <w:top w:val="single" w:sz="4" w:space="0" w:color="000000"/>
              <w:left w:val="single" w:sz="4" w:space="0" w:color="000000"/>
              <w:bottom w:val="single" w:sz="4" w:space="0" w:color="000000"/>
              <w:right w:val="single" w:sz="4" w:space="0" w:color="000000"/>
            </w:tcBorders>
          </w:tcPr>
          <w:p w14:paraId="7ED5BE45" w14:textId="77777777" w:rsidR="009901D0" w:rsidRDefault="00000000">
            <w:pPr>
              <w:spacing w:after="28" w:line="259" w:lineRule="auto"/>
              <w:ind w:left="78" w:right="0" w:firstLine="0"/>
              <w:jc w:val="center"/>
            </w:pPr>
            <w:r>
              <w:rPr>
                <w:b/>
                <w:color w:val="002060"/>
                <w:sz w:val="28"/>
              </w:rPr>
              <w:t xml:space="preserve"> </w:t>
            </w:r>
          </w:p>
          <w:p w14:paraId="68F159F8" w14:textId="77777777" w:rsidR="009901D0" w:rsidRDefault="00000000">
            <w:pPr>
              <w:spacing w:after="0" w:line="259" w:lineRule="auto"/>
              <w:ind w:left="7" w:right="0" w:firstLine="0"/>
              <w:jc w:val="center"/>
            </w:pPr>
            <w:r>
              <w:rPr>
                <w:b/>
                <w:color w:val="002060"/>
                <w:sz w:val="28"/>
              </w:rPr>
              <w:t xml:space="preserve">CONTENTS </w:t>
            </w:r>
          </w:p>
        </w:tc>
      </w:tr>
      <w:tr w:rsidR="009901D0" w14:paraId="48325E1A" w14:textId="77777777">
        <w:trPr>
          <w:trHeight w:val="2588"/>
        </w:trPr>
        <w:tc>
          <w:tcPr>
            <w:tcW w:w="1272" w:type="dxa"/>
            <w:tcBorders>
              <w:top w:val="single" w:sz="4" w:space="0" w:color="000000"/>
              <w:left w:val="single" w:sz="4" w:space="0" w:color="000000"/>
              <w:bottom w:val="single" w:sz="4" w:space="0" w:color="000000"/>
              <w:right w:val="single" w:sz="4" w:space="0" w:color="000000"/>
            </w:tcBorders>
          </w:tcPr>
          <w:p w14:paraId="689665BB" w14:textId="77777777" w:rsidR="009901D0" w:rsidRDefault="00000000">
            <w:pPr>
              <w:spacing w:after="0" w:line="259" w:lineRule="auto"/>
              <w:ind w:left="0" w:right="0" w:firstLine="0"/>
              <w:jc w:val="left"/>
            </w:pPr>
            <w:r>
              <w:rPr>
                <w:b/>
                <w:sz w:val="28"/>
              </w:rPr>
              <w:t xml:space="preserve"> </w:t>
            </w:r>
          </w:p>
          <w:p w14:paraId="6CC996EA" w14:textId="77777777" w:rsidR="009901D0" w:rsidRDefault="00000000">
            <w:pPr>
              <w:spacing w:after="15" w:line="259" w:lineRule="auto"/>
              <w:ind w:left="77" w:right="0" w:firstLine="0"/>
              <w:jc w:val="center"/>
            </w:pPr>
            <w:r>
              <w:rPr>
                <w:b/>
                <w:sz w:val="28"/>
              </w:rPr>
              <w:t xml:space="preserve"> </w:t>
            </w:r>
          </w:p>
          <w:p w14:paraId="0CAF8300" w14:textId="77777777" w:rsidR="009901D0" w:rsidRDefault="00000000">
            <w:pPr>
              <w:spacing w:after="0" w:line="259" w:lineRule="auto"/>
              <w:ind w:left="8" w:right="0" w:firstLine="0"/>
              <w:jc w:val="center"/>
            </w:pPr>
            <w:r>
              <w:rPr>
                <w:b/>
                <w:sz w:val="28"/>
              </w:rPr>
              <w:t xml:space="preserve">1. </w:t>
            </w:r>
          </w:p>
        </w:tc>
        <w:tc>
          <w:tcPr>
            <w:tcW w:w="8080" w:type="dxa"/>
            <w:tcBorders>
              <w:top w:val="single" w:sz="4" w:space="0" w:color="000000"/>
              <w:left w:val="single" w:sz="4" w:space="0" w:color="000000"/>
              <w:bottom w:val="single" w:sz="4" w:space="0" w:color="000000"/>
              <w:right w:val="single" w:sz="4" w:space="0" w:color="000000"/>
            </w:tcBorders>
          </w:tcPr>
          <w:p w14:paraId="4441515F" w14:textId="77777777" w:rsidR="009901D0" w:rsidRDefault="00000000">
            <w:pPr>
              <w:spacing w:after="0" w:line="259" w:lineRule="auto"/>
              <w:ind w:left="78" w:right="0" w:firstLine="0"/>
              <w:jc w:val="center"/>
            </w:pPr>
            <w:r>
              <w:rPr>
                <w:b/>
                <w:sz w:val="28"/>
              </w:rPr>
              <w:t xml:space="preserve"> </w:t>
            </w:r>
          </w:p>
          <w:p w14:paraId="18DB7019" w14:textId="77777777" w:rsidR="009901D0" w:rsidRDefault="00000000">
            <w:pPr>
              <w:spacing w:after="28" w:line="259" w:lineRule="auto"/>
              <w:ind w:left="78" w:right="0" w:firstLine="0"/>
              <w:jc w:val="center"/>
            </w:pPr>
            <w:r>
              <w:rPr>
                <w:b/>
                <w:sz w:val="28"/>
              </w:rPr>
              <w:t xml:space="preserve"> </w:t>
            </w:r>
          </w:p>
          <w:p w14:paraId="3568269B" w14:textId="77777777" w:rsidR="009901D0" w:rsidRDefault="00000000">
            <w:pPr>
              <w:spacing w:after="0" w:line="259" w:lineRule="auto"/>
              <w:ind w:left="8" w:right="0" w:firstLine="0"/>
              <w:jc w:val="center"/>
            </w:pPr>
            <w:r>
              <w:rPr>
                <w:b/>
                <w:sz w:val="28"/>
              </w:rPr>
              <w:t xml:space="preserve">INTRODUCTION </w:t>
            </w:r>
          </w:p>
          <w:p w14:paraId="779DD2A2" w14:textId="77777777" w:rsidR="009901D0" w:rsidRDefault="00000000">
            <w:pPr>
              <w:spacing w:after="24" w:line="259" w:lineRule="auto"/>
              <w:ind w:left="78" w:right="0" w:firstLine="0"/>
              <w:jc w:val="center"/>
            </w:pPr>
            <w:r>
              <w:rPr>
                <w:b/>
                <w:sz w:val="28"/>
              </w:rPr>
              <w:t xml:space="preserve"> </w:t>
            </w:r>
          </w:p>
          <w:p w14:paraId="7CA6983E" w14:textId="77777777" w:rsidR="009901D0" w:rsidRDefault="00000000">
            <w:pPr>
              <w:spacing w:after="184" w:line="259" w:lineRule="auto"/>
              <w:ind w:left="8" w:right="0" w:firstLine="0"/>
              <w:jc w:val="center"/>
            </w:pPr>
            <w:r>
              <w:rPr>
                <w:sz w:val="28"/>
              </w:rPr>
              <w:t xml:space="preserve">1.1 Overview </w:t>
            </w:r>
          </w:p>
          <w:p w14:paraId="1E2B8B6B" w14:textId="77777777" w:rsidR="009901D0" w:rsidRDefault="00000000">
            <w:pPr>
              <w:spacing w:after="133" w:line="259" w:lineRule="auto"/>
              <w:ind w:left="6" w:right="0" w:firstLine="0"/>
              <w:jc w:val="center"/>
            </w:pPr>
            <w:r>
              <w:rPr>
                <w:sz w:val="28"/>
              </w:rPr>
              <w:t xml:space="preserve">1.2 Purpose </w:t>
            </w:r>
          </w:p>
          <w:p w14:paraId="07905C52" w14:textId="77777777" w:rsidR="009901D0" w:rsidRDefault="00000000">
            <w:pPr>
              <w:spacing w:after="0" w:line="259" w:lineRule="auto"/>
              <w:ind w:left="78" w:right="0" w:firstLine="0"/>
              <w:jc w:val="center"/>
            </w:pPr>
            <w:r>
              <w:rPr>
                <w:sz w:val="28"/>
              </w:rPr>
              <w:t xml:space="preserve"> </w:t>
            </w:r>
          </w:p>
        </w:tc>
      </w:tr>
      <w:tr w:rsidR="009901D0" w14:paraId="0D61EED5" w14:textId="77777777">
        <w:trPr>
          <w:trHeight w:val="2614"/>
        </w:trPr>
        <w:tc>
          <w:tcPr>
            <w:tcW w:w="1272" w:type="dxa"/>
            <w:tcBorders>
              <w:top w:val="single" w:sz="4" w:space="0" w:color="000000"/>
              <w:left w:val="single" w:sz="4" w:space="0" w:color="000000"/>
              <w:bottom w:val="single" w:sz="4" w:space="0" w:color="000000"/>
              <w:right w:val="single" w:sz="4" w:space="0" w:color="000000"/>
            </w:tcBorders>
          </w:tcPr>
          <w:p w14:paraId="4F50DAA5" w14:textId="77777777" w:rsidR="009901D0" w:rsidRDefault="00000000">
            <w:pPr>
              <w:spacing w:after="0" w:line="259" w:lineRule="auto"/>
              <w:ind w:left="77" w:right="0" w:firstLine="0"/>
              <w:jc w:val="center"/>
            </w:pPr>
            <w:r>
              <w:rPr>
                <w:b/>
                <w:sz w:val="28"/>
              </w:rPr>
              <w:t xml:space="preserve"> </w:t>
            </w:r>
          </w:p>
          <w:p w14:paraId="6BE0C58E" w14:textId="77777777" w:rsidR="009901D0" w:rsidRDefault="00000000">
            <w:pPr>
              <w:spacing w:after="0" w:line="259" w:lineRule="auto"/>
              <w:ind w:left="77" w:right="0" w:firstLine="0"/>
              <w:jc w:val="center"/>
            </w:pPr>
            <w:r>
              <w:rPr>
                <w:b/>
                <w:sz w:val="28"/>
              </w:rPr>
              <w:t xml:space="preserve"> </w:t>
            </w:r>
          </w:p>
          <w:p w14:paraId="2907BBB8" w14:textId="77777777" w:rsidR="009901D0" w:rsidRDefault="00000000">
            <w:pPr>
              <w:spacing w:after="15" w:line="259" w:lineRule="auto"/>
              <w:ind w:left="77" w:right="0" w:firstLine="0"/>
              <w:jc w:val="center"/>
            </w:pPr>
            <w:r>
              <w:rPr>
                <w:b/>
                <w:sz w:val="28"/>
              </w:rPr>
              <w:t xml:space="preserve"> </w:t>
            </w:r>
          </w:p>
          <w:p w14:paraId="28B9414F" w14:textId="77777777" w:rsidR="009901D0" w:rsidRDefault="00000000">
            <w:pPr>
              <w:spacing w:after="0" w:line="259" w:lineRule="auto"/>
              <w:ind w:left="8" w:right="0" w:firstLine="0"/>
              <w:jc w:val="center"/>
            </w:pPr>
            <w:r>
              <w:rPr>
                <w:b/>
                <w:sz w:val="28"/>
              </w:rPr>
              <w:t xml:space="preserve">2. </w:t>
            </w:r>
          </w:p>
        </w:tc>
        <w:tc>
          <w:tcPr>
            <w:tcW w:w="8080" w:type="dxa"/>
            <w:tcBorders>
              <w:top w:val="single" w:sz="4" w:space="0" w:color="000000"/>
              <w:left w:val="single" w:sz="4" w:space="0" w:color="000000"/>
              <w:bottom w:val="single" w:sz="4" w:space="0" w:color="000000"/>
              <w:right w:val="single" w:sz="4" w:space="0" w:color="000000"/>
            </w:tcBorders>
          </w:tcPr>
          <w:p w14:paraId="660B47C4" w14:textId="77777777" w:rsidR="009901D0" w:rsidRDefault="00000000">
            <w:pPr>
              <w:spacing w:after="0" w:line="259" w:lineRule="auto"/>
              <w:ind w:left="78" w:right="0" w:firstLine="0"/>
              <w:jc w:val="center"/>
            </w:pPr>
            <w:r>
              <w:rPr>
                <w:b/>
                <w:sz w:val="28"/>
              </w:rPr>
              <w:t xml:space="preserve"> </w:t>
            </w:r>
          </w:p>
          <w:p w14:paraId="59CD22C3" w14:textId="77777777" w:rsidR="009901D0" w:rsidRDefault="00000000">
            <w:pPr>
              <w:spacing w:after="30" w:line="259" w:lineRule="auto"/>
              <w:ind w:left="78" w:right="0" w:firstLine="0"/>
              <w:jc w:val="center"/>
            </w:pPr>
            <w:r>
              <w:rPr>
                <w:b/>
                <w:sz w:val="28"/>
              </w:rPr>
              <w:t xml:space="preserve"> </w:t>
            </w:r>
          </w:p>
          <w:p w14:paraId="2DBB76A5" w14:textId="77777777" w:rsidR="009901D0" w:rsidRDefault="00000000">
            <w:pPr>
              <w:spacing w:after="0" w:line="259" w:lineRule="auto"/>
              <w:ind w:left="6" w:right="0" w:firstLine="0"/>
              <w:jc w:val="center"/>
            </w:pPr>
            <w:r>
              <w:rPr>
                <w:b/>
                <w:sz w:val="28"/>
              </w:rPr>
              <w:t xml:space="preserve">PROBLEM DEFINITION &amp; DESIGN THINKING </w:t>
            </w:r>
          </w:p>
          <w:p w14:paraId="0BC36FB0" w14:textId="77777777" w:rsidR="009901D0" w:rsidRDefault="00000000">
            <w:pPr>
              <w:spacing w:after="26" w:line="259" w:lineRule="auto"/>
              <w:ind w:left="78" w:right="0" w:firstLine="0"/>
              <w:jc w:val="center"/>
            </w:pPr>
            <w:r>
              <w:rPr>
                <w:sz w:val="28"/>
              </w:rPr>
              <w:t xml:space="preserve"> </w:t>
            </w:r>
          </w:p>
          <w:p w14:paraId="63A05AF3" w14:textId="77777777" w:rsidR="009901D0" w:rsidRDefault="00000000">
            <w:pPr>
              <w:spacing w:after="186" w:line="259" w:lineRule="auto"/>
              <w:ind w:left="8" w:right="0" w:firstLine="0"/>
              <w:jc w:val="center"/>
            </w:pPr>
            <w:r>
              <w:rPr>
                <w:sz w:val="28"/>
              </w:rPr>
              <w:t xml:space="preserve"> 2.1 Empathy Map </w:t>
            </w:r>
          </w:p>
          <w:p w14:paraId="19CDF5F8" w14:textId="77777777" w:rsidR="009901D0" w:rsidRDefault="00000000">
            <w:pPr>
              <w:spacing w:after="0" w:line="259" w:lineRule="auto"/>
              <w:ind w:left="4" w:right="0" w:firstLine="0"/>
              <w:jc w:val="center"/>
            </w:pPr>
            <w:r>
              <w:rPr>
                <w:sz w:val="28"/>
              </w:rPr>
              <w:t xml:space="preserve">2.2 Ideation &amp; Brainstorming Map </w:t>
            </w:r>
          </w:p>
        </w:tc>
      </w:tr>
      <w:tr w:rsidR="009901D0" w14:paraId="5A127CD2" w14:textId="77777777">
        <w:trPr>
          <w:trHeight w:val="994"/>
        </w:trPr>
        <w:tc>
          <w:tcPr>
            <w:tcW w:w="1272" w:type="dxa"/>
            <w:tcBorders>
              <w:top w:val="single" w:sz="4" w:space="0" w:color="000000"/>
              <w:left w:val="single" w:sz="4" w:space="0" w:color="000000"/>
              <w:bottom w:val="single" w:sz="4" w:space="0" w:color="000000"/>
              <w:right w:val="single" w:sz="4" w:space="0" w:color="000000"/>
            </w:tcBorders>
          </w:tcPr>
          <w:p w14:paraId="01141CA7" w14:textId="77777777" w:rsidR="009901D0" w:rsidRDefault="00000000">
            <w:pPr>
              <w:spacing w:after="18" w:line="259" w:lineRule="auto"/>
              <w:ind w:left="0" w:right="0" w:firstLine="0"/>
              <w:jc w:val="left"/>
            </w:pPr>
            <w:r>
              <w:rPr>
                <w:b/>
                <w:sz w:val="28"/>
              </w:rPr>
              <w:t xml:space="preserve"> </w:t>
            </w:r>
          </w:p>
          <w:p w14:paraId="7B9BD9C7" w14:textId="77777777" w:rsidR="009901D0" w:rsidRDefault="00000000">
            <w:pPr>
              <w:spacing w:after="0" w:line="259" w:lineRule="auto"/>
              <w:ind w:left="8" w:right="0" w:firstLine="0"/>
              <w:jc w:val="center"/>
            </w:pPr>
            <w:r>
              <w:rPr>
                <w:b/>
                <w:sz w:val="28"/>
              </w:rPr>
              <w:t xml:space="preserve">3. </w:t>
            </w:r>
          </w:p>
        </w:tc>
        <w:tc>
          <w:tcPr>
            <w:tcW w:w="8080" w:type="dxa"/>
            <w:tcBorders>
              <w:top w:val="single" w:sz="4" w:space="0" w:color="000000"/>
              <w:left w:val="single" w:sz="4" w:space="0" w:color="000000"/>
              <w:bottom w:val="single" w:sz="4" w:space="0" w:color="000000"/>
              <w:right w:val="single" w:sz="4" w:space="0" w:color="000000"/>
            </w:tcBorders>
          </w:tcPr>
          <w:p w14:paraId="24FEA075" w14:textId="77777777" w:rsidR="009901D0" w:rsidRDefault="00000000">
            <w:pPr>
              <w:spacing w:after="29" w:line="259" w:lineRule="auto"/>
              <w:ind w:left="78" w:right="0" w:firstLine="0"/>
              <w:jc w:val="center"/>
            </w:pPr>
            <w:r>
              <w:rPr>
                <w:b/>
                <w:sz w:val="28"/>
              </w:rPr>
              <w:t xml:space="preserve"> </w:t>
            </w:r>
          </w:p>
          <w:p w14:paraId="575E5C94" w14:textId="77777777" w:rsidR="009901D0" w:rsidRDefault="00000000">
            <w:pPr>
              <w:spacing w:after="0" w:line="259" w:lineRule="auto"/>
              <w:ind w:left="5" w:right="0" w:firstLine="0"/>
              <w:jc w:val="center"/>
            </w:pPr>
            <w:r>
              <w:rPr>
                <w:b/>
                <w:sz w:val="28"/>
              </w:rPr>
              <w:t>RESULT</w:t>
            </w:r>
            <w:r>
              <w:rPr>
                <w:sz w:val="28"/>
              </w:rPr>
              <w:t xml:space="preserve"> </w:t>
            </w:r>
          </w:p>
        </w:tc>
      </w:tr>
      <w:tr w:rsidR="009901D0" w14:paraId="1A53FF46" w14:textId="77777777">
        <w:trPr>
          <w:trHeight w:val="1013"/>
        </w:trPr>
        <w:tc>
          <w:tcPr>
            <w:tcW w:w="1272" w:type="dxa"/>
            <w:tcBorders>
              <w:top w:val="single" w:sz="4" w:space="0" w:color="000000"/>
              <w:left w:val="single" w:sz="4" w:space="0" w:color="000000"/>
              <w:bottom w:val="single" w:sz="4" w:space="0" w:color="000000"/>
              <w:right w:val="single" w:sz="4" w:space="0" w:color="000000"/>
            </w:tcBorders>
          </w:tcPr>
          <w:p w14:paraId="124B6314" w14:textId="77777777" w:rsidR="009901D0" w:rsidRDefault="00000000">
            <w:pPr>
              <w:spacing w:after="15" w:line="259" w:lineRule="auto"/>
              <w:ind w:left="77" w:right="0" w:firstLine="0"/>
              <w:jc w:val="center"/>
            </w:pPr>
            <w:r>
              <w:rPr>
                <w:sz w:val="28"/>
              </w:rPr>
              <w:t xml:space="preserve"> </w:t>
            </w:r>
          </w:p>
          <w:p w14:paraId="7124A11F" w14:textId="77777777" w:rsidR="009901D0" w:rsidRDefault="00000000">
            <w:pPr>
              <w:spacing w:after="0" w:line="259" w:lineRule="auto"/>
              <w:ind w:left="8" w:right="0" w:firstLine="0"/>
              <w:jc w:val="center"/>
            </w:pPr>
            <w:r>
              <w:rPr>
                <w:b/>
                <w:sz w:val="28"/>
              </w:rPr>
              <w:t xml:space="preserve">4. </w:t>
            </w:r>
          </w:p>
        </w:tc>
        <w:tc>
          <w:tcPr>
            <w:tcW w:w="8080" w:type="dxa"/>
            <w:tcBorders>
              <w:top w:val="single" w:sz="4" w:space="0" w:color="000000"/>
              <w:left w:val="single" w:sz="4" w:space="0" w:color="000000"/>
              <w:bottom w:val="single" w:sz="4" w:space="0" w:color="000000"/>
              <w:right w:val="single" w:sz="4" w:space="0" w:color="000000"/>
            </w:tcBorders>
          </w:tcPr>
          <w:p w14:paraId="25461E92" w14:textId="77777777" w:rsidR="009901D0" w:rsidRDefault="00000000">
            <w:pPr>
              <w:spacing w:after="29" w:line="259" w:lineRule="auto"/>
              <w:ind w:left="0" w:right="0" w:firstLine="0"/>
              <w:jc w:val="left"/>
            </w:pPr>
            <w:r>
              <w:rPr>
                <w:sz w:val="28"/>
              </w:rPr>
              <w:t xml:space="preserve"> </w:t>
            </w:r>
          </w:p>
          <w:p w14:paraId="0E0F87B5" w14:textId="77777777" w:rsidR="009901D0" w:rsidRDefault="00000000">
            <w:pPr>
              <w:spacing w:after="0" w:line="259" w:lineRule="auto"/>
              <w:ind w:left="4" w:right="0" w:firstLine="0"/>
              <w:jc w:val="center"/>
            </w:pPr>
            <w:r>
              <w:rPr>
                <w:b/>
                <w:sz w:val="28"/>
              </w:rPr>
              <w:t xml:space="preserve">ADVANTAGES &amp; DISADVANTAGES </w:t>
            </w:r>
          </w:p>
          <w:p w14:paraId="04D5D4DE" w14:textId="77777777" w:rsidR="009901D0" w:rsidRDefault="00000000">
            <w:pPr>
              <w:spacing w:after="0" w:line="259" w:lineRule="auto"/>
              <w:ind w:left="0" w:right="0" w:firstLine="0"/>
              <w:jc w:val="left"/>
            </w:pPr>
            <w:r>
              <w:rPr>
                <w:b/>
                <w:sz w:val="28"/>
              </w:rPr>
              <w:t xml:space="preserve"> </w:t>
            </w:r>
          </w:p>
        </w:tc>
      </w:tr>
      <w:tr w:rsidR="009901D0" w14:paraId="48CAD8B3" w14:textId="77777777">
        <w:trPr>
          <w:trHeight w:val="1016"/>
        </w:trPr>
        <w:tc>
          <w:tcPr>
            <w:tcW w:w="1272" w:type="dxa"/>
            <w:tcBorders>
              <w:top w:val="single" w:sz="4" w:space="0" w:color="000000"/>
              <w:left w:val="single" w:sz="4" w:space="0" w:color="000000"/>
              <w:bottom w:val="single" w:sz="4" w:space="0" w:color="000000"/>
              <w:right w:val="single" w:sz="4" w:space="0" w:color="000000"/>
            </w:tcBorders>
          </w:tcPr>
          <w:p w14:paraId="2374E3DE" w14:textId="77777777" w:rsidR="009901D0" w:rsidRDefault="00000000">
            <w:pPr>
              <w:spacing w:after="15" w:line="259" w:lineRule="auto"/>
              <w:ind w:left="77" w:right="0" w:firstLine="0"/>
              <w:jc w:val="center"/>
            </w:pPr>
            <w:r>
              <w:rPr>
                <w:b/>
                <w:sz w:val="28"/>
              </w:rPr>
              <w:t xml:space="preserve"> </w:t>
            </w:r>
          </w:p>
          <w:p w14:paraId="56568168" w14:textId="77777777" w:rsidR="009901D0" w:rsidRDefault="00000000">
            <w:pPr>
              <w:spacing w:after="0" w:line="259" w:lineRule="auto"/>
              <w:ind w:left="8" w:right="0" w:firstLine="0"/>
              <w:jc w:val="center"/>
            </w:pPr>
            <w:r>
              <w:rPr>
                <w:b/>
                <w:sz w:val="28"/>
              </w:rPr>
              <w:t xml:space="preserve">5. </w:t>
            </w:r>
          </w:p>
        </w:tc>
        <w:tc>
          <w:tcPr>
            <w:tcW w:w="8080" w:type="dxa"/>
            <w:tcBorders>
              <w:top w:val="single" w:sz="4" w:space="0" w:color="000000"/>
              <w:left w:val="single" w:sz="4" w:space="0" w:color="000000"/>
              <w:bottom w:val="single" w:sz="4" w:space="0" w:color="000000"/>
              <w:right w:val="single" w:sz="4" w:space="0" w:color="000000"/>
            </w:tcBorders>
          </w:tcPr>
          <w:p w14:paraId="4FAF50BE" w14:textId="77777777" w:rsidR="009901D0" w:rsidRDefault="00000000">
            <w:pPr>
              <w:spacing w:after="28" w:line="259" w:lineRule="auto"/>
              <w:ind w:left="78" w:right="0" w:firstLine="0"/>
              <w:jc w:val="center"/>
            </w:pPr>
            <w:r>
              <w:rPr>
                <w:b/>
                <w:sz w:val="28"/>
              </w:rPr>
              <w:t xml:space="preserve"> </w:t>
            </w:r>
          </w:p>
          <w:p w14:paraId="13B95A53" w14:textId="77777777" w:rsidR="009901D0" w:rsidRDefault="00000000">
            <w:pPr>
              <w:spacing w:after="0" w:line="259" w:lineRule="auto"/>
              <w:ind w:left="7" w:right="0" w:firstLine="0"/>
              <w:jc w:val="center"/>
            </w:pPr>
            <w:r>
              <w:rPr>
                <w:b/>
                <w:sz w:val="28"/>
              </w:rPr>
              <w:t xml:space="preserve">APPLICATIONS </w:t>
            </w:r>
            <w:r>
              <w:rPr>
                <w:sz w:val="28"/>
              </w:rPr>
              <w:t xml:space="preserve"> </w:t>
            </w:r>
          </w:p>
        </w:tc>
      </w:tr>
      <w:tr w:rsidR="009901D0" w14:paraId="62D78E17" w14:textId="77777777">
        <w:trPr>
          <w:trHeight w:val="972"/>
        </w:trPr>
        <w:tc>
          <w:tcPr>
            <w:tcW w:w="1272" w:type="dxa"/>
            <w:tcBorders>
              <w:top w:val="single" w:sz="4" w:space="0" w:color="000000"/>
              <w:left w:val="single" w:sz="4" w:space="0" w:color="000000"/>
              <w:bottom w:val="single" w:sz="4" w:space="0" w:color="000000"/>
              <w:right w:val="single" w:sz="4" w:space="0" w:color="000000"/>
            </w:tcBorders>
          </w:tcPr>
          <w:p w14:paraId="28E82DDC" w14:textId="77777777" w:rsidR="009901D0" w:rsidRDefault="00000000">
            <w:pPr>
              <w:spacing w:after="15" w:line="259" w:lineRule="auto"/>
              <w:ind w:left="77" w:right="0" w:firstLine="0"/>
              <w:jc w:val="center"/>
            </w:pPr>
            <w:r>
              <w:rPr>
                <w:b/>
                <w:sz w:val="28"/>
              </w:rPr>
              <w:t xml:space="preserve"> </w:t>
            </w:r>
          </w:p>
          <w:p w14:paraId="6E341ACC" w14:textId="77777777" w:rsidR="009901D0" w:rsidRDefault="00000000">
            <w:pPr>
              <w:spacing w:after="0" w:line="259" w:lineRule="auto"/>
              <w:ind w:left="8" w:right="0" w:firstLine="0"/>
              <w:jc w:val="center"/>
            </w:pPr>
            <w:r>
              <w:rPr>
                <w:b/>
                <w:sz w:val="28"/>
              </w:rPr>
              <w:t xml:space="preserve">6. </w:t>
            </w:r>
          </w:p>
        </w:tc>
        <w:tc>
          <w:tcPr>
            <w:tcW w:w="8080" w:type="dxa"/>
            <w:tcBorders>
              <w:top w:val="single" w:sz="4" w:space="0" w:color="000000"/>
              <w:left w:val="single" w:sz="4" w:space="0" w:color="000000"/>
              <w:bottom w:val="single" w:sz="4" w:space="0" w:color="000000"/>
              <w:right w:val="single" w:sz="4" w:space="0" w:color="000000"/>
            </w:tcBorders>
          </w:tcPr>
          <w:p w14:paraId="5FF5080E" w14:textId="77777777" w:rsidR="009901D0" w:rsidRDefault="00000000">
            <w:pPr>
              <w:spacing w:after="28" w:line="259" w:lineRule="auto"/>
              <w:ind w:left="78" w:right="0" w:firstLine="0"/>
              <w:jc w:val="center"/>
            </w:pPr>
            <w:r>
              <w:rPr>
                <w:b/>
                <w:sz w:val="28"/>
              </w:rPr>
              <w:t xml:space="preserve"> </w:t>
            </w:r>
          </w:p>
          <w:p w14:paraId="5642FC58" w14:textId="77777777" w:rsidR="009901D0" w:rsidRDefault="00000000">
            <w:pPr>
              <w:spacing w:after="0" w:line="259" w:lineRule="auto"/>
              <w:ind w:left="6" w:right="0" w:firstLine="0"/>
              <w:jc w:val="center"/>
            </w:pPr>
            <w:r>
              <w:rPr>
                <w:b/>
                <w:sz w:val="28"/>
              </w:rPr>
              <w:t xml:space="preserve">CONCLUSION </w:t>
            </w:r>
          </w:p>
        </w:tc>
      </w:tr>
      <w:tr w:rsidR="009901D0" w14:paraId="74F4DA97" w14:textId="77777777">
        <w:trPr>
          <w:trHeight w:val="1140"/>
        </w:trPr>
        <w:tc>
          <w:tcPr>
            <w:tcW w:w="1272" w:type="dxa"/>
            <w:tcBorders>
              <w:top w:val="single" w:sz="4" w:space="0" w:color="000000"/>
              <w:left w:val="single" w:sz="4" w:space="0" w:color="000000"/>
              <w:bottom w:val="single" w:sz="4" w:space="0" w:color="000000"/>
              <w:right w:val="single" w:sz="4" w:space="0" w:color="000000"/>
            </w:tcBorders>
          </w:tcPr>
          <w:p w14:paraId="0272E532" w14:textId="77777777" w:rsidR="009901D0" w:rsidRDefault="00000000">
            <w:pPr>
              <w:spacing w:after="15" w:line="259" w:lineRule="auto"/>
              <w:ind w:left="77" w:right="0" w:firstLine="0"/>
              <w:jc w:val="center"/>
            </w:pPr>
            <w:r>
              <w:rPr>
                <w:b/>
                <w:sz w:val="28"/>
              </w:rPr>
              <w:t xml:space="preserve"> </w:t>
            </w:r>
          </w:p>
          <w:p w14:paraId="0CCF64AB" w14:textId="77777777" w:rsidR="009901D0" w:rsidRDefault="00000000">
            <w:pPr>
              <w:spacing w:after="0" w:line="259" w:lineRule="auto"/>
              <w:ind w:left="8" w:right="0" w:firstLine="0"/>
              <w:jc w:val="center"/>
            </w:pPr>
            <w:r>
              <w:rPr>
                <w:b/>
                <w:sz w:val="28"/>
              </w:rPr>
              <w:t xml:space="preserve">7. </w:t>
            </w:r>
          </w:p>
        </w:tc>
        <w:tc>
          <w:tcPr>
            <w:tcW w:w="8080" w:type="dxa"/>
            <w:tcBorders>
              <w:top w:val="single" w:sz="4" w:space="0" w:color="000000"/>
              <w:left w:val="single" w:sz="4" w:space="0" w:color="000000"/>
              <w:bottom w:val="single" w:sz="4" w:space="0" w:color="000000"/>
              <w:right w:val="single" w:sz="4" w:space="0" w:color="000000"/>
            </w:tcBorders>
          </w:tcPr>
          <w:p w14:paraId="0B559BC4" w14:textId="77777777" w:rsidR="009901D0" w:rsidRDefault="00000000">
            <w:pPr>
              <w:spacing w:after="28" w:line="259" w:lineRule="auto"/>
              <w:ind w:left="78" w:right="0" w:firstLine="0"/>
              <w:jc w:val="center"/>
            </w:pPr>
            <w:r>
              <w:rPr>
                <w:b/>
                <w:sz w:val="28"/>
              </w:rPr>
              <w:t xml:space="preserve"> </w:t>
            </w:r>
          </w:p>
          <w:p w14:paraId="6E4555AE" w14:textId="77777777" w:rsidR="009901D0" w:rsidRDefault="00000000">
            <w:pPr>
              <w:spacing w:after="0" w:line="259" w:lineRule="auto"/>
              <w:ind w:left="5" w:right="0" w:firstLine="0"/>
              <w:jc w:val="center"/>
            </w:pPr>
            <w:r>
              <w:rPr>
                <w:b/>
                <w:sz w:val="28"/>
              </w:rPr>
              <w:t xml:space="preserve">FUTURE SCOPE </w:t>
            </w:r>
          </w:p>
        </w:tc>
      </w:tr>
    </w:tbl>
    <w:p w14:paraId="7072B8D5" w14:textId="77777777" w:rsidR="009901D0" w:rsidRDefault="00000000">
      <w:pPr>
        <w:spacing w:after="0" w:line="259" w:lineRule="auto"/>
        <w:ind w:left="0" w:right="0" w:firstLine="0"/>
        <w:jc w:val="left"/>
      </w:pPr>
      <w:r>
        <w:rPr>
          <w:rFonts w:ascii="Felix Titling" w:eastAsia="Felix Titling" w:hAnsi="Felix Titling" w:cs="Felix Titling"/>
          <w:sz w:val="22"/>
        </w:rPr>
        <w:lastRenderedPageBreak/>
        <w:t xml:space="preserve"> </w:t>
      </w:r>
    </w:p>
    <w:p w14:paraId="7C29A575" w14:textId="77777777" w:rsidR="009901D0" w:rsidRDefault="00000000">
      <w:pPr>
        <w:spacing w:after="2" w:line="259" w:lineRule="auto"/>
        <w:ind w:left="0" w:firstLine="0"/>
        <w:jc w:val="center"/>
      </w:pPr>
      <w:r>
        <w:rPr>
          <w:b/>
          <w:sz w:val="40"/>
        </w:rPr>
        <w:t xml:space="preserve">INTRODUCTION </w:t>
      </w:r>
    </w:p>
    <w:p w14:paraId="64BD70DD" w14:textId="77777777" w:rsidR="009901D0" w:rsidRDefault="00000000">
      <w:pPr>
        <w:spacing w:after="254" w:line="259" w:lineRule="auto"/>
        <w:ind w:left="0" w:right="159" w:firstLine="0"/>
        <w:jc w:val="center"/>
      </w:pPr>
      <w:r>
        <w:rPr>
          <w:b/>
        </w:rPr>
        <w:t xml:space="preserve"> </w:t>
      </w:r>
    </w:p>
    <w:p w14:paraId="529FB5C3" w14:textId="77777777" w:rsidR="009901D0" w:rsidRDefault="00000000">
      <w:pPr>
        <w:pStyle w:val="Heading2"/>
        <w:spacing w:after="108"/>
        <w:ind w:left="-5" w:right="0"/>
        <w:jc w:val="left"/>
      </w:pPr>
      <w:r>
        <w:rPr>
          <w:sz w:val="28"/>
        </w:rPr>
        <w:t xml:space="preserve">1.1 OVERVIEW </w:t>
      </w:r>
    </w:p>
    <w:p w14:paraId="540CCDC2" w14:textId="77777777" w:rsidR="009901D0" w:rsidRDefault="00000000">
      <w:pPr>
        <w:ind w:left="-5" w:right="209"/>
      </w:pPr>
      <w:r>
        <w:t xml:space="preserve">The Tableau HR Scorecard is an essential tool for assessing and enhancing talent management success. It offers a data-driven approach to evaluate HR initiatives, such as recruitment, training, and retention, in alignment with organizational goals. Through visual analytics and key performance indicators (KPIs), it provides a comprehensive view of HR's impact on talent acquisition, development, and retention. This data-driven insight enables informed </w:t>
      </w:r>
      <w:proofErr w:type="spellStart"/>
      <w:r>
        <w:t>decisionmaking</w:t>
      </w:r>
      <w:proofErr w:type="spellEnd"/>
      <w:r>
        <w:t xml:space="preserve">, ensures strategic alignment, and promotes continuous improvement in talent management processes. In summary, the Tableau HR Scorecard empowers organizations to measure and optimize talent management success by leveraging data analytics and visualization techniques. </w:t>
      </w:r>
    </w:p>
    <w:p w14:paraId="0A3E761A" w14:textId="77777777" w:rsidR="009901D0" w:rsidRDefault="00000000">
      <w:pPr>
        <w:spacing w:after="208" w:line="259" w:lineRule="auto"/>
        <w:ind w:left="0" w:right="0" w:firstLine="0"/>
        <w:jc w:val="left"/>
      </w:pPr>
      <w:r>
        <w:rPr>
          <w:b/>
        </w:rPr>
        <w:t xml:space="preserve"> </w:t>
      </w:r>
    </w:p>
    <w:p w14:paraId="19458922" w14:textId="77777777" w:rsidR="009901D0" w:rsidRDefault="00000000">
      <w:pPr>
        <w:pStyle w:val="Heading2"/>
        <w:spacing w:after="108"/>
        <w:ind w:left="-5" w:right="0"/>
        <w:jc w:val="left"/>
      </w:pPr>
      <w:r>
        <w:rPr>
          <w:sz w:val="28"/>
        </w:rPr>
        <w:t>1.2 PURPOSE</w:t>
      </w:r>
      <w:r>
        <w:rPr>
          <w:rFonts w:ascii="Felix Titling" w:eastAsia="Felix Titling" w:hAnsi="Felix Titling" w:cs="Felix Titling"/>
          <w:b w:val="0"/>
          <w:sz w:val="28"/>
        </w:rPr>
        <w:t xml:space="preserve"> </w:t>
      </w:r>
    </w:p>
    <w:p w14:paraId="1BAA8DFC" w14:textId="77777777" w:rsidR="009901D0" w:rsidRDefault="00000000">
      <w:pPr>
        <w:spacing w:after="187"/>
        <w:ind w:left="-5" w:right="209"/>
      </w:pPr>
      <w:r>
        <w:t xml:space="preserve">The purpose of the Tableau HR Scorecard project is to provide a comprehensive and visually appealing overview of key human resources metrics and performance indicators within an organization. By leveraging Tableau's data visualization capabilities, this project aims to help HR professionals and decision-makers make data-driven decisions, track employee performance, monitor workforce trends, and identify areas for improvement. The HR Scorecard serves as a powerful tool to enhance HR management, streamline processes, optimize resource allocation, and ultimately contribute to the organization's overall success by ensuring a more efficient and productive workforce. </w:t>
      </w:r>
    </w:p>
    <w:p w14:paraId="7915AB99" w14:textId="77777777" w:rsidR="009901D0" w:rsidRDefault="00000000">
      <w:pPr>
        <w:spacing w:after="159" w:line="259" w:lineRule="auto"/>
        <w:ind w:left="0" w:right="0" w:firstLine="0"/>
        <w:jc w:val="left"/>
      </w:pPr>
      <w:r>
        <w:rPr>
          <w:rFonts w:ascii="Felix Titling" w:eastAsia="Felix Titling" w:hAnsi="Felix Titling" w:cs="Felix Titling"/>
          <w:sz w:val="28"/>
        </w:rPr>
        <w:t xml:space="preserve"> </w:t>
      </w:r>
    </w:p>
    <w:p w14:paraId="4F650F7B" w14:textId="77777777" w:rsidR="009901D0" w:rsidRDefault="00000000">
      <w:pPr>
        <w:spacing w:after="159" w:line="259" w:lineRule="auto"/>
        <w:ind w:left="0" w:right="0" w:firstLine="0"/>
        <w:jc w:val="left"/>
      </w:pPr>
      <w:r>
        <w:rPr>
          <w:rFonts w:ascii="Felix Titling" w:eastAsia="Felix Titling" w:hAnsi="Felix Titling" w:cs="Felix Titling"/>
          <w:sz w:val="28"/>
        </w:rPr>
        <w:t xml:space="preserve"> </w:t>
      </w:r>
    </w:p>
    <w:p w14:paraId="730FC81C" w14:textId="77777777" w:rsidR="009901D0" w:rsidRDefault="00000000">
      <w:pPr>
        <w:spacing w:after="157" w:line="259" w:lineRule="auto"/>
        <w:ind w:left="0" w:right="0" w:firstLine="0"/>
        <w:jc w:val="left"/>
      </w:pPr>
      <w:r>
        <w:rPr>
          <w:rFonts w:ascii="Felix Titling" w:eastAsia="Felix Titling" w:hAnsi="Felix Titling" w:cs="Felix Titling"/>
          <w:sz w:val="28"/>
        </w:rPr>
        <w:t xml:space="preserve"> </w:t>
      </w:r>
    </w:p>
    <w:p w14:paraId="3F7CBFA0" w14:textId="77777777" w:rsidR="009901D0" w:rsidRDefault="00000000">
      <w:pPr>
        <w:spacing w:after="159" w:line="259" w:lineRule="auto"/>
        <w:ind w:left="0" w:right="0" w:firstLine="0"/>
        <w:jc w:val="left"/>
      </w:pPr>
      <w:r>
        <w:rPr>
          <w:rFonts w:ascii="Felix Titling" w:eastAsia="Felix Titling" w:hAnsi="Felix Titling" w:cs="Felix Titling"/>
          <w:sz w:val="28"/>
        </w:rPr>
        <w:t xml:space="preserve"> </w:t>
      </w:r>
    </w:p>
    <w:p w14:paraId="2FD034DE" w14:textId="77777777" w:rsidR="009901D0" w:rsidRDefault="00000000">
      <w:pPr>
        <w:spacing w:after="160" w:line="259" w:lineRule="auto"/>
        <w:ind w:left="0" w:right="0" w:firstLine="0"/>
        <w:jc w:val="left"/>
      </w:pPr>
      <w:r>
        <w:rPr>
          <w:rFonts w:ascii="Felix Titling" w:eastAsia="Felix Titling" w:hAnsi="Felix Titling" w:cs="Felix Titling"/>
          <w:sz w:val="28"/>
        </w:rPr>
        <w:t xml:space="preserve"> </w:t>
      </w:r>
    </w:p>
    <w:p w14:paraId="6188F706" w14:textId="77777777" w:rsidR="009901D0" w:rsidRDefault="00000000">
      <w:pPr>
        <w:spacing w:after="159" w:line="259" w:lineRule="auto"/>
        <w:ind w:left="0" w:right="0" w:firstLine="0"/>
        <w:jc w:val="left"/>
      </w:pPr>
      <w:r>
        <w:rPr>
          <w:rFonts w:ascii="Felix Titling" w:eastAsia="Felix Titling" w:hAnsi="Felix Titling" w:cs="Felix Titling"/>
          <w:sz w:val="28"/>
        </w:rPr>
        <w:t xml:space="preserve"> </w:t>
      </w:r>
    </w:p>
    <w:p w14:paraId="5E797ADE" w14:textId="77777777" w:rsidR="009901D0" w:rsidRDefault="00000000">
      <w:pPr>
        <w:spacing w:after="159" w:line="259" w:lineRule="auto"/>
        <w:ind w:left="0" w:right="0" w:firstLine="0"/>
        <w:jc w:val="left"/>
      </w:pPr>
      <w:r>
        <w:rPr>
          <w:rFonts w:ascii="Felix Titling" w:eastAsia="Felix Titling" w:hAnsi="Felix Titling" w:cs="Felix Titling"/>
          <w:sz w:val="28"/>
        </w:rPr>
        <w:t xml:space="preserve"> </w:t>
      </w:r>
    </w:p>
    <w:p w14:paraId="756B80BE" w14:textId="77777777" w:rsidR="009901D0" w:rsidRDefault="00000000">
      <w:pPr>
        <w:spacing w:after="159" w:line="259" w:lineRule="auto"/>
        <w:ind w:left="0" w:right="0" w:firstLine="0"/>
        <w:jc w:val="left"/>
      </w:pPr>
      <w:r>
        <w:rPr>
          <w:rFonts w:ascii="Felix Titling" w:eastAsia="Felix Titling" w:hAnsi="Felix Titling" w:cs="Felix Titling"/>
          <w:sz w:val="28"/>
        </w:rPr>
        <w:t xml:space="preserve"> </w:t>
      </w:r>
    </w:p>
    <w:p w14:paraId="38370105" w14:textId="77777777" w:rsidR="009901D0" w:rsidRDefault="00000000">
      <w:pPr>
        <w:spacing w:after="159" w:line="259" w:lineRule="auto"/>
        <w:ind w:left="0" w:right="0" w:firstLine="0"/>
        <w:jc w:val="left"/>
      </w:pPr>
      <w:r>
        <w:rPr>
          <w:rFonts w:ascii="Felix Titling" w:eastAsia="Felix Titling" w:hAnsi="Felix Titling" w:cs="Felix Titling"/>
          <w:sz w:val="28"/>
        </w:rPr>
        <w:t xml:space="preserve"> </w:t>
      </w:r>
    </w:p>
    <w:p w14:paraId="312EEA5E" w14:textId="77777777" w:rsidR="009901D0" w:rsidRDefault="00000000">
      <w:pPr>
        <w:spacing w:after="0" w:line="259" w:lineRule="auto"/>
        <w:ind w:left="0" w:right="0" w:firstLine="0"/>
        <w:jc w:val="left"/>
      </w:pPr>
      <w:r>
        <w:rPr>
          <w:b/>
          <w:color w:val="002060"/>
          <w:sz w:val="28"/>
        </w:rPr>
        <w:t xml:space="preserve"> </w:t>
      </w:r>
    </w:p>
    <w:p w14:paraId="6FE1F1E9" w14:textId="77777777" w:rsidR="009901D0" w:rsidRDefault="00000000">
      <w:pPr>
        <w:pStyle w:val="Heading2"/>
      </w:pPr>
      <w:r>
        <w:lastRenderedPageBreak/>
        <w:t xml:space="preserve">PROBLEM DEFINITION &amp; DESIGN THINKING </w:t>
      </w:r>
    </w:p>
    <w:p w14:paraId="4A0A68B6" w14:textId="77777777" w:rsidR="009901D0" w:rsidRDefault="00000000">
      <w:pPr>
        <w:spacing w:after="179" w:line="259" w:lineRule="auto"/>
        <w:ind w:left="0" w:right="0" w:firstLine="0"/>
        <w:jc w:val="left"/>
      </w:pPr>
      <w:r>
        <w:rPr>
          <w:rFonts w:ascii="Felix Titling" w:eastAsia="Felix Titling" w:hAnsi="Felix Titling" w:cs="Felix Titling"/>
          <w:sz w:val="22"/>
        </w:rPr>
        <w:t xml:space="preserve"> </w:t>
      </w:r>
    </w:p>
    <w:p w14:paraId="0C5FEBB5" w14:textId="332C03C6" w:rsidR="009901D0" w:rsidRDefault="00000000">
      <w:pPr>
        <w:ind w:left="-5" w:right="209"/>
      </w:pPr>
      <w:r>
        <w:t xml:space="preserve">In order to fulfil the milestone </w:t>
      </w:r>
      <w:r>
        <w:rPr>
          <w:b/>
        </w:rPr>
        <w:t>Empathy map</w:t>
      </w:r>
      <w:r>
        <w:t xml:space="preserve"> and </w:t>
      </w:r>
      <w:r>
        <w:rPr>
          <w:b/>
        </w:rPr>
        <w:t>Brainstorming map</w:t>
      </w:r>
      <w:r>
        <w:t xml:space="preserve"> was created by group discussions. Those maps are uploaded in </w:t>
      </w:r>
      <w:proofErr w:type="spellStart"/>
      <w:r>
        <w:t>github</w:t>
      </w:r>
      <w:proofErr w:type="spellEnd"/>
      <w:r>
        <w:t xml:space="preserve"> and the links to access those files are hyperlinked her</w:t>
      </w:r>
      <w:r w:rsidR="002B2C39">
        <w:t>e ,</w:t>
      </w:r>
      <w:hyperlink w:anchor="_2.1_EMPATHY_MAP" w:history="1">
        <w:r w:rsidR="002B2C39" w:rsidRPr="002B2C39">
          <w:rPr>
            <w:rStyle w:val="Hyperlink"/>
          </w:rPr>
          <w:t>2.1 EMPATHY MAP</w:t>
        </w:r>
      </w:hyperlink>
      <w:hyperlink w:anchor="_.2_BRAINSTORMING_MAP" w:history="1">
        <w:r w:rsidR="002B2C39" w:rsidRPr="002B2C39">
          <w:rPr>
            <w:rStyle w:val="Hyperlink"/>
          </w:rPr>
          <w:t>.2 BRAINSTORMING MAP</w:t>
        </w:r>
      </w:hyperlink>
    </w:p>
    <w:p w14:paraId="56E22D35" w14:textId="77777777" w:rsidR="009901D0" w:rsidRDefault="00000000">
      <w:pPr>
        <w:spacing w:after="255" w:line="259" w:lineRule="auto"/>
        <w:ind w:left="0" w:right="0" w:firstLine="0"/>
        <w:jc w:val="left"/>
      </w:pPr>
      <w:r>
        <w:t xml:space="preserve"> </w:t>
      </w:r>
    </w:p>
    <w:p w14:paraId="3DED3BC5" w14:textId="77777777" w:rsidR="009901D0" w:rsidRDefault="00000000">
      <w:pPr>
        <w:pStyle w:val="Heading3"/>
        <w:spacing w:after="108"/>
        <w:ind w:left="-5"/>
        <w:jc w:val="left"/>
      </w:pPr>
      <w:bookmarkStart w:id="0" w:name="_2.1_EMPATHY_MAP"/>
      <w:bookmarkEnd w:id="0"/>
      <w:r>
        <w:lastRenderedPageBreak/>
        <w:t xml:space="preserve">2.1 EMPATHY MAP </w:t>
      </w:r>
    </w:p>
    <w:p w14:paraId="0D7E512C" w14:textId="42D97D21" w:rsidR="009901D0" w:rsidRDefault="00545452">
      <w:pPr>
        <w:pStyle w:val="Heading3"/>
        <w:spacing w:after="108"/>
        <w:ind w:left="-5"/>
        <w:jc w:val="left"/>
      </w:pPr>
      <w:bookmarkStart w:id="1" w:name="_.2_BRAINSTORMING_MAP"/>
      <w:bookmarkEnd w:id="1"/>
      <w:r>
        <w:rPr>
          <w:noProof/>
        </w:rPr>
        <w:drawing>
          <wp:inline distT="0" distB="0" distL="0" distR="0" wp14:anchorId="2CA22A90" wp14:editId="2582F7F7">
            <wp:extent cx="5543550" cy="5743575"/>
            <wp:effectExtent l="0" t="0" r="0" b="9525"/>
            <wp:docPr id="16590355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35527" name="Picture 1659035527"/>
                    <pic:cNvPicPr/>
                  </pic:nvPicPr>
                  <pic:blipFill>
                    <a:blip r:embed="rId22">
                      <a:extLst>
                        <a:ext uri="{28A0092B-C50C-407E-A947-70E740481C1C}">
                          <a14:useLocalDpi xmlns:a14="http://schemas.microsoft.com/office/drawing/2010/main" val="0"/>
                        </a:ext>
                      </a:extLst>
                    </a:blip>
                    <a:stretch>
                      <a:fillRect/>
                    </a:stretch>
                  </pic:blipFill>
                  <pic:spPr>
                    <a:xfrm>
                      <a:off x="0" y="0"/>
                      <a:ext cx="5543550" cy="5743575"/>
                    </a:xfrm>
                    <a:prstGeom prst="rect">
                      <a:avLst/>
                    </a:prstGeom>
                  </pic:spPr>
                </pic:pic>
              </a:graphicData>
            </a:graphic>
          </wp:inline>
        </w:drawing>
      </w:r>
      <w:r w:rsidR="00000000">
        <w:t xml:space="preserve">.2 BRAINSTORMING MAP </w:t>
      </w:r>
    </w:p>
    <w:p w14:paraId="56F295A8" w14:textId="13562860" w:rsidR="009901D0" w:rsidRDefault="002B2C39">
      <w:pPr>
        <w:pStyle w:val="Heading2"/>
        <w:ind w:right="221"/>
      </w:pPr>
      <w:r>
        <w:rPr>
          <w:noProof/>
        </w:rPr>
        <w:lastRenderedPageBreak/>
        <w:drawing>
          <wp:inline distT="0" distB="0" distL="0" distR="0" wp14:anchorId="6B57A8D7" wp14:editId="4A33BC8F">
            <wp:extent cx="6083935" cy="2018030"/>
            <wp:effectExtent l="0" t="0" r="0" b="1270"/>
            <wp:docPr id="16834076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07683" name="Picture 168340768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3935" cy="2018030"/>
                    </a:xfrm>
                    <a:prstGeom prst="rect">
                      <a:avLst/>
                    </a:prstGeom>
                  </pic:spPr>
                </pic:pic>
              </a:graphicData>
            </a:graphic>
          </wp:inline>
        </w:drawing>
      </w:r>
      <w:r w:rsidR="00000000">
        <w:t xml:space="preserve">RESULT </w:t>
      </w:r>
    </w:p>
    <w:p w14:paraId="33643F66" w14:textId="77777777" w:rsidR="009901D0" w:rsidRDefault="00000000">
      <w:pPr>
        <w:spacing w:after="0" w:line="259" w:lineRule="auto"/>
        <w:ind w:left="0" w:right="0" w:firstLine="0"/>
        <w:jc w:val="left"/>
      </w:pPr>
      <w:r>
        <w:rPr>
          <w:b/>
          <w:sz w:val="28"/>
        </w:rPr>
        <w:t xml:space="preserve"> </w:t>
      </w:r>
    </w:p>
    <w:p w14:paraId="27E0FF14" w14:textId="77777777" w:rsidR="009901D0" w:rsidRDefault="00000000">
      <w:pPr>
        <w:spacing w:after="32" w:line="259" w:lineRule="auto"/>
        <w:ind w:left="0" w:right="0" w:firstLine="0"/>
        <w:jc w:val="left"/>
      </w:pPr>
      <w:r>
        <w:rPr>
          <w:b/>
          <w:sz w:val="28"/>
        </w:rPr>
        <w:t xml:space="preserve"> </w:t>
      </w:r>
    </w:p>
    <w:p w14:paraId="7DA65FA1" w14:textId="77777777" w:rsidR="009901D0" w:rsidRDefault="00000000">
      <w:pPr>
        <w:pStyle w:val="Heading3"/>
        <w:ind w:right="219"/>
      </w:pPr>
      <w:r>
        <w:t xml:space="preserve">VISUALISATIONS OF SHEETS </w:t>
      </w:r>
    </w:p>
    <w:p w14:paraId="72AF9A9F" w14:textId="77777777" w:rsidR="009901D0" w:rsidRDefault="00000000">
      <w:pPr>
        <w:spacing w:after="0" w:line="259" w:lineRule="auto"/>
        <w:ind w:left="0" w:right="0" w:firstLine="0"/>
        <w:jc w:val="left"/>
      </w:pPr>
      <w:r>
        <w:rPr>
          <w:b/>
          <w:sz w:val="28"/>
        </w:rPr>
        <w:t xml:space="preserve"> </w:t>
      </w:r>
    </w:p>
    <w:p w14:paraId="55CBBEC5" w14:textId="77777777" w:rsidR="009901D0" w:rsidRDefault="00000000">
      <w:pPr>
        <w:spacing w:after="0" w:line="259" w:lineRule="auto"/>
        <w:ind w:left="0" w:right="0" w:firstLine="0"/>
        <w:jc w:val="left"/>
      </w:pPr>
      <w:r>
        <w:rPr>
          <w:b/>
          <w:sz w:val="28"/>
        </w:rPr>
        <w:t xml:space="preserve"> </w:t>
      </w:r>
    </w:p>
    <w:p w14:paraId="046272E5" w14:textId="77777777" w:rsidR="009901D0" w:rsidRDefault="00000000">
      <w:pPr>
        <w:numPr>
          <w:ilvl w:val="0"/>
          <w:numId w:val="1"/>
        </w:numPr>
        <w:spacing w:after="0"/>
        <w:ind w:right="209" w:hanging="360"/>
      </w:pPr>
      <w:r>
        <w:t xml:space="preserve">KPIs ( Key Performance Indicators ) </w:t>
      </w:r>
    </w:p>
    <w:p w14:paraId="4FDE812C" w14:textId="77777777" w:rsidR="009901D0" w:rsidRDefault="00000000">
      <w:pPr>
        <w:spacing w:after="14" w:line="259" w:lineRule="auto"/>
        <w:ind w:left="720" w:right="0" w:firstLine="0"/>
        <w:jc w:val="left"/>
      </w:pPr>
      <w:r>
        <w:rPr>
          <w:b/>
        </w:rPr>
        <w:t xml:space="preserve"> </w:t>
      </w:r>
    </w:p>
    <w:p w14:paraId="260E67DA" w14:textId="0C09AE5E" w:rsidR="009901D0" w:rsidRDefault="00000000">
      <w:pPr>
        <w:spacing w:after="0" w:line="259" w:lineRule="auto"/>
        <w:ind w:left="720" w:right="1121" w:firstLine="0"/>
        <w:jc w:val="left"/>
      </w:pPr>
      <w:r>
        <w:rPr>
          <w:b/>
          <w:sz w:val="28"/>
        </w:rPr>
        <w:t xml:space="preserve"> </w:t>
      </w:r>
      <w:r w:rsidR="00376AA5">
        <w:rPr>
          <w:noProof/>
        </w:rPr>
        <w:drawing>
          <wp:inline distT="0" distB="0" distL="0" distR="0" wp14:anchorId="6A730F6F" wp14:editId="5B23F382">
            <wp:extent cx="4819015" cy="696595"/>
            <wp:effectExtent l="19050" t="114300" r="19685" b="122555"/>
            <wp:docPr id="1611242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42186" name="Picture 1611242186"/>
                    <pic:cNvPicPr/>
                  </pic:nvPicPr>
                  <pic:blipFill>
                    <a:blip r:embed="rId24">
                      <a:extLst>
                        <a:ext uri="{28A0092B-C50C-407E-A947-70E740481C1C}">
                          <a14:useLocalDpi xmlns:a14="http://schemas.microsoft.com/office/drawing/2010/main" val="0"/>
                        </a:ext>
                      </a:extLst>
                    </a:blip>
                    <a:stretch>
                      <a:fillRect/>
                    </a:stretch>
                  </pic:blipFill>
                  <pic:spPr>
                    <a:xfrm>
                      <a:off x="0" y="0"/>
                      <a:ext cx="4819015" cy="696595"/>
                    </a:xfrm>
                    <a:prstGeom prst="rect">
                      <a:avLst/>
                    </a:prstGeom>
                  </pic:spPr>
                </pic:pic>
              </a:graphicData>
            </a:graphic>
          </wp:inline>
        </w:drawing>
      </w:r>
    </w:p>
    <w:p w14:paraId="6B834171" w14:textId="670D7304" w:rsidR="009901D0" w:rsidRDefault="00000000">
      <w:pPr>
        <w:numPr>
          <w:ilvl w:val="0"/>
          <w:numId w:val="1"/>
        </w:numPr>
        <w:spacing w:after="5"/>
        <w:ind w:right="209" w:hanging="360"/>
      </w:pPr>
      <w:r>
        <w:t xml:space="preserve">Attrition by Gender </w:t>
      </w:r>
    </w:p>
    <w:p w14:paraId="25728B35" w14:textId="53618B01" w:rsidR="009901D0" w:rsidRDefault="003B2C13" w:rsidP="003B2C13">
      <w:pPr>
        <w:spacing w:after="0" w:line="259" w:lineRule="auto"/>
        <w:ind w:left="0" w:right="2524" w:firstLine="0"/>
        <w:jc w:val="center"/>
      </w:pPr>
      <w:r>
        <w:rPr>
          <w:noProof/>
        </w:rPr>
        <w:drawing>
          <wp:inline distT="0" distB="0" distL="0" distR="0" wp14:anchorId="15E72E0D" wp14:editId="39249E89">
            <wp:extent cx="2952749" cy="914400"/>
            <wp:effectExtent l="0" t="0" r="635" b="0"/>
            <wp:docPr id="1678659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59587" name="Picture 1678659587"/>
                    <pic:cNvPicPr/>
                  </pic:nvPicPr>
                  <pic:blipFill>
                    <a:blip r:embed="rId25">
                      <a:extLst>
                        <a:ext uri="{28A0092B-C50C-407E-A947-70E740481C1C}">
                          <a14:useLocalDpi xmlns:a14="http://schemas.microsoft.com/office/drawing/2010/main" val="0"/>
                        </a:ext>
                      </a:extLst>
                    </a:blip>
                    <a:stretch>
                      <a:fillRect/>
                    </a:stretch>
                  </pic:blipFill>
                  <pic:spPr>
                    <a:xfrm>
                      <a:off x="0" y="0"/>
                      <a:ext cx="2960781" cy="916887"/>
                    </a:xfrm>
                    <a:prstGeom prst="rect">
                      <a:avLst/>
                    </a:prstGeom>
                  </pic:spPr>
                </pic:pic>
              </a:graphicData>
            </a:graphic>
          </wp:inline>
        </w:drawing>
      </w:r>
    </w:p>
    <w:p w14:paraId="74A9C7EB" w14:textId="77777777" w:rsidR="009901D0" w:rsidRDefault="00000000">
      <w:pPr>
        <w:numPr>
          <w:ilvl w:val="0"/>
          <w:numId w:val="1"/>
        </w:numPr>
        <w:spacing w:after="5"/>
        <w:ind w:right="209" w:hanging="360"/>
      </w:pPr>
      <w:r>
        <w:t xml:space="preserve">Department wise Attrition </w:t>
      </w:r>
    </w:p>
    <w:p w14:paraId="30677FCD" w14:textId="77777777" w:rsidR="009901D0" w:rsidRDefault="00000000">
      <w:pPr>
        <w:spacing w:after="0" w:line="259" w:lineRule="auto"/>
        <w:ind w:left="720" w:right="0" w:firstLine="0"/>
        <w:jc w:val="left"/>
      </w:pPr>
      <w:r>
        <w:rPr>
          <w:b/>
          <w:sz w:val="28"/>
        </w:rPr>
        <w:t xml:space="preserve"> </w:t>
      </w:r>
    </w:p>
    <w:p w14:paraId="0D9EB803" w14:textId="0CFCFFD3" w:rsidR="009901D0" w:rsidRDefault="00000000">
      <w:pPr>
        <w:spacing w:after="0" w:line="259" w:lineRule="auto"/>
        <w:ind w:left="360" w:right="2307" w:firstLine="0"/>
        <w:jc w:val="left"/>
      </w:pPr>
      <w:r>
        <w:rPr>
          <w:b/>
          <w:sz w:val="28"/>
        </w:rPr>
        <w:t xml:space="preserve"> </w:t>
      </w:r>
      <w:r w:rsidR="003B2C13">
        <w:rPr>
          <w:noProof/>
        </w:rPr>
        <w:drawing>
          <wp:inline distT="0" distB="0" distL="0" distR="0" wp14:anchorId="60EEFCEB" wp14:editId="578D6255">
            <wp:extent cx="3200847" cy="1762371"/>
            <wp:effectExtent l="0" t="0" r="0" b="9525"/>
            <wp:docPr id="1568625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2595" name="Picture 156862595"/>
                    <pic:cNvPicPr/>
                  </pic:nvPicPr>
                  <pic:blipFill>
                    <a:blip r:embed="rId26">
                      <a:extLst>
                        <a:ext uri="{28A0092B-C50C-407E-A947-70E740481C1C}">
                          <a14:useLocalDpi xmlns:a14="http://schemas.microsoft.com/office/drawing/2010/main" val="0"/>
                        </a:ext>
                      </a:extLst>
                    </a:blip>
                    <a:stretch>
                      <a:fillRect/>
                    </a:stretch>
                  </pic:blipFill>
                  <pic:spPr>
                    <a:xfrm>
                      <a:off x="0" y="0"/>
                      <a:ext cx="3200847" cy="1762371"/>
                    </a:xfrm>
                    <a:prstGeom prst="rect">
                      <a:avLst/>
                    </a:prstGeom>
                  </pic:spPr>
                </pic:pic>
              </a:graphicData>
            </a:graphic>
          </wp:inline>
        </w:drawing>
      </w:r>
    </w:p>
    <w:p w14:paraId="3F988D76" w14:textId="77777777" w:rsidR="009901D0" w:rsidRDefault="00000000">
      <w:pPr>
        <w:numPr>
          <w:ilvl w:val="0"/>
          <w:numId w:val="1"/>
        </w:numPr>
        <w:spacing w:after="5"/>
        <w:ind w:right="209" w:hanging="360"/>
      </w:pPr>
      <w:r>
        <w:t xml:space="preserve">Number of Employees by Age Group </w:t>
      </w:r>
    </w:p>
    <w:p w14:paraId="5A77CE4B" w14:textId="77777777" w:rsidR="009901D0" w:rsidRDefault="00000000">
      <w:pPr>
        <w:spacing w:after="0" w:line="259" w:lineRule="auto"/>
        <w:ind w:left="720" w:right="0" w:firstLine="0"/>
        <w:jc w:val="left"/>
      </w:pPr>
      <w:r>
        <w:rPr>
          <w:b/>
          <w:sz w:val="28"/>
        </w:rPr>
        <w:lastRenderedPageBreak/>
        <w:t xml:space="preserve"> </w:t>
      </w:r>
    </w:p>
    <w:p w14:paraId="4131F8B3" w14:textId="7D924ED2" w:rsidR="009901D0" w:rsidRDefault="00000000">
      <w:pPr>
        <w:spacing w:after="0" w:line="259" w:lineRule="auto"/>
        <w:ind w:left="720" w:right="1375" w:firstLine="0"/>
        <w:jc w:val="left"/>
      </w:pPr>
      <w:r>
        <w:rPr>
          <w:b/>
          <w:sz w:val="28"/>
        </w:rPr>
        <w:t xml:space="preserve"> </w:t>
      </w:r>
      <w:r w:rsidR="003B2C13">
        <w:rPr>
          <w:noProof/>
        </w:rPr>
        <w:drawing>
          <wp:inline distT="0" distB="0" distL="0" distR="0" wp14:anchorId="70E6D887" wp14:editId="2060011A">
            <wp:extent cx="4477375" cy="1771897"/>
            <wp:effectExtent l="0" t="0" r="0" b="0"/>
            <wp:docPr id="205552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2585" name="Picture 205552585"/>
                    <pic:cNvPicPr/>
                  </pic:nvPicPr>
                  <pic:blipFill>
                    <a:blip r:embed="rId27">
                      <a:extLst>
                        <a:ext uri="{28A0092B-C50C-407E-A947-70E740481C1C}">
                          <a14:useLocalDpi xmlns:a14="http://schemas.microsoft.com/office/drawing/2010/main" val="0"/>
                        </a:ext>
                      </a:extLst>
                    </a:blip>
                    <a:stretch>
                      <a:fillRect/>
                    </a:stretch>
                  </pic:blipFill>
                  <pic:spPr>
                    <a:xfrm>
                      <a:off x="0" y="0"/>
                      <a:ext cx="4477375" cy="1771897"/>
                    </a:xfrm>
                    <a:prstGeom prst="rect">
                      <a:avLst/>
                    </a:prstGeom>
                  </pic:spPr>
                </pic:pic>
              </a:graphicData>
            </a:graphic>
          </wp:inline>
        </w:drawing>
      </w:r>
    </w:p>
    <w:p w14:paraId="0DB69C76" w14:textId="77777777" w:rsidR="009901D0" w:rsidRDefault="00000000">
      <w:pPr>
        <w:numPr>
          <w:ilvl w:val="0"/>
          <w:numId w:val="1"/>
        </w:numPr>
        <w:spacing w:after="5"/>
        <w:ind w:right="209" w:hanging="360"/>
      </w:pPr>
      <w:r>
        <w:t xml:space="preserve">Job Satisfaction Rate </w:t>
      </w:r>
    </w:p>
    <w:p w14:paraId="319D1DEE" w14:textId="77777777" w:rsidR="009901D0" w:rsidRDefault="00000000">
      <w:pPr>
        <w:spacing w:after="0" w:line="259" w:lineRule="auto"/>
        <w:ind w:left="572" w:right="0" w:firstLine="0"/>
        <w:jc w:val="center"/>
      </w:pPr>
      <w:r>
        <w:rPr>
          <w:b/>
          <w:sz w:val="28"/>
        </w:rPr>
        <w:t xml:space="preserve"> </w:t>
      </w:r>
    </w:p>
    <w:p w14:paraId="7391FCBD" w14:textId="725B0B1A" w:rsidR="009901D0" w:rsidRDefault="003B2C13">
      <w:pPr>
        <w:spacing w:after="0" w:line="259" w:lineRule="auto"/>
        <w:ind w:left="572" w:right="0" w:firstLine="0"/>
        <w:jc w:val="center"/>
      </w:pPr>
      <w:r>
        <w:rPr>
          <w:b/>
          <w:noProof/>
          <w:sz w:val="28"/>
        </w:rPr>
        <w:drawing>
          <wp:inline distT="0" distB="0" distL="0" distR="0" wp14:anchorId="29C5D4B1" wp14:editId="1C8C7B70">
            <wp:extent cx="3724795" cy="1857634"/>
            <wp:effectExtent l="0" t="0" r="9525" b="9525"/>
            <wp:docPr id="1900095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95935" name="Picture 1900095935"/>
                    <pic:cNvPicPr/>
                  </pic:nvPicPr>
                  <pic:blipFill>
                    <a:blip r:embed="rId28">
                      <a:extLst>
                        <a:ext uri="{28A0092B-C50C-407E-A947-70E740481C1C}">
                          <a14:useLocalDpi xmlns:a14="http://schemas.microsoft.com/office/drawing/2010/main" val="0"/>
                        </a:ext>
                      </a:extLst>
                    </a:blip>
                    <a:stretch>
                      <a:fillRect/>
                    </a:stretch>
                  </pic:blipFill>
                  <pic:spPr>
                    <a:xfrm>
                      <a:off x="0" y="0"/>
                      <a:ext cx="3724795" cy="1857634"/>
                    </a:xfrm>
                    <a:prstGeom prst="rect">
                      <a:avLst/>
                    </a:prstGeom>
                  </pic:spPr>
                </pic:pic>
              </a:graphicData>
            </a:graphic>
          </wp:inline>
        </w:drawing>
      </w:r>
      <w:r w:rsidR="00000000">
        <w:rPr>
          <w:b/>
          <w:sz w:val="28"/>
        </w:rPr>
        <w:t xml:space="preserve"> </w:t>
      </w:r>
    </w:p>
    <w:p w14:paraId="6C044929" w14:textId="77777777" w:rsidR="009901D0" w:rsidRDefault="00000000">
      <w:pPr>
        <w:numPr>
          <w:ilvl w:val="0"/>
          <w:numId w:val="1"/>
        </w:numPr>
        <w:spacing w:after="5"/>
        <w:ind w:right="209" w:hanging="360"/>
      </w:pPr>
      <w:r>
        <w:t xml:space="preserve">Education Field wise Attrition </w:t>
      </w:r>
    </w:p>
    <w:p w14:paraId="7B77A2E7" w14:textId="77777777" w:rsidR="009901D0" w:rsidRDefault="00000000">
      <w:pPr>
        <w:spacing w:after="0" w:line="259" w:lineRule="auto"/>
        <w:ind w:left="720" w:right="0" w:firstLine="0"/>
        <w:jc w:val="left"/>
      </w:pPr>
      <w:r>
        <w:rPr>
          <w:b/>
          <w:sz w:val="28"/>
        </w:rPr>
        <w:t xml:space="preserve"> </w:t>
      </w:r>
    </w:p>
    <w:p w14:paraId="37B15F3F" w14:textId="3C7A8E5A" w:rsidR="009901D0" w:rsidRDefault="00000000">
      <w:pPr>
        <w:spacing w:after="0" w:line="259" w:lineRule="auto"/>
        <w:ind w:left="720" w:right="0" w:firstLine="0"/>
        <w:jc w:val="left"/>
      </w:pPr>
      <w:r>
        <w:rPr>
          <w:b/>
          <w:sz w:val="28"/>
        </w:rPr>
        <w:t xml:space="preserve"> </w:t>
      </w:r>
      <w:r w:rsidR="003B2C13">
        <w:rPr>
          <w:noProof/>
        </w:rPr>
        <w:drawing>
          <wp:inline distT="0" distB="0" distL="0" distR="0" wp14:anchorId="44B3E15F" wp14:editId="14F5C7BC">
            <wp:extent cx="3543795" cy="1810003"/>
            <wp:effectExtent l="0" t="0" r="0" b="0"/>
            <wp:docPr id="16405349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4921" name="Picture 1640534921"/>
                    <pic:cNvPicPr/>
                  </pic:nvPicPr>
                  <pic:blipFill>
                    <a:blip r:embed="rId29">
                      <a:extLst>
                        <a:ext uri="{28A0092B-C50C-407E-A947-70E740481C1C}">
                          <a14:useLocalDpi xmlns:a14="http://schemas.microsoft.com/office/drawing/2010/main" val="0"/>
                        </a:ext>
                      </a:extLst>
                    </a:blip>
                    <a:stretch>
                      <a:fillRect/>
                    </a:stretch>
                  </pic:blipFill>
                  <pic:spPr>
                    <a:xfrm>
                      <a:off x="0" y="0"/>
                      <a:ext cx="3543795" cy="1810003"/>
                    </a:xfrm>
                    <a:prstGeom prst="rect">
                      <a:avLst/>
                    </a:prstGeom>
                  </pic:spPr>
                </pic:pic>
              </a:graphicData>
            </a:graphic>
          </wp:inline>
        </w:drawing>
      </w:r>
    </w:p>
    <w:p w14:paraId="2F5832C7" w14:textId="77777777" w:rsidR="009901D0" w:rsidRDefault="00000000">
      <w:pPr>
        <w:numPr>
          <w:ilvl w:val="0"/>
          <w:numId w:val="1"/>
        </w:numPr>
        <w:spacing w:after="5"/>
        <w:ind w:right="209" w:hanging="360"/>
      </w:pPr>
      <w:r>
        <w:t xml:space="preserve">Attrition Rate by Gender for different Age Group </w:t>
      </w:r>
    </w:p>
    <w:p w14:paraId="65A0DAB3" w14:textId="77777777" w:rsidR="009901D0" w:rsidRDefault="00000000">
      <w:pPr>
        <w:spacing w:after="0" w:line="259" w:lineRule="auto"/>
        <w:ind w:left="720" w:right="0" w:firstLine="0"/>
        <w:jc w:val="left"/>
      </w:pPr>
      <w:r>
        <w:rPr>
          <w:b/>
          <w:sz w:val="28"/>
        </w:rPr>
        <w:t xml:space="preserve"> </w:t>
      </w:r>
    </w:p>
    <w:p w14:paraId="66F30022" w14:textId="043B9AC8" w:rsidR="009901D0" w:rsidRDefault="00000000">
      <w:pPr>
        <w:spacing w:after="0" w:line="259" w:lineRule="auto"/>
        <w:ind w:left="720" w:right="0" w:firstLine="0"/>
        <w:jc w:val="left"/>
      </w:pPr>
      <w:r>
        <w:rPr>
          <w:b/>
          <w:sz w:val="28"/>
        </w:rPr>
        <w:lastRenderedPageBreak/>
        <w:t xml:space="preserve"> </w:t>
      </w:r>
      <w:r w:rsidR="003B2C13">
        <w:rPr>
          <w:noProof/>
        </w:rPr>
        <w:drawing>
          <wp:inline distT="0" distB="0" distL="0" distR="0" wp14:anchorId="7DAD9AAF" wp14:editId="446B78F0">
            <wp:extent cx="6083935" cy="1392555"/>
            <wp:effectExtent l="0" t="0" r="0" b="0"/>
            <wp:docPr id="4841669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66976" name="Picture 484166976"/>
                    <pic:cNvPicPr/>
                  </pic:nvPicPr>
                  <pic:blipFill>
                    <a:blip r:embed="rId30">
                      <a:extLst>
                        <a:ext uri="{28A0092B-C50C-407E-A947-70E740481C1C}">
                          <a14:useLocalDpi xmlns:a14="http://schemas.microsoft.com/office/drawing/2010/main" val="0"/>
                        </a:ext>
                      </a:extLst>
                    </a:blip>
                    <a:stretch>
                      <a:fillRect/>
                    </a:stretch>
                  </pic:blipFill>
                  <pic:spPr>
                    <a:xfrm>
                      <a:off x="0" y="0"/>
                      <a:ext cx="6083935" cy="1392555"/>
                    </a:xfrm>
                    <a:prstGeom prst="rect">
                      <a:avLst/>
                    </a:prstGeom>
                  </pic:spPr>
                </pic:pic>
              </a:graphicData>
            </a:graphic>
          </wp:inline>
        </w:drawing>
      </w:r>
    </w:p>
    <w:p w14:paraId="685E1FF6" w14:textId="33FC3411" w:rsidR="009901D0" w:rsidRDefault="009901D0">
      <w:pPr>
        <w:spacing w:after="254" w:line="259" w:lineRule="auto"/>
        <w:ind w:left="0" w:right="0" w:firstLine="0"/>
        <w:jc w:val="left"/>
      </w:pPr>
    </w:p>
    <w:p w14:paraId="7DFD1BC5" w14:textId="77777777" w:rsidR="009901D0" w:rsidRDefault="00000000">
      <w:pPr>
        <w:pStyle w:val="Heading3"/>
        <w:ind w:right="221"/>
      </w:pPr>
      <w:r>
        <w:t>DASHBOARD</w:t>
      </w:r>
      <w:r>
        <w:rPr>
          <w:b w:val="0"/>
        </w:rPr>
        <w:t xml:space="preserve"> </w:t>
      </w:r>
    </w:p>
    <w:p w14:paraId="721F5AFC" w14:textId="77777777" w:rsidR="009901D0" w:rsidRDefault="00000000">
      <w:pPr>
        <w:spacing w:after="183" w:line="259" w:lineRule="auto"/>
        <w:ind w:left="0" w:right="0" w:firstLine="0"/>
        <w:jc w:val="left"/>
      </w:pPr>
      <w:r>
        <w:t xml:space="preserve"> </w:t>
      </w:r>
    </w:p>
    <w:p w14:paraId="13B07FEF" w14:textId="0F538644" w:rsidR="009901D0" w:rsidRDefault="00545452">
      <w:pPr>
        <w:spacing w:after="149" w:line="259" w:lineRule="auto"/>
        <w:ind w:left="0" w:right="0" w:firstLine="0"/>
        <w:jc w:val="left"/>
      </w:pPr>
      <w:r>
        <w:rPr>
          <w:noProof/>
        </w:rPr>
        <w:drawing>
          <wp:inline distT="0" distB="0" distL="0" distR="0" wp14:anchorId="12529F5F" wp14:editId="1C5F2A30">
            <wp:extent cx="6083935" cy="2668270"/>
            <wp:effectExtent l="0" t="0" r="0" b="0"/>
            <wp:docPr id="14618913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91341" name="Picture 1461891341"/>
                    <pic:cNvPicPr/>
                  </pic:nvPicPr>
                  <pic:blipFill>
                    <a:blip r:embed="rId31">
                      <a:extLst>
                        <a:ext uri="{28A0092B-C50C-407E-A947-70E740481C1C}">
                          <a14:useLocalDpi xmlns:a14="http://schemas.microsoft.com/office/drawing/2010/main" val="0"/>
                        </a:ext>
                      </a:extLst>
                    </a:blip>
                    <a:stretch>
                      <a:fillRect/>
                    </a:stretch>
                  </pic:blipFill>
                  <pic:spPr>
                    <a:xfrm>
                      <a:off x="0" y="0"/>
                      <a:ext cx="6083935" cy="2668270"/>
                    </a:xfrm>
                    <a:prstGeom prst="rect">
                      <a:avLst/>
                    </a:prstGeom>
                  </pic:spPr>
                </pic:pic>
              </a:graphicData>
            </a:graphic>
          </wp:inline>
        </w:drawing>
      </w:r>
    </w:p>
    <w:p w14:paraId="27CFDD6B" w14:textId="46B91120" w:rsidR="009901D0" w:rsidRDefault="00545452">
      <w:pPr>
        <w:ind w:left="-5" w:right="209"/>
      </w:pPr>
      <w:r>
        <w:rPr>
          <w:noProof/>
        </w:rPr>
        <w:lastRenderedPageBreak/>
        <w:drawing>
          <wp:inline distT="0" distB="0" distL="0" distR="0" wp14:anchorId="44D2C9EC" wp14:editId="76D198CE">
            <wp:extent cx="6083935" cy="5507355"/>
            <wp:effectExtent l="0" t="0" r="0" b="0"/>
            <wp:docPr id="20969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43" name="Picture 20969643"/>
                    <pic:cNvPicPr/>
                  </pic:nvPicPr>
                  <pic:blipFill>
                    <a:blip r:embed="rId32">
                      <a:extLst>
                        <a:ext uri="{28A0092B-C50C-407E-A947-70E740481C1C}">
                          <a14:useLocalDpi xmlns:a14="http://schemas.microsoft.com/office/drawing/2010/main" val="0"/>
                        </a:ext>
                      </a:extLst>
                    </a:blip>
                    <a:stretch>
                      <a:fillRect/>
                    </a:stretch>
                  </pic:blipFill>
                  <pic:spPr>
                    <a:xfrm>
                      <a:off x="0" y="0"/>
                      <a:ext cx="6083935" cy="5507355"/>
                    </a:xfrm>
                    <a:prstGeom prst="rect">
                      <a:avLst/>
                    </a:prstGeom>
                  </pic:spPr>
                </pic:pic>
              </a:graphicData>
            </a:graphic>
          </wp:inline>
        </w:drawing>
      </w:r>
      <w:r w:rsidR="00000000">
        <w:t xml:space="preserve">In the created story line we have a total of 7 scenes showcasing the details of created worksheets. </w:t>
      </w:r>
    </w:p>
    <w:p w14:paraId="6C6E208B" w14:textId="5E039338" w:rsidR="009901D0" w:rsidRDefault="002B2C39">
      <w:pPr>
        <w:ind w:left="-5" w:right="209"/>
      </w:pPr>
      <w:hyperlink r:id="rId33" w:history="1">
        <w:r w:rsidRPr="002B2C39">
          <w:rPr>
            <w:rStyle w:val="Hyperlink"/>
          </w:rPr>
          <w:t>THE_TABLEAU_HR SCORECARD_MEASURING</w:t>
        </w:r>
        <w:r w:rsidRPr="002B2C39">
          <w:rPr>
            <w:rStyle w:val="Hyperlink"/>
          </w:rPr>
          <w:t>_</w:t>
        </w:r>
        <w:r w:rsidRPr="002B2C39">
          <w:rPr>
            <w:rStyle w:val="Hyperlink"/>
          </w:rPr>
          <w:t>SUCCESS_IN_TALENT_MANAGEMENT</w:t>
        </w:r>
      </w:hyperlink>
    </w:p>
    <w:p w14:paraId="57E36A0F" w14:textId="77777777" w:rsidR="009901D0" w:rsidRDefault="00000000">
      <w:pPr>
        <w:spacing w:after="147" w:line="259" w:lineRule="auto"/>
        <w:ind w:left="0" w:right="0" w:firstLine="0"/>
        <w:jc w:val="left"/>
      </w:pPr>
      <w:r>
        <w:t xml:space="preserve"> </w:t>
      </w:r>
    </w:p>
    <w:p w14:paraId="29E2667D" w14:textId="77777777" w:rsidR="00BC47EF" w:rsidRPr="00BC47EF" w:rsidRDefault="00BC47EF" w:rsidP="00BC47EF"/>
    <w:p w14:paraId="44F4BFFF" w14:textId="77777777" w:rsidR="00BC47EF" w:rsidRPr="00BC47EF" w:rsidRDefault="00BC47EF" w:rsidP="00BC47EF"/>
    <w:p w14:paraId="651C794E" w14:textId="77777777" w:rsidR="00BC47EF" w:rsidRDefault="00BC47EF" w:rsidP="00BC47EF"/>
    <w:p w14:paraId="483DA69B" w14:textId="77777777" w:rsidR="00BC47EF" w:rsidRDefault="00BC47EF" w:rsidP="00BC47EF"/>
    <w:p w14:paraId="663DF2F1" w14:textId="5593E311" w:rsidR="00BC47EF" w:rsidRPr="00BC47EF" w:rsidRDefault="00BC47EF" w:rsidP="00BC47EF">
      <w:pPr>
        <w:tabs>
          <w:tab w:val="left" w:pos="6312"/>
        </w:tabs>
      </w:pPr>
      <w:r>
        <w:tab/>
      </w:r>
      <w:r>
        <w:tab/>
      </w:r>
    </w:p>
    <w:p w14:paraId="6E454831" w14:textId="0C2E32EA" w:rsidR="009901D0" w:rsidRDefault="00BC47EF">
      <w:pPr>
        <w:pStyle w:val="Heading3"/>
        <w:spacing w:after="76"/>
        <w:ind w:right="220"/>
      </w:pPr>
      <w:r>
        <w:rPr>
          <w:noProof/>
        </w:rPr>
        <w:lastRenderedPageBreak/>
        <w:drawing>
          <wp:inline distT="0" distB="0" distL="0" distR="0" wp14:anchorId="6363EB09" wp14:editId="62F19607">
            <wp:extent cx="6083935" cy="3003550"/>
            <wp:effectExtent l="0" t="0" r="0" b="6350"/>
            <wp:docPr id="4960379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37914" name="Picture 4960379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83935" cy="3003550"/>
                    </a:xfrm>
                    <a:prstGeom prst="rect">
                      <a:avLst/>
                    </a:prstGeom>
                  </pic:spPr>
                </pic:pic>
              </a:graphicData>
            </a:graphic>
          </wp:inline>
        </w:drawing>
      </w:r>
      <w:r w:rsidR="00000000">
        <w:t xml:space="preserve">UTILIZATION OF DATA FILTERS </w:t>
      </w:r>
    </w:p>
    <w:p w14:paraId="72EF73A3" w14:textId="77777777" w:rsidR="009901D0" w:rsidRDefault="00000000">
      <w:pPr>
        <w:spacing w:after="37" w:line="259" w:lineRule="auto"/>
        <w:ind w:left="0" w:right="149" w:firstLine="0"/>
        <w:jc w:val="center"/>
      </w:pPr>
      <w:r>
        <w:rPr>
          <w:b/>
          <w:sz w:val="28"/>
        </w:rPr>
        <w:t xml:space="preserve"> </w:t>
      </w:r>
    </w:p>
    <w:p w14:paraId="67342D86" w14:textId="77777777" w:rsidR="009901D0" w:rsidRDefault="00000000">
      <w:pPr>
        <w:spacing w:after="114"/>
        <w:ind w:left="-5" w:right="209"/>
      </w:pPr>
      <w:r>
        <w:t xml:space="preserve">In every worksheet we can apply general or action filters based on input data provided to create visualisations. Based on these action filters the visualisations can be changed in certain aspects of categorisations (i.e., age, gender, departments etc.). </w:t>
      </w:r>
    </w:p>
    <w:p w14:paraId="57C34A84" w14:textId="77777777" w:rsidR="009901D0" w:rsidRDefault="00000000">
      <w:pPr>
        <w:spacing w:after="67"/>
        <w:ind w:left="-5" w:right="209"/>
      </w:pPr>
      <w:r>
        <w:t xml:space="preserve">For an example, the below dashboard represents data without any filters. </w:t>
      </w:r>
    </w:p>
    <w:p w14:paraId="7A0E85D0" w14:textId="77777777" w:rsidR="009901D0" w:rsidRDefault="00000000">
      <w:pPr>
        <w:spacing w:after="69" w:line="259" w:lineRule="auto"/>
        <w:ind w:left="0" w:right="0" w:firstLine="0"/>
        <w:jc w:val="left"/>
      </w:pPr>
      <w:r>
        <w:t xml:space="preserve"> </w:t>
      </w:r>
    </w:p>
    <w:p w14:paraId="4F691162" w14:textId="74E9EF1D" w:rsidR="009901D0" w:rsidRDefault="00BC47EF">
      <w:pPr>
        <w:spacing w:after="79" w:line="259" w:lineRule="auto"/>
        <w:ind w:left="0" w:right="0" w:firstLine="0"/>
        <w:jc w:val="left"/>
      </w:pPr>
      <w:r>
        <w:rPr>
          <w:noProof/>
        </w:rPr>
        <w:drawing>
          <wp:inline distT="0" distB="0" distL="0" distR="0" wp14:anchorId="4D8715B5" wp14:editId="01660C93">
            <wp:extent cx="6083935" cy="2668270"/>
            <wp:effectExtent l="0" t="0" r="0" b="0"/>
            <wp:docPr id="10512376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37634" name="Picture 1051237634"/>
                    <pic:cNvPicPr/>
                  </pic:nvPicPr>
                  <pic:blipFill>
                    <a:blip r:embed="rId31">
                      <a:extLst>
                        <a:ext uri="{28A0092B-C50C-407E-A947-70E740481C1C}">
                          <a14:useLocalDpi xmlns:a14="http://schemas.microsoft.com/office/drawing/2010/main" val="0"/>
                        </a:ext>
                      </a:extLst>
                    </a:blip>
                    <a:stretch>
                      <a:fillRect/>
                    </a:stretch>
                  </pic:blipFill>
                  <pic:spPr>
                    <a:xfrm>
                      <a:off x="0" y="0"/>
                      <a:ext cx="6083935" cy="2668270"/>
                    </a:xfrm>
                    <a:prstGeom prst="rect">
                      <a:avLst/>
                    </a:prstGeom>
                  </pic:spPr>
                </pic:pic>
              </a:graphicData>
            </a:graphic>
          </wp:inline>
        </w:drawing>
      </w:r>
    </w:p>
    <w:p w14:paraId="0CCCBBEA" w14:textId="77777777" w:rsidR="009901D0" w:rsidRDefault="00000000">
      <w:pPr>
        <w:spacing w:after="61"/>
        <w:ind w:left="-5" w:right="209"/>
      </w:pPr>
      <w:r>
        <w:t xml:space="preserve">Now if we apply an action filter based on the field of education, we can get data in accordance with the type of filter applied. The below dashboard represents data when filter is applied. </w:t>
      </w:r>
    </w:p>
    <w:p w14:paraId="2551B549" w14:textId="77777777" w:rsidR="009901D0" w:rsidRDefault="00000000">
      <w:pPr>
        <w:spacing w:after="68" w:line="259" w:lineRule="auto"/>
        <w:ind w:left="0" w:right="0" w:firstLine="0"/>
        <w:jc w:val="left"/>
      </w:pPr>
      <w:r>
        <w:t xml:space="preserve"> </w:t>
      </w:r>
    </w:p>
    <w:p w14:paraId="735A21E3" w14:textId="00443FDC" w:rsidR="009901D0" w:rsidRDefault="00BC47EF">
      <w:pPr>
        <w:spacing w:after="110"/>
        <w:ind w:left="-5" w:right="209"/>
      </w:pPr>
      <w:r>
        <w:rPr>
          <w:noProof/>
        </w:rPr>
        <w:lastRenderedPageBreak/>
        <w:drawing>
          <wp:inline distT="0" distB="0" distL="0" distR="0" wp14:anchorId="55527EA9" wp14:editId="73A9D02E">
            <wp:extent cx="6083935" cy="2668270"/>
            <wp:effectExtent l="0" t="0" r="0" b="0"/>
            <wp:docPr id="9096857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85799" name="Picture 909685799"/>
                    <pic:cNvPicPr/>
                  </pic:nvPicPr>
                  <pic:blipFill>
                    <a:blip r:embed="rId31">
                      <a:extLst>
                        <a:ext uri="{28A0092B-C50C-407E-A947-70E740481C1C}">
                          <a14:useLocalDpi xmlns:a14="http://schemas.microsoft.com/office/drawing/2010/main" val="0"/>
                        </a:ext>
                      </a:extLst>
                    </a:blip>
                    <a:stretch>
                      <a:fillRect/>
                    </a:stretch>
                  </pic:blipFill>
                  <pic:spPr>
                    <a:xfrm>
                      <a:off x="0" y="0"/>
                      <a:ext cx="6083935" cy="2668270"/>
                    </a:xfrm>
                    <a:prstGeom prst="rect">
                      <a:avLst/>
                    </a:prstGeom>
                  </pic:spPr>
                </pic:pic>
              </a:graphicData>
            </a:graphic>
          </wp:inline>
        </w:drawing>
      </w:r>
      <w:r w:rsidR="00000000">
        <w:t xml:space="preserve">Now we can see that, our dashboard’s visualisations have been changed when we apply a filter in the field of education from all fields to employees with only bachelor’s degree. </w:t>
      </w:r>
    </w:p>
    <w:p w14:paraId="63D2EBC9" w14:textId="77777777" w:rsidR="009901D0" w:rsidRDefault="00000000">
      <w:pPr>
        <w:spacing w:after="67"/>
        <w:ind w:left="-5" w:right="209"/>
      </w:pPr>
      <w:r>
        <w:t xml:space="preserve">This is one of the example for utilisation of filters. </w:t>
      </w:r>
    </w:p>
    <w:p w14:paraId="2DAC74A2" w14:textId="77777777" w:rsidR="009901D0" w:rsidRDefault="00000000">
      <w:pPr>
        <w:spacing w:after="123" w:line="259" w:lineRule="auto"/>
        <w:ind w:left="0" w:right="0" w:firstLine="0"/>
        <w:jc w:val="left"/>
      </w:pPr>
      <w:r>
        <w:t xml:space="preserve"> </w:t>
      </w:r>
    </w:p>
    <w:p w14:paraId="4C0332EF" w14:textId="77777777" w:rsidR="009901D0" w:rsidRDefault="00000000">
      <w:pPr>
        <w:ind w:left="-5" w:right="209"/>
      </w:pPr>
      <w:r>
        <w:t xml:space="preserve">LINKS TO ACCESS PROJECT FILES : </w:t>
      </w:r>
    </w:p>
    <w:p w14:paraId="31C5CAA0" w14:textId="77777777" w:rsidR="009901D0" w:rsidRDefault="00000000">
      <w:pPr>
        <w:spacing w:after="206" w:line="259" w:lineRule="auto"/>
        <w:ind w:left="0" w:right="0" w:firstLine="0"/>
        <w:jc w:val="left"/>
      </w:pPr>
      <w:r>
        <w:t xml:space="preserve"> </w:t>
      </w:r>
    </w:p>
    <w:p w14:paraId="0BFB20C3" w14:textId="25900B27" w:rsidR="009901D0" w:rsidRDefault="00BC47EF">
      <w:pPr>
        <w:numPr>
          <w:ilvl w:val="0"/>
          <w:numId w:val="2"/>
        </w:numPr>
        <w:spacing w:after="46" w:line="259" w:lineRule="auto"/>
        <w:ind w:right="0" w:hanging="360"/>
        <w:jc w:val="left"/>
      </w:pPr>
      <w:hyperlink r:id="rId35" w:history="1">
        <w:r w:rsidRPr="00BC47EF">
          <w:rPr>
            <w:rStyle w:val="Hyperlink"/>
          </w:rPr>
          <w:t>GitH</w:t>
        </w:r>
        <w:r w:rsidRPr="00BC47EF">
          <w:rPr>
            <w:rStyle w:val="Hyperlink"/>
          </w:rPr>
          <w:t>u</w:t>
        </w:r>
        <w:r w:rsidRPr="00BC47EF">
          <w:rPr>
            <w:rStyle w:val="Hyperlink"/>
          </w:rPr>
          <w:t>b Re</w:t>
        </w:r>
        <w:r w:rsidRPr="00BC47EF">
          <w:rPr>
            <w:rStyle w:val="Hyperlink"/>
          </w:rPr>
          <w:t>p</w:t>
        </w:r>
        <w:r w:rsidRPr="00BC47EF">
          <w:rPr>
            <w:rStyle w:val="Hyperlink"/>
          </w:rPr>
          <w:t>os</w:t>
        </w:r>
        <w:r w:rsidRPr="00BC47EF">
          <w:rPr>
            <w:rStyle w:val="Hyperlink"/>
          </w:rPr>
          <w:t>i</w:t>
        </w:r>
        <w:r w:rsidRPr="00BC47EF">
          <w:rPr>
            <w:rStyle w:val="Hyperlink"/>
          </w:rPr>
          <w:t>tory</w:t>
        </w:r>
      </w:hyperlink>
    </w:p>
    <w:p w14:paraId="3C249B01" w14:textId="0811323A" w:rsidR="009901D0" w:rsidRDefault="007200FB">
      <w:pPr>
        <w:numPr>
          <w:ilvl w:val="0"/>
          <w:numId w:val="2"/>
        </w:numPr>
        <w:spacing w:after="46" w:line="259" w:lineRule="auto"/>
        <w:ind w:right="0" w:hanging="360"/>
        <w:jc w:val="left"/>
      </w:pPr>
      <w:hyperlink r:id="rId36" w:history="1">
        <w:proofErr w:type="spellStart"/>
        <w:r w:rsidRPr="007200FB">
          <w:rPr>
            <w:rStyle w:val="Hyperlink"/>
          </w:rPr>
          <w:t>Brainstroming</w:t>
        </w:r>
        <w:proofErr w:type="spellEnd"/>
        <w:r w:rsidRPr="007200FB">
          <w:rPr>
            <w:rStyle w:val="Hyperlink"/>
          </w:rPr>
          <w:t xml:space="preserve"> </w:t>
        </w:r>
        <w:r w:rsidRPr="007200FB">
          <w:rPr>
            <w:rStyle w:val="Hyperlink"/>
          </w:rPr>
          <w:t>M</w:t>
        </w:r>
        <w:r w:rsidRPr="007200FB">
          <w:rPr>
            <w:rStyle w:val="Hyperlink"/>
          </w:rPr>
          <w:t>ap</w:t>
        </w:r>
      </w:hyperlink>
    </w:p>
    <w:p w14:paraId="635B37BF" w14:textId="4D0AEDF7" w:rsidR="009901D0" w:rsidRDefault="007200FB">
      <w:pPr>
        <w:numPr>
          <w:ilvl w:val="0"/>
          <w:numId w:val="2"/>
        </w:numPr>
        <w:spacing w:after="46" w:line="259" w:lineRule="auto"/>
        <w:ind w:right="0" w:hanging="360"/>
        <w:jc w:val="left"/>
      </w:pPr>
      <w:hyperlink r:id="rId37" w:history="1">
        <w:r w:rsidRPr="007200FB">
          <w:rPr>
            <w:rStyle w:val="Hyperlink"/>
          </w:rPr>
          <w:t>Empathy</w:t>
        </w:r>
        <w:r w:rsidRPr="007200FB">
          <w:rPr>
            <w:rStyle w:val="Hyperlink"/>
          </w:rPr>
          <w:t xml:space="preserve"> </w:t>
        </w:r>
        <w:r w:rsidRPr="007200FB">
          <w:rPr>
            <w:rStyle w:val="Hyperlink"/>
          </w:rPr>
          <w:t>Map</w:t>
        </w:r>
      </w:hyperlink>
    </w:p>
    <w:p w14:paraId="3D76980B" w14:textId="161714D5" w:rsidR="009901D0" w:rsidRDefault="007200FB">
      <w:pPr>
        <w:numPr>
          <w:ilvl w:val="0"/>
          <w:numId w:val="2"/>
        </w:numPr>
        <w:spacing w:after="39"/>
        <w:ind w:right="0" w:hanging="360"/>
        <w:jc w:val="left"/>
      </w:pPr>
      <w:hyperlink r:id="rId38" w:history="1">
        <w:proofErr w:type="spellStart"/>
        <w:r w:rsidRPr="007200FB">
          <w:rPr>
            <w:rStyle w:val="Hyperlink"/>
          </w:rPr>
          <w:t>Dash</w:t>
        </w:r>
        <w:r w:rsidRPr="007200FB">
          <w:rPr>
            <w:rStyle w:val="Hyperlink"/>
          </w:rPr>
          <w:t>B</w:t>
        </w:r>
        <w:r w:rsidRPr="007200FB">
          <w:rPr>
            <w:rStyle w:val="Hyperlink"/>
          </w:rPr>
          <w:t>oard</w:t>
        </w:r>
        <w:proofErr w:type="spellEnd"/>
      </w:hyperlink>
      <w:r>
        <w:t xml:space="preserve"> </w:t>
      </w:r>
      <w:r w:rsidR="00000000">
        <w:t xml:space="preserve">uploaded in </w:t>
      </w:r>
      <w:proofErr w:type="spellStart"/>
      <w:r w:rsidR="00000000">
        <w:t>github</w:t>
      </w:r>
      <w:proofErr w:type="spellEnd"/>
      <w:r w:rsidR="00000000">
        <w:t xml:space="preserve"> as pdf. </w:t>
      </w:r>
    </w:p>
    <w:p w14:paraId="09B3A8EE" w14:textId="45ABE8F4" w:rsidR="009901D0" w:rsidRDefault="00000000">
      <w:pPr>
        <w:numPr>
          <w:ilvl w:val="0"/>
          <w:numId w:val="2"/>
        </w:numPr>
        <w:spacing w:after="46" w:line="259" w:lineRule="auto"/>
        <w:ind w:right="0" w:hanging="360"/>
        <w:jc w:val="left"/>
      </w:pPr>
      <w:r>
        <w:t>Tableau Public server -</w:t>
      </w:r>
      <w:hyperlink r:id="rId39">
        <w:r>
          <w:t xml:space="preserve"> </w:t>
        </w:r>
      </w:hyperlink>
      <w:hyperlink r:id="rId40">
        <w:r>
          <w:rPr>
            <w:color w:val="0563C1"/>
            <w:u w:val="single" w:color="0563C1"/>
          </w:rPr>
          <w:t>Tableau Hr Scorecard : Meas</w:t>
        </w:r>
        <w:r>
          <w:rPr>
            <w:color w:val="0563C1"/>
            <w:u w:val="single" w:color="0563C1"/>
          </w:rPr>
          <w:t>u</w:t>
        </w:r>
        <w:r>
          <w:rPr>
            <w:color w:val="0563C1"/>
            <w:u w:val="single" w:color="0563C1"/>
          </w:rPr>
          <w:t>ring Su</w:t>
        </w:r>
        <w:r>
          <w:rPr>
            <w:color w:val="0563C1"/>
            <w:u w:val="single" w:color="0563C1"/>
          </w:rPr>
          <w:t>c</w:t>
        </w:r>
        <w:r>
          <w:rPr>
            <w:color w:val="0563C1"/>
            <w:u w:val="single" w:color="0563C1"/>
          </w:rPr>
          <w:t>ce</w:t>
        </w:r>
        <w:r>
          <w:rPr>
            <w:color w:val="0563C1"/>
            <w:u w:val="single" w:color="0563C1"/>
          </w:rPr>
          <w:t>s</w:t>
        </w:r>
        <w:r>
          <w:rPr>
            <w:color w:val="0563C1"/>
            <w:u w:val="single" w:color="0563C1"/>
          </w:rPr>
          <w:t>s In Talent Management</w:t>
        </w:r>
      </w:hyperlink>
      <w:hyperlink r:id="rId41">
        <w:r>
          <w:t>.</w:t>
        </w:r>
      </w:hyperlink>
      <w:r>
        <w:t xml:space="preserve"> </w:t>
      </w:r>
    </w:p>
    <w:p w14:paraId="4C645826" w14:textId="08290495" w:rsidR="009901D0" w:rsidRDefault="00000000">
      <w:pPr>
        <w:numPr>
          <w:ilvl w:val="0"/>
          <w:numId w:val="2"/>
        </w:numPr>
        <w:spacing w:after="38"/>
        <w:ind w:right="0" w:hanging="360"/>
        <w:jc w:val="left"/>
      </w:pPr>
      <w:hyperlink r:id="rId42">
        <w:r>
          <w:rPr>
            <w:color w:val="0563C1"/>
            <w:u w:val="single" w:color="0563C1"/>
          </w:rPr>
          <w:t>Stor</w:t>
        </w:r>
        <w:r>
          <w:rPr>
            <w:color w:val="0563C1"/>
            <w:u w:val="single" w:color="0563C1"/>
          </w:rPr>
          <w:t>y</w:t>
        </w:r>
        <w:r>
          <w:rPr>
            <w:color w:val="0563C1"/>
            <w:u w:val="single" w:color="0563C1"/>
          </w:rPr>
          <w:t xml:space="preserve"> and Da</w:t>
        </w:r>
        <w:r>
          <w:rPr>
            <w:color w:val="0563C1"/>
            <w:u w:val="single" w:color="0563C1"/>
          </w:rPr>
          <w:t>s</w:t>
        </w:r>
        <w:r>
          <w:rPr>
            <w:color w:val="0563C1"/>
            <w:u w:val="single" w:color="0563C1"/>
          </w:rPr>
          <w:t>h</w:t>
        </w:r>
        <w:r>
          <w:rPr>
            <w:color w:val="0563C1"/>
            <w:u w:val="single" w:color="0563C1"/>
          </w:rPr>
          <w:t>b</w:t>
        </w:r>
        <w:r>
          <w:rPr>
            <w:color w:val="0563C1"/>
            <w:u w:val="single" w:color="0563C1"/>
          </w:rPr>
          <w:t>o</w:t>
        </w:r>
        <w:r>
          <w:rPr>
            <w:color w:val="0563C1"/>
            <w:u w:val="single" w:color="0563C1"/>
          </w:rPr>
          <w:t>a</w:t>
        </w:r>
        <w:r>
          <w:rPr>
            <w:color w:val="0563C1"/>
            <w:u w:val="single" w:color="0563C1"/>
          </w:rPr>
          <w:t>rd</w:t>
        </w:r>
      </w:hyperlink>
      <w:hyperlink r:id="rId43">
        <w:r>
          <w:t xml:space="preserve"> </w:t>
        </w:r>
      </w:hyperlink>
      <w:r>
        <w:t xml:space="preserve">uploaded in </w:t>
      </w:r>
      <w:proofErr w:type="spellStart"/>
      <w:r>
        <w:t>github</w:t>
      </w:r>
      <w:proofErr w:type="spellEnd"/>
      <w:r>
        <w:t xml:space="preserve"> as pptx. </w:t>
      </w:r>
    </w:p>
    <w:p w14:paraId="409691A8" w14:textId="10C27A7E" w:rsidR="009901D0" w:rsidRDefault="00000000">
      <w:pPr>
        <w:numPr>
          <w:ilvl w:val="0"/>
          <w:numId w:val="2"/>
        </w:numPr>
        <w:spacing w:after="264"/>
        <w:ind w:right="0" w:hanging="360"/>
        <w:jc w:val="left"/>
      </w:pPr>
      <w:hyperlink r:id="rId44">
        <w:r>
          <w:rPr>
            <w:color w:val="0563C1"/>
            <w:u w:val="single" w:color="0563C1"/>
          </w:rPr>
          <w:t>Visualis</w:t>
        </w:r>
        <w:r>
          <w:rPr>
            <w:color w:val="0563C1"/>
            <w:u w:val="single" w:color="0563C1"/>
          </w:rPr>
          <w:t>a</w:t>
        </w:r>
        <w:r>
          <w:rPr>
            <w:color w:val="0563C1"/>
            <w:u w:val="single" w:color="0563C1"/>
          </w:rPr>
          <w:t>tion of s</w:t>
        </w:r>
        <w:r>
          <w:rPr>
            <w:color w:val="0563C1"/>
            <w:u w:val="single" w:color="0563C1"/>
          </w:rPr>
          <w:t>h</w:t>
        </w:r>
        <w:r>
          <w:rPr>
            <w:color w:val="0563C1"/>
            <w:u w:val="single" w:color="0563C1"/>
          </w:rPr>
          <w:t>eets</w:t>
        </w:r>
      </w:hyperlink>
      <w:hyperlink r:id="rId45">
        <w:r>
          <w:t xml:space="preserve"> </w:t>
        </w:r>
      </w:hyperlink>
      <w:r>
        <w:t xml:space="preserve">is uploaded in </w:t>
      </w:r>
      <w:proofErr w:type="spellStart"/>
      <w:r>
        <w:t>github</w:t>
      </w:r>
      <w:proofErr w:type="spellEnd"/>
      <w:r>
        <w:t xml:space="preserve"> as images compiled in a folder. </w:t>
      </w:r>
    </w:p>
    <w:p w14:paraId="6B5EAA6D" w14:textId="77777777" w:rsidR="009901D0" w:rsidRDefault="00000000">
      <w:pPr>
        <w:spacing w:after="157" w:line="259" w:lineRule="auto"/>
        <w:ind w:left="0" w:right="129" w:firstLine="0"/>
        <w:jc w:val="center"/>
      </w:pPr>
      <w:r>
        <w:rPr>
          <w:b/>
          <w:sz w:val="36"/>
        </w:rPr>
        <w:t xml:space="preserve"> </w:t>
      </w:r>
    </w:p>
    <w:p w14:paraId="29BD13FB" w14:textId="77777777" w:rsidR="009901D0" w:rsidRDefault="00000000">
      <w:pPr>
        <w:spacing w:after="231" w:line="259" w:lineRule="auto"/>
        <w:ind w:left="0" w:right="129" w:firstLine="0"/>
        <w:jc w:val="center"/>
      </w:pPr>
      <w:r>
        <w:rPr>
          <w:b/>
          <w:sz w:val="36"/>
        </w:rPr>
        <w:t xml:space="preserve"> </w:t>
      </w:r>
    </w:p>
    <w:p w14:paraId="55B44BBD" w14:textId="77777777" w:rsidR="009901D0" w:rsidRDefault="00000000">
      <w:pPr>
        <w:spacing w:after="0" w:line="349" w:lineRule="auto"/>
        <w:ind w:left="0" w:right="3586" w:firstLine="3457"/>
        <w:jc w:val="left"/>
      </w:pPr>
      <w:r>
        <w:rPr>
          <w:b/>
          <w:sz w:val="36"/>
        </w:rPr>
        <w:t xml:space="preserve">ADVANTAGES  </w:t>
      </w:r>
    </w:p>
    <w:p w14:paraId="00CA7D69" w14:textId="77777777" w:rsidR="009901D0" w:rsidRDefault="00000000">
      <w:pPr>
        <w:numPr>
          <w:ilvl w:val="0"/>
          <w:numId w:val="3"/>
        </w:numPr>
        <w:ind w:right="209" w:hanging="360"/>
      </w:pPr>
      <w:r>
        <w:rPr>
          <w:b/>
        </w:rPr>
        <w:t>Visual Insights:</w:t>
      </w:r>
      <w:r>
        <w:t xml:space="preserve"> Tableau's data visualization capabilities allow HR teams to present complex HR metrics and KPIs in visually appealing and easy-to-understand dashboards, making it simpler to identify trends and patterns. </w:t>
      </w:r>
    </w:p>
    <w:p w14:paraId="7339E043" w14:textId="77777777" w:rsidR="009901D0" w:rsidRDefault="00000000">
      <w:pPr>
        <w:spacing w:after="210" w:line="259" w:lineRule="auto"/>
        <w:ind w:left="0" w:right="0" w:firstLine="0"/>
        <w:jc w:val="left"/>
      </w:pPr>
      <w:r>
        <w:rPr>
          <w:b/>
        </w:rPr>
        <w:t xml:space="preserve"> </w:t>
      </w:r>
    </w:p>
    <w:p w14:paraId="0E5D503F" w14:textId="77777777" w:rsidR="009901D0" w:rsidRDefault="00000000">
      <w:pPr>
        <w:numPr>
          <w:ilvl w:val="0"/>
          <w:numId w:val="3"/>
        </w:numPr>
        <w:ind w:right="209" w:hanging="360"/>
      </w:pPr>
      <w:r>
        <w:rPr>
          <w:b/>
        </w:rPr>
        <w:lastRenderedPageBreak/>
        <w:t>Real-Time Monitoring:</w:t>
      </w:r>
      <w:r>
        <w:t xml:space="preserve"> Tableau enables real-time data updates, ensuring that HR professionals have access to the most current information, enabling them to make timely decisions. </w:t>
      </w:r>
    </w:p>
    <w:p w14:paraId="2CDC411A" w14:textId="77777777" w:rsidR="009901D0" w:rsidRDefault="00000000">
      <w:pPr>
        <w:spacing w:after="210" w:line="259" w:lineRule="auto"/>
        <w:ind w:left="0" w:right="0" w:firstLine="0"/>
        <w:jc w:val="left"/>
      </w:pPr>
      <w:r>
        <w:rPr>
          <w:b/>
        </w:rPr>
        <w:t xml:space="preserve"> </w:t>
      </w:r>
    </w:p>
    <w:p w14:paraId="18BA4F79" w14:textId="77777777" w:rsidR="009901D0" w:rsidRDefault="00000000">
      <w:pPr>
        <w:numPr>
          <w:ilvl w:val="0"/>
          <w:numId w:val="3"/>
        </w:numPr>
        <w:ind w:right="209" w:hanging="360"/>
      </w:pPr>
      <w:r>
        <w:rPr>
          <w:b/>
        </w:rPr>
        <w:t>Data Integration:</w:t>
      </w:r>
      <w:r>
        <w:t xml:space="preserve"> Tableau can integrate data from various sources, such as HR software, employee surveys, and performance management systems, providing a holistic view of HR performance. </w:t>
      </w:r>
    </w:p>
    <w:p w14:paraId="3E87A44E" w14:textId="77777777" w:rsidR="009901D0" w:rsidRDefault="00000000">
      <w:pPr>
        <w:spacing w:after="209" w:line="259" w:lineRule="auto"/>
        <w:ind w:left="0" w:right="0" w:firstLine="0"/>
        <w:jc w:val="left"/>
      </w:pPr>
      <w:r>
        <w:rPr>
          <w:b/>
        </w:rPr>
        <w:t xml:space="preserve"> </w:t>
      </w:r>
    </w:p>
    <w:p w14:paraId="74B72BE2" w14:textId="77777777" w:rsidR="009901D0" w:rsidRDefault="00000000">
      <w:pPr>
        <w:numPr>
          <w:ilvl w:val="0"/>
          <w:numId w:val="3"/>
        </w:numPr>
        <w:ind w:right="209" w:hanging="360"/>
      </w:pPr>
      <w:r>
        <w:rPr>
          <w:b/>
        </w:rPr>
        <w:t>Customization:</w:t>
      </w:r>
      <w:r>
        <w:t xml:space="preserve"> HR Scorecards can be tailored to an organization's specific needs, allowing HR professionals to focus on the metrics that matter most to their business objectives. </w:t>
      </w:r>
    </w:p>
    <w:p w14:paraId="321B7E5B" w14:textId="77777777" w:rsidR="009901D0" w:rsidRDefault="00000000">
      <w:pPr>
        <w:spacing w:after="0" w:line="259" w:lineRule="auto"/>
        <w:ind w:left="0" w:right="0" w:firstLine="0"/>
        <w:jc w:val="left"/>
      </w:pPr>
      <w:r>
        <w:rPr>
          <w:b/>
        </w:rPr>
        <w:t xml:space="preserve"> </w:t>
      </w:r>
    </w:p>
    <w:p w14:paraId="63CB2945" w14:textId="77777777" w:rsidR="009901D0" w:rsidRDefault="00000000">
      <w:pPr>
        <w:numPr>
          <w:ilvl w:val="0"/>
          <w:numId w:val="3"/>
        </w:numPr>
        <w:ind w:right="209" w:hanging="360"/>
      </w:pPr>
      <w:r>
        <w:rPr>
          <w:b/>
        </w:rPr>
        <w:t xml:space="preserve">Interactive Exploration: </w:t>
      </w:r>
      <w:r>
        <w:t xml:space="preserve">Users can interact with Tableau dashboards to drill down into data, explore root causes, and gain deeper insights into HR-related challenges and opportunities. </w:t>
      </w:r>
    </w:p>
    <w:p w14:paraId="03FB2F76" w14:textId="77777777" w:rsidR="009901D0" w:rsidRDefault="00000000">
      <w:pPr>
        <w:spacing w:after="210" w:line="259" w:lineRule="auto"/>
        <w:ind w:left="0" w:right="0" w:firstLine="0"/>
        <w:jc w:val="left"/>
      </w:pPr>
      <w:r>
        <w:rPr>
          <w:b/>
        </w:rPr>
        <w:t xml:space="preserve"> </w:t>
      </w:r>
    </w:p>
    <w:p w14:paraId="56586ADA" w14:textId="77777777" w:rsidR="009901D0" w:rsidRDefault="00000000">
      <w:pPr>
        <w:numPr>
          <w:ilvl w:val="0"/>
          <w:numId w:val="3"/>
        </w:numPr>
        <w:ind w:right="209" w:hanging="360"/>
      </w:pPr>
      <w:r>
        <w:rPr>
          <w:b/>
        </w:rPr>
        <w:t>Enhanced Reporting:</w:t>
      </w:r>
      <w:r>
        <w:t xml:space="preserve">  Tableau allows for the creation of dynamic reports and presentations that can be shared with key stakeholders, facilitating data-driven discussions and decision-making. </w:t>
      </w:r>
    </w:p>
    <w:p w14:paraId="190814C0" w14:textId="77777777" w:rsidR="009901D0" w:rsidRDefault="00000000">
      <w:pPr>
        <w:spacing w:after="207" w:line="259" w:lineRule="auto"/>
        <w:ind w:left="0" w:right="0" w:firstLine="0"/>
        <w:jc w:val="left"/>
      </w:pPr>
      <w:r>
        <w:rPr>
          <w:b/>
        </w:rPr>
        <w:t xml:space="preserve"> </w:t>
      </w:r>
    </w:p>
    <w:p w14:paraId="6610BE46" w14:textId="77777777" w:rsidR="009901D0" w:rsidRDefault="00000000">
      <w:pPr>
        <w:numPr>
          <w:ilvl w:val="0"/>
          <w:numId w:val="3"/>
        </w:numPr>
        <w:ind w:right="209" w:hanging="360"/>
      </w:pPr>
      <w:r>
        <w:rPr>
          <w:b/>
        </w:rPr>
        <w:t>Efficiency:</w:t>
      </w:r>
      <w:r>
        <w:t xml:space="preserve"> By automating data collection and reporting processes, Tableau HR Scorecards save time and reduce manual effort, enabling HR teams to focus on strategic initiatives. </w:t>
      </w:r>
    </w:p>
    <w:p w14:paraId="2B6069EF" w14:textId="77777777" w:rsidR="009901D0" w:rsidRDefault="00000000">
      <w:pPr>
        <w:spacing w:after="210" w:line="259" w:lineRule="auto"/>
        <w:ind w:left="0" w:right="0" w:firstLine="0"/>
        <w:jc w:val="left"/>
      </w:pPr>
      <w:r>
        <w:rPr>
          <w:b/>
        </w:rPr>
        <w:t xml:space="preserve"> </w:t>
      </w:r>
    </w:p>
    <w:p w14:paraId="2CCCBBE2" w14:textId="77777777" w:rsidR="009901D0" w:rsidRDefault="00000000">
      <w:pPr>
        <w:numPr>
          <w:ilvl w:val="0"/>
          <w:numId w:val="3"/>
        </w:numPr>
        <w:ind w:right="209" w:hanging="360"/>
      </w:pPr>
      <w:r>
        <w:rPr>
          <w:b/>
        </w:rPr>
        <w:t>Identifying Areas for Improvement:</w:t>
      </w:r>
      <w:r>
        <w:t xml:space="preserve"> HR Scorecards highlight areas of concern or underperformance, helping organizations address issues proactively and improve overall HR effectiveness. </w:t>
      </w:r>
    </w:p>
    <w:p w14:paraId="4550A092" w14:textId="77777777" w:rsidR="009901D0" w:rsidRDefault="00000000">
      <w:pPr>
        <w:spacing w:after="210" w:line="259" w:lineRule="auto"/>
        <w:ind w:left="0" w:right="0" w:firstLine="0"/>
        <w:jc w:val="left"/>
      </w:pPr>
      <w:r>
        <w:rPr>
          <w:b/>
        </w:rPr>
        <w:t xml:space="preserve"> </w:t>
      </w:r>
    </w:p>
    <w:p w14:paraId="412CE837" w14:textId="77777777" w:rsidR="009901D0" w:rsidRDefault="00000000">
      <w:pPr>
        <w:numPr>
          <w:ilvl w:val="0"/>
          <w:numId w:val="3"/>
        </w:numPr>
        <w:ind w:right="209" w:hanging="360"/>
      </w:pPr>
      <w:r>
        <w:rPr>
          <w:b/>
        </w:rPr>
        <w:t>Alignment with Business Goals:</w:t>
      </w:r>
      <w:r>
        <w:t xml:space="preserve"> The ability to connect HR metrics to broader business objectives helps HR professionals demonstrate their impact on organizational success. </w:t>
      </w:r>
    </w:p>
    <w:p w14:paraId="72D56463" w14:textId="77777777" w:rsidR="009901D0" w:rsidRDefault="00000000">
      <w:pPr>
        <w:spacing w:after="207" w:line="259" w:lineRule="auto"/>
        <w:ind w:left="0" w:right="0" w:firstLine="0"/>
        <w:jc w:val="left"/>
      </w:pPr>
      <w:r>
        <w:rPr>
          <w:b/>
        </w:rPr>
        <w:t xml:space="preserve"> </w:t>
      </w:r>
    </w:p>
    <w:p w14:paraId="7F792512" w14:textId="77777777" w:rsidR="009901D0" w:rsidRDefault="00000000">
      <w:pPr>
        <w:numPr>
          <w:ilvl w:val="0"/>
          <w:numId w:val="3"/>
        </w:numPr>
        <w:ind w:right="209" w:hanging="360"/>
      </w:pPr>
      <w:r>
        <w:rPr>
          <w:b/>
        </w:rPr>
        <w:t xml:space="preserve">User-Friendly: </w:t>
      </w:r>
      <w:r>
        <w:t xml:space="preserve">Tableau's user-friendly interface makes it accessible to both technical and non-technical users, ensuring widespread adoption across the organization. </w:t>
      </w:r>
    </w:p>
    <w:p w14:paraId="65900E29" w14:textId="77777777" w:rsidR="009901D0" w:rsidRDefault="00000000">
      <w:pPr>
        <w:spacing w:after="158" w:line="259" w:lineRule="auto"/>
        <w:ind w:left="0" w:right="0" w:firstLine="0"/>
        <w:jc w:val="left"/>
      </w:pPr>
      <w:r>
        <w:t xml:space="preserve"> </w:t>
      </w:r>
    </w:p>
    <w:p w14:paraId="627C2704" w14:textId="77777777" w:rsidR="009901D0" w:rsidRDefault="00000000">
      <w:pPr>
        <w:spacing w:after="261"/>
        <w:ind w:left="370" w:right="209"/>
      </w:pPr>
      <w:r>
        <w:lastRenderedPageBreak/>
        <w:t xml:space="preserve">In summary, Tableau HR Scorecards empower HR professionals to leverage data effectively, optimize HR processes, and contribute to organizational growth and success through </w:t>
      </w:r>
      <w:proofErr w:type="spellStart"/>
      <w:r>
        <w:t>datadriven</w:t>
      </w:r>
      <w:proofErr w:type="spellEnd"/>
      <w:r>
        <w:t xml:space="preserve"> decision-making. </w:t>
      </w:r>
    </w:p>
    <w:p w14:paraId="4FF1A26A" w14:textId="77777777" w:rsidR="009901D0" w:rsidRDefault="00000000">
      <w:pPr>
        <w:spacing w:after="232" w:line="259" w:lineRule="auto"/>
        <w:ind w:left="231" w:right="0" w:firstLine="0"/>
        <w:jc w:val="center"/>
      </w:pPr>
      <w:r>
        <w:rPr>
          <w:b/>
          <w:sz w:val="36"/>
        </w:rPr>
        <w:t xml:space="preserve"> </w:t>
      </w:r>
    </w:p>
    <w:p w14:paraId="03F08DCF" w14:textId="77777777" w:rsidR="009901D0" w:rsidRDefault="00000000">
      <w:pPr>
        <w:spacing w:after="0" w:line="349" w:lineRule="auto"/>
        <w:ind w:left="4856" w:right="3106" w:hanging="1534"/>
        <w:jc w:val="left"/>
      </w:pPr>
      <w:r>
        <w:rPr>
          <w:b/>
          <w:sz w:val="36"/>
        </w:rPr>
        <w:t xml:space="preserve">DISADVANTAGES  </w:t>
      </w:r>
    </w:p>
    <w:p w14:paraId="3E7CF4BF" w14:textId="77777777" w:rsidR="009901D0" w:rsidRDefault="00000000">
      <w:pPr>
        <w:ind w:left="370" w:right="209"/>
      </w:pPr>
      <w:r>
        <w:t xml:space="preserve">While Tableau HR Scorecards offer numerous benefits for visualizing and </w:t>
      </w:r>
      <w:proofErr w:type="spellStart"/>
      <w:r>
        <w:t>analyzing</w:t>
      </w:r>
      <w:proofErr w:type="spellEnd"/>
      <w:r>
        <w:t xml:space="preserve"> human resources data, there are also some disadvantages to consider: </w:t>
      </w:r>
    </w:p>
    <w:p w14:paraId="5AC62637" w14:textId="77777777" w:rsidR="009901D0" w:rsidRDefault="00000000">
      <w:pPr>
        <w:spacing w:after="209" w:line="259" w:lineRule="auto"/>
        <w:ind w:left="360" w:right="0" w:firstLine="0"/>
        <w:jc w:val="left"/>
      </w:pPr>
      <w:r>
        <w:rPr>
          <w:b/>
        </w:rPr>
        <w:t xml:space="preserve"> </w:t>
      </w:r>
    </w:p>
    <w:p w14:paraId="7EB4FC38" w14:textId="77777777" w:rsidR="009901D0" w:rsidRDefault="00000000">
      <w:pPr>
        <w:numPr>
          <w:ilvl w:val="1"/>
          <w:numId w:val="3"/>
        </w:numPr>
        <w:ind w:right="209" w:hanging="360"/>
      </w:pPr>
      <w:r>
        <w:rPr>
          <w:b/>
        </w:rPr>
        <w:t>Cost:</w:t>
      </w:r>
      <w:r>
        <w:t xml:space="preserve"> Tableau licenses and implementation can be expensive, especially for smaller organizations with limited budgets. </w:t>
      </w:r>
    </w:p>
    <w:p w14:paraId="003CF44C" w14:textId="77777777" w:rsidR="009901D0" w:rsidRDefault="00000000">
      <w:pPr>
        <w:spacing w:after="209" w:line="259" w:lineRule="auto"/>
        <w:ind w:left="360" w:right="0" w:firstLine="0"/>
        <w:jc w:val="left"/>
      </w:pPr>
      <w:r>
        <w:rPr>
          <w:b/>
        </w:rPr>
        <w:t xml:space="preserve"> </w:t>
      </w:r>
    </w:p>
    <w:p w14:paraId="3D74B624" w14:textId="77777777" w:rsidR="009901D0" w:rsidRDefault="00000000">
      <w:pPr>
        <w:numPr>
          <w:ilvl w:val="1"/>
          <w:numId w:val="3"/>
        </w:numPr>
        <w:ind w:right="209" w:hanging="360"/>
      </w:pPr>
      <w:r>
        <w:rPr>
          <w:b/>
        </w:rPr>
        <w:t>Complexity:</w:t>
      </w:r>
      <w:r>
        <w:t xml:space="preserve"> Creating and maintaining HR Scorecards in Tableau can be complex, requiring expertise in data analysis and visualization. </w:t>
      </w:r>
    </w:p>
    <w:p w14:paraId="417C5534" w14:textId="77777777" w:rsidR="009901D0" w:rsidRDefault="00000000">
      <w:pPr>
        <w:spacing w:after="207" w:line="259" w:lineRule="auto"/>
        <w:ind w:left="360" w:right="0" w:firstLine="0"/>
        <w:jc w:val="left"/>
      </w:pPr>
      <w:r>
        <w:rPr>
          <w:b/>
        </w:rPr>
        <w:t xml:space="preserve"> </w:t>
      </w:r>
    </w:p>
    <w:p w14:paraId="59DD70C0" w14:textId="77777777" w:rsidR="009901D0" w:rsidRDefault="00000000">
      <w:pPr>
        <w:numPr>
          <w:ilvl w:val="1"/>
          <w:numId w:val="3"/>
        </w:numPr>
        <w:ind w:right="209" w:hanging="360"/>
      </w:pPr>
      <w:r>
        <w:rPr>
          <w:b/>
        </w:rPr>
        <w:t>Learning Curve:</w:t>
      </w:r>
      <w:r>
        <w:t xml:space="preserve"> Users may need time to learn how to use Tableau effectively, potentially slowing down the adoption process. </w:t>
      </w:r>
    </w:p>
    <w:p w14:paraId="1F3B4CD2" w14:textId="77777777" w:rsidR="009901D0" w:rsidRDefault="00000000">
      <w:pPr>
        <w:spacing w:after="209" w:line="259" w:lineRule="auto"/>
        <w:ind w:left="360" w:right="0" w:firstLine="0"/>
        <w:jc w:val="left"/>
      </w:pPr>
      <w:r>
        <w:rPr>
          <w:b/>
        </w:rPr>
        <w:t xml:space="preserve"> </w:t>
      </w:r>
    </w:p>
    <w:p w14:paraId="40FECA50" w14:textId="77777777" w:rsidR="009901D0" w:rsidRDefault="00000000">
      <w:pPr>
        <w:numPr>
          <w:ilvl w:val="1"/>
          <w:numId w:val="3"/>
        </w:numPr>
        <w:ind w:right="209" w:hanging="360"/>
      </w:pPr>
      <w:r>
        <w:rPr>
          <w:b/>
        </w:rPr>
        <w:t>Data Integration:</w:t>
      </w:r>
      <w:r>
        <w:t xml:space="preserve"> Integrating data from various HR systems and databases into Tableau can be challenging, especially if the data sources are not well-structured. </w:t>
      </w:r>
    </w:p>
    <w:p w14:paraId="09A4377B" w14:textId="77777777" w:rsidR="009901D0" w:rsidRDefault="00000000">
      <w:pPr>
        <w:spacing w:after="209" w:line="259" w:lineRule="auto"/>
        <w:ind w:left="360" w:right="0" w:firstLine="0"/>
        <w:jc w:val="left"/>
      </w:pPr>
      <w:r>
        <w:rPr>
          <w:b/>
        </w:rPr>
        <w:t xml:space="preserve"> </w:t>
      </w:r>
    </w:p>
    <w:p w14:paraId="7BF12A0B" w14:textId="77777777" w:rsidR="009901D0" w:rsidRDefault="00000000">
      <w:pPr>
        <w:numPr>
          <w:ilvl w:val="1"/>
          <w:numId w:val="3"/>
        </w:numPr>
        <w:ind w:right="209" w:hanging="360"/>
      </w:pPr>
      <w:r>
        <w:rPr>
          <w:b/>
        </w:rPr>
        <w:t>Data Security:</w:t>
      </w:r>
      <w:r>
        <w:t xml:space="preserve"> Maintaining data security and privacy while using Tableau can be a concern, especially when dealing with sensitive HR information. </w:t>
      </w:r>
    </w:p>
    <w:p w14:paraId="6DE6E952" w14:textId="77777777" w:rsidR="009901D0" w:rsidRDefault="00000000">
      <w:pPr>
        <w:spacing w:after="209" w:line="259" w:lineRule="auto"/>
        <w:ind w:left="360" w:right="0" w:firstLine="0"/>
        <w:jc w:val="left"/>
      </w:pPr>
      <w:r>
        <w:rPr>
          <w:b/>
        </w:rPr>
        <w:t xml:space="preserve"> </w:t>
      </w:r>
    </w:p>
    <w:p w14:paraId="4E91DC69" w14:textId="77777777" w:rsidR="009901D0" w:rsidRDefault="00000000">
      <w:pPr>
        <w:numPr>
          <w:ilvl w:val="1"/>
          <w:numId w:val="3"/>
        </w:numPr>
        <w:ind w:right="209" w:hanging="360"/>
      </w:pPr>
      <w:r>
        <w:rPr>
          <w:b/>
        </w:rPr>
        <w:t>Scalability</w:t>
      </w:r>
      <w:r>
        <w:t xml:space="preserve">: Tableau may not scale well for very large datasets or organizations with extensive HR data. </w:t>
      </w:r>
    </w:p>
    <w:p w14:paraId="4CC17818" w14:textId="77777777" w:rsidR="009901D0" w:rsidRDefault="00000000">
      <w:pPr>
        <w:spacing w:after="210" w:line="259" w:lineRule="auto"/>
        <w:ind w:left="360" w:right="0" w:firstLine="0"/>
        <w:jc w:val="left"/>
      </w:pPr>
      <w:r>
        <w:rPr>
          <w:b/>
        </w:rPr>
        <w:t xml:space="preserve"> </w:t>
      </w:r>
    </w:p>
    <w:p w14:paraId="3529034A" w14:textId="77777777" w:rsidR="009901D0" w:rsidRDefault="00000000">
      <w:pPr>
        <w:numPr>
          <w:ilvl w:val="1"/>
          <w:numId w:val="3"/>
        </w:numPr>
        <w:ind w:right="209" w:hanging="360"/>
      </w:pPr>
      <w:r>
        <w:rPr>
          <w:b/>
        </w:rPr>
        <w:t>Limited Offline Access:</w:t>
      </w:r>
      <w:r>
        <w:t xml:space="preserve"> Tableau is primarily a web-based tool, which may not be ideal for users who require offline access to HR Scorecards. </w:t>
      </w:r>
    </w:p>
    <w:p w14:paraId="01700E2B" w14:textId="77777777" w:rsidR="009901D0" w:rsidRDefault="00000000">
      <w:pPr>
        <w:spacing w:after="207" w:line="259" w:lineRule="auto"/>
        <w:ind w:left="360" w:right="0" w:firstLine="0"/>
        <w:jc w:val="left"/>
      </w:pPr>
      <w:r>
        <w:rPr>
          <w:b/>
        </w:rPr>
        <w:t xml:space="preserve"> </w:t>
      </w:r>
    </w:p>
    <w:p w14:paraId="42DC4AC2" w14:textId="77777777" w:rsidR="009901D0" w:rsidRDefault="00000000">
      <w:pPr>
        <w:numPr>
          <w:ilvl w:val="1"/>
          <w:numId w:val="3"/>
        </w:numPr>
        <w:ind w:right="209" w:hanging="360"/>
      </w:pPr>
      <w:r>
        <w:rPr>
          <w:b/>
        </w:rPr>
        <w:lastRenderedPageBreak/>
        <w:t>Maintenance:</w:t>
      </w:r>
      <w:r>
        <w:t xml:space="preserve"> Regular maintenance and updates are required to ensure that HR Scorecards remain accurate and relevant as HR data changes. </w:t>
      </w:r>
    </w:p>
    <w:p w14:paraId="182CC4BB" w14:textId="77777777" w:rsidR="009901D0" w:rsidRDefault="00000000">
      <w:pPr>
        <w:spacing w:after="209" w:line="259" w:lineRule="auto"/>
        <w:ind w:left="360" w:right="0" w:firstLine="0"/>
        <w:jc w:val="left"/>
      </w:pPr>
      <w:r>
        <w:rPr>
          <w:b/>
        </w:rPr>
        <w:t xml:space="preserve"> </w:t>
      </w:r>
    </w:p>
    <w:p w14:paraId="0883E71E" w14:textId="77777777" w:rsidR="009901D0" w:rsidRDefault="00000000">
      <w:pPr>
        <w:numPr>
          <w:ilvl w:val="1"/>
          <w:numId w:val="3"/>
        </w:numPr>
        <w:ind w:right="209" w:hanging="360"/>
      </w:pPr>
      <w:r>
        <w:rPr>
          <w:b/>
        </w:rPr>
        <w:t>Dependency on IT:</w:t>
      </w:r>
      <w:r>
        <w:t xml:space="preserve"> HR professionals may need to rely on IT support for technical issues and updates, creating a potential bottleneck. </w:t>
      </w:r>
    </w:p>
    <w:p w14:paraId="474631AE" w14:textId="77777777" w:rsidR="009901D0" w:rsidRDefault="00000000">
      <w:pPr>
        <w:spacing w:after="210" w:line="259" w:lineRule="auto"/>
        <w:ind w:left="360" w:right="0" w:firstLine="0"/>
        <w:jc w:val="left"/>
      </w:pPr>
      <w:r>
        <w:rPr>
          <w:b/>
        </w:rPr>
        <w:t xml:space="preserve"> </w:t>
      </w:r>
    </w:p>
    <w:p w14:paraId="6AECBA7F" w14:textId="77777777" w:rsidR="009901D0" w:rsidRDefault="00000000">
      <w:pPr>
        <w:numPr>
          <w:ilvl w:val="1"/>
          <w:numId w:val="3"/>
        </w:numPr>
        <w:ind w:right="209" w:hanging="360"/>
      </w:pPr>
      <w:r>
        <w:rPr>
          <w:b/>
        </w:rPr>
        <w:t>Customization Effort:</w:t>
      </w:r>
      <w:r>
        <w:t xml:space="preserve"> Creating customized HR Scorecards in Tableau can be </w:t>
      </w:r>
      <w:proofErr w:type="spellStart"/>
      <w:r>
        <w:t>timeconsuming</w:t>
      </w:r>
      <w:proofErr w:type="spellEnd"/>
      <w:r>
        <w:t xml:space="preserve">, requiring ongoing effort to meet evolving HR reporting needs. </w:t>
      </w:r>
    </w:p>
    <w:p w14:paraId="16BB959F" w14:textId="77777777" w:rsidR="009901D0" w:rsidRDefault="00000000">
      <w:pPr>
        <w:spacing w:after="156" w:line="259" w:lineRule="auto"/>
        <w:ind w:left="360" w:right="0" w:firstLine="0"/>
        <w:jc w:val="left"/>
      </w:pPr>
      <w:r>
        <w:t xml:space="preserve"> </w:t>
      </w:r>
    </w:p>
    <w:p w14:paraId="3567B56D" w14:textId="77777777" w:rsidR="009901D0" w:rsidRDefault="00000000">
      <w:pPr>
        <w:spacing w:after="301"/>
        <w:ind w:left="370" w:right="209"/>
      </w:pPr>
      <w:r>
        <w:t xml:space="preserve">It's important to weigh these disadvantages against the benefits of Tableau HR Scorecards to determine if it's the right solution for your organization's HR analytics and reporting needs. </w:t>
      </w:r>
    </w:p>
    <w:p w14:paraId="66A7E712" w14:textId="77777777" w:rsidR="009901D0" w:rsidRDefault="00000000">
      <w:pPr>
        <w:spacing w:after="0" w:line="259" w:lineRule="auto"/>
        <w:ind w:left="4681" w:right="0" w:firstLine="0"/>
        <w:jc w:val="left"/>
      </w:pPr>
      <w:r>
        <w:t xml:space="preserve"> </w:t>
      </w:r>
      <w:r>
        <w:tab/>
      </w:r>
      <w:r>
        <w:rPr>
          <w:b/>
          <w:sz w:val="36"/>
        </w:rPr>
        <w:t xml:space="preserve"> </w:t>
      </w:r>
    </w:p>
    <w:p w14:paraId="52587A86" w14:textId="77777777" w:rsidR="009901D0" w:rsidRDefault="00000000">
      <w:pPr>
        <w:spacing w:after="0" w:line="349" w:lineRule="auto"/>
        <w:ind w:left="4671" w:right="3463" w:hanging="1349"/>
        <w:jc w:val="left"/>
      </w:pPr>
      <w:r>
        <w:rPr>
          <w:b/>
          <w:sz w:val="36"/>
        </w:rPr>
        <w:t xml:space="preserve">APPLICATIONS  </w:t>
      </w:r>
    </w:p>
    <w:p w14:paraId="2761507B" w14:textId="77777777" w:rsidR="009901D0" w:rsidRDefault="00000000">
      <w:pPr>
        <w:ind w:left="-5" w:right="209"/>
      </w:pPr>
      <w:r>
        <w:t xml:space="preserve">The Tableau HR Scorecard project for measuring success in talent management has several valuable applications: </w:t>
      </w:r>
    </w:p>
    <w:p w14:paraId="5B594471" w14:textId="77777777" w:rsidR="009901D0" w:rsidRDefault="00000000">
      <w:pPr>
        <w:spacing w:after="159" w:line="259" w:lineRule="auto"/>
        <w:ind w:left="0" w:right="0" w:firstLine="0"/>
        <w:jc w:val="left"/>
      </w:pPr>
      <w:r>
        <w:rPr>
          <w:b/>
        </w:rPr>
        <w:t xml:space="preserve"> </w:t>
      </w:r>
    </w:p>
    <w:p w14:paraId="0AA38104" w14:textId="77777777" w:rsidR="009901D0" w:rsidRDefault="00000000">
      <w:pPr>
        <w:numPr>
          <w:ilvl w:val="0"/>
          <w:numId w:val="4"/>
        </w:numPr>
        <w:ind w:right="209"/>
      </w:pPr>
      <w:r>
        <w:rPr>
          <w:b/>
        </w:rPr>
        <w:t>Performance Tracking:</w:t>
      </w:r>
      <w:r>
        <w:t xml:space="preserve"> It allows HR teams to monitor individual and team performance metrics, such as employee turnover rates, productivity, and employee engagement, providing insights into the effectiveness of talent management strategies. </w:t>
      </w:r>
    </w:p>
    <w:p w14:paraId="3D992163" w14:textId="77777777" w:rsidR="009901D0" w:rsidRDefault="00000000">
      <w:pPr>
        <w:spacing w:after="138" w:line="259" w:lineRule="auto"/>
        <w:ind w:left="0" w:right="0" w:firstLine="0"/>
        <w:jc w:val="left"/>
      </w:pPr>
      <w:r>
        <w:rPr>
          <w:b/>
        </w:rPr>
        <w:t xml:space="preserve"> </w:t>
      </w:r>
    </w:p>
    <w:p w14:paraId="36A2AFE0" w14:textId="77777777" w:rsidR="009901D0" w:rsidRDefault="00000000">
      <w:pPr>
        <w:numPr>
          <w:ilvl w:val="0"/>
          <w:numId w:val="4"/>
        </w:numPr>
        <w:ind w:right="209"/>
      </w:pPr>
      <w:r>
        <w:rPr>
          <w:b/>
        </w:rPr>
        <w:t>Recruitment Optimization:</w:t>
      </w:r>
      <w:r>
        <w:t xml:space="preserve"> By visualizing recruitment data, organizations can identify which sources yield the best candidates, helping HR teams make informed decisions on where to invest their resources for talent acquisition. </w:t>
      </w:r>
    </w:p>
    <w:p w14:paraId="1A420735" w14:textId="77777777" w:rsidR="009901D0" w:rsidRDefault="00000000">
      <w:pPr>
        <w:spacing w:after="138" w:line="259" w:lineRule="auto"/>
        <w:ind w:left="0" w:right="0" w:firstLine="0"/>
        <w:jc w:val="left"/>
      </w:pPr>
      <w:r>
        <w:rPr>
          <w:b/>
        </w:rPr>
        <w:t xml:space="preserve"> </w:t>
      </w:r>
    </w:p>
    <w:p w14:paraId="721B4621" w14:textId="77777777" w:rsidR="009901D0" w:rsidRDefault="00000000">
      <w:pPr>
        <w:numPr>
          <w:ilvl w:val="0"/>
          <w:numId w:val="4"/>
        </w:numPr>
        <w:ind w:right="209"/>
      </w:pPr>
      <w:r>
        <w:rPr>
          <w:b/>
        </w:rPr>
        <w:t>Training and Development:</w:t>
      </w:r>
      <w:r>
        <w:t xml:space="preserve"> The HR Scorecard can track employee training and development programs, assessing their impact on skill development and career progression, which is crucial for retaining and nurturing talent. </w:t>
      </w:r>
    </w:p>
    <w:p w14:paraId="1B5E63F1" w14:textId="77777777" w:rsidR="009901D0" w:rsidRDefault="00000000">
      <w:pPr>
        <w:spacing w:after="138" w:line="259" w:lineRule="auto"/>
        <w:ind w:left="0" w:right="0" w:firstLine="0"/>
        <w:jc w:val="left"/>
      </w:pPr>
      <w:r>
        <w:rPr>
          <w:b/>
        </w:rPr>
        <w:t xml:space="preserve"> </w:t>
      </w:r>
    </w:p>
    <w:p w14:paraId="0F2CC316" w14:textId="77777777" w:rsidR="009901D0" w:rsidRDefault="00000000">
      <w:pPr>
        <w:numPr>
          <w:ilvl w:val="0"/>
          <w:numId w:val="4"/>
        </w:numPr>
        <w:ind w:right="209"/>
      </w:pPr>
      <w:r>
        <w:rPr>
          <w:b/>
        </w:rPr>
        <w:t>Succession Planning:</w:t>
      </w:r>
      <w:r>
        <w:t xml:space="preserve"> It helps in identifying high-potential employees, tracking their development, and ensuring a robust pipeline for future leadership roles. </w:t>
      </w:r>
    </w:p>
    <w:p w14:paraId="4344CEC0" w14:textId="77777777" w:rsidR="009901D0" w:rsidRDefault="00000000">
      <w:pPr>
        <w:spacing w:after="135" w:line="259" w:lineRule="auto"/>
        <w:ind w:left="0" w:right="0" w:firstLine="0"/>
        <w:jc w:val="left"/>
      </w:pPr>
      <w:r>
        <w:rPr>
          <w:b/>
        </w:rPr>
        <w:t xml:space="preserve"> </w:t>
      </w:r>
    </w:p>
    <w:p w14:paraId="41BC7896" w14:textId="77777777" w:rsidR="009901D0" w:rsidRDefault="00000000">
      <w:pPr>
        <w:numPr>
          <w:ilvl w:val="0"/>
          <w:numId w:val="4"/>
        </w:numPr>
        <w:ind w:right="209"/>
      </w:pPr>
      <w:r>
        <w:rPr>
          <w:b/>
        </w:rPr>
        <w:lastRenderedPageBreak/>
        <w:t>Diversity and Inclusion:</w:t>
      </w:r>
      <w:r>
        <w:t xml:space="preserve"> The project can include diversity metrics, enabling organizations to measure progress in diversity and inclusion efforts and make necessary adjustments. </w:t>
      </w:r>
    </w:p>
    <w:p w14:paraId="766AEE5A" w14:textId="77777777" w:rsidR="009901D0" w:rsidRDefault="00000000">
      <w:pPr>
        <w:spacing w:after="137" w:line="259" w:lineRule="auto"/>
        <w:ind w:left="0" w:right="0" w:firstLine="0"/>
        <w:jc w:val="left"/>
      </w:pPr>
      <w:r>
        <w:rPr>
          <w:b/>
        </w:rPr>
        <w:t xml:space="preserve"> </w:t>
      </w:r>
    </w:p>
    <w:p w14:paraId="7F46E70E" w14:textId="77777777" w:rsidR="009901D0" w:rsidRDefault="00000000">
      <w:pPr>
        <w:numPr>
          <w:ilvl w:val="0"/>
          <w:numId w:val="4"/>
        </w:numPr>
        <w:spacing w:after="122"/>
        <w:ind w:right="209"/>
      </w:pPr>
      <w:r>
        <w:rPr>
          <w:b/>
        </w:rPr>
        <w:t>Cost Control:</w:t>
      </w:r>
      <w:r>
        <w:t xml:space="preserve"> By visualizing HR costs related to talent acquisition, retention, and development, organizations can identify cost-saving opportunities and allocate resources effectively. </w:t>
      </w:r>
    </w:p>
    <w:p w14:paraId="5E1B07BC" w14:textId="77777777" w:rsidR="009901D0" w:rsidRDefault="00000000">
      <w:pPr>
        <w:spacing w:after="138" w:line="259" w:lineRule="auto"/>
        <w:ind w:left="0" w:right="0" w:firstLine="0"/>
        <w:jc w:val="left"/>
      </w:pPr>
      <w:r>
        <w:rPr>
          <w:b/>
        </w:rPr>
        <w:t xml:space="preserve"> </w:t>
      </w:r>
    </w:p>
    <w:p w14:paraId="4E0496AE" w14:textId="77777777" w:rsidR="009901D0" w:rsidRDefault="00000000">
      <w:pPr>
        <w:numPr>
          <w:ilvl w:val="0"/>
          <w:numId w:val="4"/>
        </w:numPr>
        <w:ind w:right="209"/>
      </w:pPr>
      <w:r>
        <w:rPr>
          <w:b/>
        </w:rPr>
        <w:t>Employee Satisfaction:</w:t>
      </w:r>
      <w:r>
        <w:t xml:space="preserve"> Employee feedback and satisfaction scores can be incorporated into the scorecard, giving HR teams insights into the overall well-being and happiness of the workforce. </w:t>
      </w:r>
    </w:p>
    <w:p w14:paraId="211573D2" w14:textId="77777777" w:rsidR="009901D0" w:rsidRDefault="00000000">
      <w:pPr>
        <w:spacing w:after="135" w:line="259" w:lineRule="auto"/>
        <w:ind w:left="0" w:right="0" w:firstLine="0"/>
        <w:jc w:val="left"/>
      </w:pPr>
      <w:r>
        <w:rPr>
          <w:b/>
        </w:rPr>
        <w:t xml:space="preserve"> </w:t>
      </w:r>
    </w:p>
    <w:p w14:paraId="4F08F443" w14:textId="77777777" w:rsidR="009901D0" w:rsidRDefault="00000000">
      <w:pPr>
        <w:numPr>
          <w:ilvl w:val="0"/>
          <w:numId w:val="4"/>
        </w:numPr>
        <w:ind w:right="209"/>
      </w:pPr>
      <w:r>
        <w:rPr>
          <w:b/>
        </w:rPr>
        <w:t>Strategic Decision-making:</w:t>
      </w:r>
      <w:r>
        <w:t xml:space="preserve"> The HR Scorecard facilitates data-driven decision-making by providing a comprehensive view of talent management metrics, helping organizations align HR strategies with broader business goals. </w:t>
      </w:r>
    </w:p>
    <w:p w14:paraId="258F984A" w14:textId="77777777" w:rsidR="009901D0" w:rsidRDefault="00000000">
      <w:pPr>
        <w:spacing w:after="0" w:line="259" w:lineRule="auto"/>
        <w:ind w:left="0" w:right="0" w:firstLine="0"/>
        <w:jc w:val="left"/>
      </w:pPr>
      <w:r>
        <w:rPr>
          <w:b/>
        </w:rPr>
        <w:t xml:space="preserve"> </w:t>
      </w:r>
    </w:p>
    <w:p w14:paraId="10D22295" w14:textId="77777777" w:rsidR="009901D0" w:rsidRDefault="00000000">
      <w:pPr>
        <w:numPr>
          <w:ilvl w:val="0"/>
          <w:numId w:val="4"/>
        </w:numPr>
        <w:ind w:right="209"/>
      </w:pPr>
      <w:r>
        <w:rPr>
          <w:b/>
        </w:rPr>
        <w:t>Benchmarking:</w:t>
      </w:r>
      <w:r>
        <w:t xml:space="preserve"> Organizations can compare their HR metrics to industry standards or competitors, gaining insights into their competitive positioning in terms of talent management. </w:t>
      </w:r>
    </w:p>
    <w:p w14:paraId="68855D7B" w14:textId="77777777" w:rsidR="009901D0" w:rsidRDefault="00000000">
      <w:pPr>
        <w:spacing w:after="135" w:line="259" w:lineRule="auto"/>
        <w:ind w:left="0" w:right="0" w:firstLine="0"/>
        <w:jc w:val="left"/>
      </w:pPr>
      <w:r>
        <w:t xml:space="preserve"> </w:t>
      </w:r>
    </w:p>
    <w:p w14:paraId="5F603017" w14:textId="77777777" w:rsidR="009901D0" w:rsidRDefault="00000000">
      <w:pPr>
        <w:numPr>
          <w:ilvl w:val="0"/>
          <w:numId w:val="4"/>
        </w:numPr>
        <w:ind w:right="209"/>
      </w:pPr>
      <w:r>
        <w:rPr>
          <w:b/>
        </w:rPr>
        <w:t>Communication:</w:t>
      </w:r>
      <w:r>
        <w:t xml:space="preserve"> Visual dashboards and scorecards are effective tools for communicating HR performance to senior management and stakeholders, fostering transparency and accountability.</w:t>
      </w:r>
      <w:r>
        <w:rPr>
          <w:b/>
        </w:rPr>
        <w:t xml:space="preserve"> </w:t>
      </w:r>
    </w:p>
    <w:p w14:paraId="0821DE97" w14:textId="77777777" w:rsidR="009901D0" w:rsidRDefault="00000000">
      <w:pPr>
        <w:spacing w:after="158" w:line="259" w:lineRule="auto"/>
        <w:ind w:left="0" w:right="0" w:firstLine="0"/>
        <w:jc w:val="left"/>
      </w:pPr>
      <w:r>
        <w:t xml:space="preserve"> </w:t>
      </w:r>
    </w:p>
    <w:p w14:paraId="1665007A" w14:textId="77777777" w:rsidR="009901D0" w:rsidRDefault="00000000">
      <w:pPr>
        <w:ind w:left="-5" w:right="209"/>
      </w:pPr>
      <w:r>
        <w:t xml:space="preserve">In summary, the Tableau HR Scorecard project plays a crucial role in measuring and enhancing success in talent management by providing actionable insights, facilitating informed </w:t>
      </w:r>
      <w:proofErr w:type="spellStart"/>
      <w:r>
        <w:t>decisionmaking</w:t>
      </w:r>
      <w:proofErr w:type="spellEnd"/>
      <w:r>
        <w:t xml:space="preserve">, and ultimately contributing to the organization's overall performance and competitiveness. </w:t>
      </w:r>
    </w:p>
    <w:p w14:paraId="3BD015F2" w14:textId="77777777" w:rsidR="009901D0" w:rsidRDefault="00000000">
      <w:pPr>
        <w:spacing w:after="158" w:line="259" w:lineRule="auto"/>
        <w:ind w:left="0" w:right="0" w:firstLine="0"/>
        <w:jc w:val="left"/>
      </w:pPr>
      <w:r>
        <w:t xml:space="preserve"> </w:t>
      </w:r>
    </w:p>
    <w:p w14:paraId="38E6C5A6" w14:textId="77777777" w:rsidR="009901D0" w:rsidRDefault="00000000">
      <w:pPr>
        <w:spacing w:after="156" w:line="259" w:lineRule="auto"/>
        <w:ind w:left="0" w:right="0" w:firstLine="0"/>
        <w:jc w:val="left"/>
      </w:pPr>
      <w:r>
        <w:t xml:space="preserve"> </w:t>
      </w:r>
    </w:p>
    <w:p w14:paraId="083937E4" w14:textId="77777777" w:rsidR="009901D0" w:rsidRDefault="00000000">
      <w:pPr>
        <w:spacing w:after="273" w:line="259" w:lineRule="auto"/>
        <w:ind w:left="0" w:right="0" w:firstLine="0"/>
        <w:jc w:val="left"/>
      </w:pPr>
      <w:r>
        <w:t xml:space="preserve"> </w:t>
      </w:r>
    </w:p>
    <w:p w14:paraId="1621DD5A" w14:textId="77777777" w:rsidR="009901D0" w:rsidRDefault="00000000">
      <w:pPr>
        <w:spacing w:after="157" w:line="259" w:lineRule="auto"/>
        <w:ind w:left="0" w:right="129" w:firstLine="0"/>
        <w:jc w:val="center"/>
      </w:pPr>
      <w:r>
        <w:rPr>
          <w:b/>
          <w:sz w:val="36"/>
        </w:rPr>
        <w:t xml:space="preserve"> </w:t>
      </w:r>
    </w:p>
    <w:p w14:paraId="2C359007" w14:textId="77777777" w:rsidR="009901D0" w:rsidRDefault="00000000">
      <w:pPr>
        <w:spacing w:after="157" w:line="259" w:lineRule="auto"/>
        <w:ind w:left="0" w:right="129" w:firstLine="0"/>
        <w:jc w:val="center"/>
      </w:pPr>
      <w:r>
        <w:rPr>
          <w:b/>
          <w:sz w:val="36"/>
        </w:rPr>
        <w:t xml:space="preserve"> </w:t>
      </w:r>
    </w:p>
    <w:p w14:paraId="1DE31737" w14:textId="77777777" w:rsidR="009901D0" w:rsidRDefault="00000000">
      <w:pPr>
        <w:spacing w:after="155" w:line="259" w:lineRule="auto"/>
        <w:ind w:left="0" w:right="129" w:firstLine="0"/>
        <w:jc w:val="center"/>
      </w:pPr>
      <w:r>
        <w:rPr>
          <w:b/>
          <w:sz w:val="36"/>
        </w:rPr>
        <w:t xml:space="preserve"> </w:t>
      </w:r>
    </w:p>
    <w:p w14:paraId="2BFE5513" w14:textId="77777777" w:rsidR="009901D0" w:rsidRDefault="00000000">
      <w:pPr>
        <w:spacing w:after="157" w:line="259" w:lineRule="auto"/>
        <w:ind w:left="0" w:right="129" w:firstLine="0"/>
        <w:jc w:val="center"/>
      </w:pPr>
      <w:r>
        <w:rPr>
          <w:b/>
          <w:sz w:val="36"/>
        </w:rPr>
        <w:t xml:space="preserve"> </w:t>
      </w:r>
    </w:p>
    <w:p w14:paraId="5712874D" w14:textId="77777777" w:rsidR="009901D0" w:rsidRDefault="00000000">
      <w:pPr>
        <w:spacing w:after="157" w:line="259" w:lineRule="auto"/>
        <w:ind w:left="0" w:right="129" w:firstLine="0"/>
        <w:jc w:val="center"/>
      </w:pPr>
      <w:r>
        <w:rPr>
          <w:b/>
          <w:sz w:val="36"/>
        </w:rPr>
        <w:lastRenderedPageBreak/>
        <w:t xml:space="preserve"> </w:t>
      </w:r>
    </w:p>
    <w:p w14:paraId="7CDD8729" w14:textId="77777777" w:rsidR="009901D0" w:rsidRDefault="00000000">
      <w:pPr>
        <w:spacing w:after="157" w:line="259" w:lineRule="auto"/>
        <w:ind w:left="0" w:right="129" w:firstLine="0"/>
        <w:jc w:val="center"/>
      </w:pPr>
      <w:r>
        <w:rPr>
          <w:b/>
          <w:sz w:val="36"/>
        </w:rPr>
        <w:t xml:space="preserve"> </w:t>
      </w:r>
    </w:p>
    <w:p w14:paraId="59972934" w14:textId="77777777" w:rsidR="009901D0" w:rsidRDefault="00000000">
      <w:pPr>
        <w:spacing w:after="157" w:line="259" w:lineRule="auto"/>
        <w:ind w:left="0" w:right="129" w:firstLine="0"/>
        <w:jc w:val="center"/>
      </w:pPr>
      <w:r>
        <w:rPr>
          <w:b/>
          <w:sz w:val="36"/>
        </w:rPr>
        <w:t xml:space="preserve"> </w:t>
      </w:r>
    </w:p>
    <w:p w14:paraId="17148CBB" w14:textId="77777777" w:rsidR="009901D0" w:rsidRDefault="00000000">
      <w:pPr>
        <w:spacing w:after="157" w:line="259" w:lineRule="auto"/>
        <w:ind w:left="0" w:right="129" w:firstLine="0"/>
        <w:jc w:val="center"/>
      </w:pPr>
      <w:r>
        <w:rPr>
          <w:b/>
          <w:sz w:val="36"/>
        </w:rPr>
        <w:t xml:space="preserve"> </w:t>
      </w:r>
    </w:p>
    <w:p w14:paraId="0A679770" w14:textId="77777777" w:rsidR="009901D0" w:rsidRDefault="00000000">
      <w:pPr>
        <w:spacing w:after="154" w:line="259" w:lineRule="auto"/>
        <w:ind w:left="0" w:right="129" w:firstLine="0"/>
        <w:jc w:val="center"/>
      </w:pPr>
      <w:r>
        <w:rPr>
          <w:b/>
          <w:sz w:val="36"/>
        </w:rPr>
        <w:t xml:space="preserve"> </w:t>
      </w:r>
    </w:p>
    <w:p w14:paraId="43294B53" w14:textId="77777777" w:rsidR="009901D0" w:rsidRDefault="00000000">
      <w:pPr>
        <w:spacing w:after="157" w:line="259" w:lineRule="auto"/>
        <w:ind w:left="0" w:right="129" w:firstLine="0"/>
        <w:jc w:val="center"/>
      </w:pPr>
      <w:r>
        <w:rPr>
          <w:b/>
          <w:sz w:val="36"/>
        </w:rPr>
        <w:t xml:space="preserve"> </w:t>
      </w:r>
    </w:p>
    <w:p w14:paraId="223B8C5E" w14:textId="77777777" w:rsidR="009901D0" w:rsidRDefault="00000000">
      <w:pPr>
        <w:spacing w:after="157" w:line="259" w:lineRule="auto"/>
        <w:ind w:left="0" w:right="129" w:firstLine="0"/>
        <w:jc w:val="center"/>
      </w:pPr>
      <w:r>
        <w:rPr>
          <w:b/>
          <w:sz w:val="36"/>
        </w:rPr>
        <w:t xml:space="preserve"> </w:t>
      </w:r>
    </w:p>
    <w:p w14:paraId="6184A420" w14:textId="77777777" w:rsidR="009901D0" w:rsidRDefault="00000000">
      <w:pPr>
        <w:spacing w:after="157" w:line="259" w:lineRule="auto"/>
        <w:ind w:left="0" w:right="129" w:firstLine="0"/>
        <w:jc w:val="center"/>
      </w:pPr>
      <w:r>
        <w:rPr>
          <w:b/>
          <w:sz w:val="36"/>
        </w:rPr>
        <w:t xml:space="preserve"> </w:t>
      </w:r>
    </w:p>
    <w:p w14:paraId="38993F62" w14:textId="77777777" w:rsidR="009901D0" w:rsidRDefault="00000000">
      <w:pPr>
        <w:spacing w:after="0" w:line="259" w:lineRule="auto"/>
        <w:ind w:left="0" w:right="129" w:firstLine="0"/>
        <w:jc w:val="center"/>
      </w:pPr>
      <w:r>
        <w:rPr>
          <w:b/>
          <w:sz w:val="36"/>
        </w:rPr>
        <w:t xml:space="preserve"> </w:t>
      </w:r>
    </w:p>
    <w:p w14:paraId="6A2171AF" w14:textId="77777777" w:rsidR="009901D0" w:rsidRDefault="00000000">
      <w:pPr>
        <w:spacing w:after="231" w:line="259" w:lineRule="auto"/>
        <w:ind w:left="0" w:right="129" w:firstLine="0"/>
        <w:jc w:val="center"/>
      </w:pPr>
      <w:r>
        <w:rPr>
          <w:b/>
          <w:sz w:val="36"/>
        </w:rPr>
        <w:t xml:space="preserve"> </w:t>
      </w:r>
    </w:p>
    <w:p w14:paraId="201333AC" w14:textId="77777777" w:rsidR="009901D0" w:rsidRDefault="00000000">
      <w:pPr>
        <w:pStyle w:val="Heading2"/>
        <w:spacing w:after="42"/>
        <w:ind w:right="225"/>
      </w:pPr>
      <w:r>
        <w:t xml:space="preserve">CONCLUSION </w:t>
      </w:r>
    </w:p>
    <w:p w14:paraId="1BB212F2" w14:textId="77777777" w:rsidR="009901D0" w:rsidRDefault="00000000">
      <w:pPr>
        <w:spacing w:after="156" w:line="259" w:lineRule="auto"/>
        <w:ind w:left="0" w:right="0" w:firstLine="0"/>
        <w:jc w:val="left"/>
      </w:pPr>
      <w:r>
        <w:t xml:space="preserve"> </w:t>
      </w:r>
    </w:p>
    <w:p w14:paraId="198D9001" w14:textId="77777777" w:rsidR="009901D0" w:rsidRDefault="00000000">
      <w:pPr>
        <w:ind w:left="-5" w:right="209"/>
      </w:pPr>
      <w:r>
        <w:t xml:space="preserve">In conclusion, the HR Scorecard stands as a powerful and indispensable tool for modern organizations seeking to effectively manage and optimize their human resources functions. This strategic framework, inspired by the Balanced Scorecard concept, extends the traditional view of HR from a mere administrative function to a strategic partner in achieving overall organizational success. As the workforce landscape continues to evolve, organizations that harness the power of the HR Scorecard are better equipped to attract, develop, and retain top talent while contributing directly to their strategic objectives. By recognizing the strategic importance of HR and implementing the HR Scorecard, organizations can navigate the challenges of the modern business world with greater agility and achieve sustainable growth and success. </w:t>
      </w:r>
    </w:p>
    <w:p w14:paraId="66DA31C8" w14:textId="77777777" w:rsidR="009901D0" w:rsidRDefault="00000000">
      <w:pPr>
        <w:spacing w:after="158" w:line="259" w:lineRule="auto"/>
        <w:ind w:left="0" w:right="0" w:firstLine="0"/>
        <w:jc w:val="left"/>
      </w:pPr>
      <w:r>
        <w:t xml:space="preserve"> </w:t>
      </w:r>
    </w:p>
    <w:p w14:paraId="5BB4A111" w14:textId="77777777" w:rsidR="009901D0" w:rsidRDefault="00000000">
      <w:pPr>
        <w:spacing w:after="156" w:line="259" w:lineRule="auto"/>
        <w:ind w:left="0" w:right="0" w:firstLine="0"/>
        <w:jc w:val="left"/>
      </w:pPr>
      <w:r>
        <w:t xml:space="preserve"> </w:t>
      </w:r>
    </w:p>
    <w:p w14:paraId="3B93FA18" w14:textId="77777777" w:rsidR="009901D0" w:rsidRDefault="00000000">
      <w:pPr>
        <w:spacing w:after="158" w:line="259" w:lineRule="auto"/>
        <w:ind w:left="0" w:right="0" w:firstLine="0"/>
        <w:jc w:val="left"/>
      </w:pPr>
      <w:r>
        <w:t xml:space="preserve"> </w:t>
      </w:r>
    </w:p>
    <w:p w14:paraId="36EE3A4B" w14:textId="77777777" w:rsidR="009901D0" w:rsidRDefault="00000000">
      <w:pPr>
        <w:spacing w:after="158" w:line="259" w:lineRule="auto"/>
        <w:ind w:left="0" w:right="0" w:firstLine="0"/>
        <w:jc w:val="left"/>
      </w:pPr>
      <w:r>
        <w:t xml:space="preserve"> </w:t>
      </w:r>
    </w:p>
    <w:p w14:paraId="6C3F2556" w14:textId="77777777" w:rsidR="009901D0" w:rsidRDefault="00000000">
      <w:pPr>
        <w:spacing w:after="158" w:line="259" w:lineRule="auto"/>
        <w:ind w:left="0" w:right="0" w:firstLine="0"/>
        <w:jc w:val="left"/>
      </w:pPr>
      <w:r>
        <w:t xml:space="preserve"> </w:t>
      </w:r>
    </w:p>
    <w:p w14:paraId="4D884921" w14:textId="77777777" w:rsidR="009901D0" w:rsidRDefault="00000000">
      <w:pPr>
        <w:spacing w:after="156" w:line="259" w:lineRule="auto"/>
        <w:ind w:left="0" w:right="0" w:firstLine="0"/>
        <w:jc w:val="left"/>
      </w:pPr>
      <w:r>
        <w:t xml:space="preserve"> </w:t>
      </w:r>
    </w:p>
    <w:p w14:paraId="006A5E9E" w14:textId="77777777" w:rsidR="009901D0" w:rsidRDefault="00000000">
      <w:pPr>
        <w:spacing w:after="158" w:line="259" w:lineRule="auto"/>
        <w:ind w:left="0" w:right="0" w:firstLine="0"/>
        <w:jc w:val="left"/>
      </w:pPr>
      <w:r>
        <w:t xml:space="preserve"> </w:t>
      </w:r>
    </w:p>
    <w:p w14:paraId="0BBC8EE5" w14:textId="77777777" w:rsidR="009901D0" w:rsidRDefault="00000000">
      <w:pPr>
        <w:spacing w:after="158" w:line="259" w:lineRule="auto"/>
        <w:ind w:left="0" w:right="0" w:firstLine="0"/>
        <w:jc w:val="left"/>
      </w:pPr>
      <w:r>
        <w:t xml:space="preserve"> </w:t>
      </w:r>
    </w:p>
    <w:p w14:paraId="5BC2A335" w14:textId="77777777" w:rsidR="009901D0" w:rsidRDefault="00000000">
      <w:pPr>
        <w:spacing w:after="158" w:line="259" w:lineRule="auto"/>
        <w:ind w:left="0" w:right="0" w:firstLine="0"/>
        <w:jc w:val="left"/>
      </w:pPr>
      <w:r>
        <w:t xml:space="preserve"> </w:t>
      </w:r>
    </w:p>
    <w:p w14:paraId="54FC208D" w14:textId="77777777" w:rsidR="009901D0" w:rsidRDefault="00000000">
      <w:pPr>
        <w:spacing w:after="158" w:line="259" w:lineRule="auto"/>
        <w:ind w:left="0" w:right="0" w:firstLine="0"/>
        <w:jc w:val="left"/>
      </w:pPr>
      <w:r>
        <w:t xml:space="preserve"> </w:t>
      </w:r>
    </w:p>
    <w:p w14:paraId="67799FC8" w14:textId="77777777" w:rsidR="009901D0" w:rsidRDefault="00000000">
      <w:pPr>
        <w:spacing w:after="156" w:line="259" w:lineRule="auto"/>
        <w:ind w:left="0" w:right="0" w:firstLine="0"/>
        <w:jc w:val="left"/>
      </w:pPr>
      <w:r>
        <w:lastRenderedPageBreak/>
        <w:t xml:space="preserve"> </w:t>
      </w:r>
    </w:p>
    <w:p w14:paraId="3FF39E56" w14:textId="77777777" w:rsidR="009901D0" w:rsidRDefault="00000000">
      <w:pPr>
        <w:spacing w:after="159" w:line="259" w:lineRule="auto"/>
        <w:ind w:left="0" w:right="0" w:firstLine="0"/>
        <w:jc w:val="left"/>
      </w:pPr>
      <w:r>
        <w:t xml:space="preserve"> </w:t>
      </w:r>
    </w:p>
    <w:p w14:paraId="000E2B8D" w14:textId="77777777" w:rsidR="009901D0" w:rsidRDefault="00000000">
      <w:pPr>
        <w:spacing w:after="158" w:line="259" w:lineRule="auto"/>
        <w:ind w:left="0" w:right="0" w:firstLine="0"/>
        <w:jc w:val="left"/>
      </w:pPr>
      <w:r>
        <w:t xml:space="preserve"> </w:t>
      </w:r>
    </w:p>
    <w:p w14:paraId="3AA97FB0" w14:textId="77777777" w:rsidR="009901D0" w:rsidRDefault="00000000">
      <w:pPr>
        <w:spacing w:after="158" w:line="259" w:lineRule="auto"/>
        <w:ind w:left="0" w:right="0" w:firstLine="0"/>
        <w:jc w:val="left"/>
      </w:pPr>
      <w:r>
        <w:t xml:space="preserve"> </w:t>
      </w:r>
    </w:p>
    <w:p w14:paraId="13945703" w14:textId="77777777" w:rsidR="009901D0" w:rsidRDefault="00000000">
      <w:pPr>
        <w:spacing w:after="156" w:line="259" w:lineRule="auto"/>
        <w:ind w:left="0" w:right="0" w:firstLine="0"/>
        <w:jc w:val="left"/>
      </w:pPr>
      <w:r>
        <w:t xml:space="preserve"> </w:t>
      </w:r>
    </w:p>
    <w:p w14:paraId="3CDAC78F" w14:textId="77777777" w:rsidR="009901D0" w:rsidRDefault="00000000">
      <w:pPr>
        <w:spacing w:after="158" w:line="259" w:lineRule="auto"/>
        <w:ind w:left="0" w:right="0" w:firstLine="0"/>
        <w:jc w:val="left"/>
      </w:pPr>
      <w:r>
        <w:t xml:space="preserve"> </w:t>
      </w:r>
    </w:p>
    <w:p w14:paraId="30269F01" w14:textId="77777777" w:rsidR="009901D0" w:rsidRDefault="00000000">
      <w:pPr>
        <w:spacing w:after="273" w:line="259" w:lineRule="auto"/>
        <w:ind w:left="0" w:right="0" w:firstLine="0"/>
        <w:jc w:val="left"/>
      </w:pPr>
      <w:r>
        <w:t xml:space="preserve"> </w:t>
      </w:r>
    </w:p>
    <w:p w14:paraId="54AEABF9" w14:textId="77777777" w:rsidR="009901D0" w:rsidRDefault="00000000">
      <w:pPr>
        <w:spacing w:after="0" w:line="259" w:lineRule="auto"/>
        <w:ind w:left="0" w:right="129" w:firstLine="0"/>
        <w:jc w:val="center"/>
      </w:pPr>
      <w:r>
        <w:rPr>
          <w:b/>
          <w:sz w:val="36"/>
        </w:rPr>
        <w:t xml:space="preserve"> </w:t>
      </w:r>
    </w:p>
    <w:p w14:paraId="4C085BA7" w14:textId="77777777" w:rsidR="009901D0" w:rsidRDefault="00000000">
      <w:pPr>
        <w:spacing w:after="0" w:line="349" w:lineRule="auto"/>
        <w:ind w:left="4709" w:right="3463" w:hanging="1387"/>
        <w:jc w:val="left"/>
      </w:pPr>
      <w:r>
        <w:rPr>
          <w:b/>
          <w:sz w:val="36"/>
        </w:rPr>
        <w:t xml:space="preserve">FUTURE SCOPE  </w:t>
      </w:r>
    </w:p>
    <w:p w14:paraId="77B0FA98" w14:textId="77777777" w:rsidR="009901D0" w:rsidRDefault="00000000">
      <w:pPr>
        <w:ind w:left="-5" w:right="209"/>
      </w:pPr>
      <w:r>
        <w:t xml:space="preserve">The future scope of the Tableau HR Scorecard project is promising as it evolves to become an indispensable tool for measuring success in talent management. As organizations continue to recognize the critical importance of talent in achieving their strategic objectives, HR departments will increasingly rely on data-driven insights to optimize their talent management strategies. </w:t>
      </w:r>
    </w:p>
    <w:p w14:paraId="5B8A8CC2" w14:textId="77777777" w:rsidR="009901D0" w:rsidRDefault="00000000">
      <w:pPr>
        <w:ind w:left="-5" w:right="209"/>
      </w:pPr>
      <w:r>
        <w:t xml:space="preserve">In the coming years, the project can expand its capabilities to incorporate predictive analytics and machine learning algorithms, enabling HR professionals to forecast talent needs, identify </w:t>
      </w:r>
      <w:proofErr w:type="spellStart"/>
      <w:r>
        <w:t>highpotential</w:t>
      </w:r>
      <w:proofErr w:type="spellEnd"/>
      <w:r>
        <w:t xml:space="preserve"> employees, and proactively address workforce challenges. This predictive aspect can help in succession planning, reducing talent acquisition costs, and improving employee retention. </w:t>
      </w:r>
    </w:p>
    <w:p w14:paraId="6D46CBE9" w14:textId="77777777" w:rsidR="009901D0" w:rsidRDefault="00000000">
      <w:pPr>
        <w:ind w:left="-5" w:right="209"/>
      </w:pPr>
      <w:r>
        <w:t xml:space="preserve">Moreover, as the workplace becomes more diverse and remote, the HR Scorecard can adapt by integrating metrics related to diversity and inclusion, employee engagement, and remote work effectiveness. This will enable organizations to foster a more inclusive work environment and support the changing dynamics of the workforce. </w:t>
      </w:r>
    </w:p>
    <w:p w14:paraId="500996E4" w14:textId="77777777" w:rsidR="009901D0" w:rsidRDefault="00000000">
      <w:pPr>
        <w:ind w:left="-5" w:right="209"/>
      </w:pPr>
      <w:r>
        <w:t xml:space="preserve">Furthermore, integrating external data sources, such as </w:t>
      </w:r>
      <w:proofErr w:type="spellStart"/>
      <w:r>
        <w:t>labor</w:t>
      </w:r>
      <w:proofErr w:type="spellEnd"/>
      <w:r>
        <w:t xml:space="preserve"> market trends and competitor benchmarks, can provide a broader context for talent management decisions, ensuring that organizations remain competitive in attracting and retaining top talent. </w:t>
      </w:r>
    </w:p>
    <w:p w14:paraId="1AEE7C60" w14:textId="77777777" w:rsidR="009901D0" w:rsidRDefault="00000000">
      <w:pPr>
        <w:ind w:left="-5" w:right="209"/>
      </w:pPr>
      <w:r>
        <w:t xml:space="preserve">In summary, the future scope of the HR Scorecard involves incorporating advanced analytics, adapting to evolving workforce dynamics, and leveraging external data sources to create a holistic talent management tool. By doing so, it will play a pivotal role in helping organizations measure and enhance their success in talent management, ultimately contributing to their long-term growth and competitiveness. </w:t>
      </w:r>
    </w:p>
    <w:sectPr w:rsidR="009901D0">
      <w:pgSz w:w="12240" w:h="15840"/>
      <w:pgMar w:top="1440" w:right="1219" w:bottom="146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364640"/>
    <w:multiLevelType w:val="hybridMultilevel"/>
    <w:tmpl w:val="7C4AC72C"/>
    <w:lvl w:ilvl="0" w:tplc="71AE9DCC">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B6831C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E105FE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F4AFED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4D05D9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DF2FDC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1F287A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4643F3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8C0EDE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3B110E8"/>
    <w:multiLevelType w:val="hybridMultilevel"/>
    <w:tmpl w:val="AE2C6180"/>
    <w:lvl w:ilvl="0" w:tplc="D5EC64D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C600EC">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36BBE8">
      <w:start w:val="1"/>
      <w:numFmt w:val="lowerRoman"/>
      <w:lvlText w:val="%3"/>
      <w:lvlJc w:val="left"/>
      <w:pPr>
        <w:ind w:left="1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5C7B98">
      <w:start w:val="1"/>
      <w:numFmt w:val="decimal"/>
      <w:lvlText w:val="%4"/>
      <w:lvlJc w:val="left"/>
      <w:pPr>
        <w:ind w:left="2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AA4910">
      <w:start w:val="1"/>
      <w:numFmt w:val="lowerLetter"/>
      <w:lvlText w:val="%5"/>
      <w:lvlJc w:val="left"/>
      <w:pPr>
        <w:ind w:left="2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1272AE">
      <w:start w:val="1"/>
      <w:numFmt w:val="lowerRoman"/>
      <w:lvlText w:val="%6"/>
      <w:lvlJc w:val="left"/>
      <w:pPr>
        <w:ind w:left="3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76418C">
      <w:start w:val="1"/>
      <w:numFmt w:val="decimal"/>
      <w:lvlText w:val="%7"/>
      <w:lvlJc w:val="left"/>
      <w:pPr>
        <w:ind w:left="4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C4CCF6">
      <w:start w:val="1"/>
      <w:numFmt w:val="lowerLetter"/>
      <w:lvlText w:val="%8"/>
      <w:lvlJc w:val="left"/>
      <w:pPr>
        <w:ind w:left="5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0827E8">
      <w:start w:val="1"/>
      <w:numFmt w:val="lowerRoman"/>
      <w:lvlText w:val="%9"/>
      <w:lvlJc w:val="left"/>
      <w:pPr>
        <w:ind w:left="5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C3307C8"/>
    <w:multiLevelType w:val="hybridMultilevel"/>
    <w:tmpl w:val="7674A3A2"/>
    <w:lvl w:ilvl="0" w:tplc="F5265B1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805D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B240E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02DB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20921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2C0E2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BE734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1EA9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8C014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D9A1DD1"/>
    <w:multiLevelType w:val="hybridMultilevel"/>
    <w:tmpl w:val="13703848"/>
    <w:lvl w:ilvl="0" w:tplc="7AEAE98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B8EE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A6F17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502C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F8D2D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C096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9888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1EA4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DA23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3210773">
    <w:abstractNumId w:val="2"/>
  </w:num>
  <w:num w:numId="2" w16cid:durableId="1846630037">
    <w:abstractNumId w:val="3"/>
  </w:num>
  <w:num w:numId="3" w16cid:durableId="1042250939">
    <w:abstractNumId w:val="1"/>
  </w:num>
  <w:num w:numId="4" w16cid:durableId="1528329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1D0"/>
    <w:rsid w:val="002B2C39"/>
    <w:rsid w:val="00376AA5"/>
    <w:rsid w:val="003B2C13"/>
    <w:rsid w:val="00545452"/>
    <w:rsid w:val="007200FB"/>
    <w:rsid w:val="007E41FE"/>
    <w:rsid w:val="009901D0"/>
    <w:rsid w:val="00B11EDE"/>
    <w:rsid w:val="00BC47EF"/>
    <w:rsid w:val="00BE76A7"/>
    <w:rsid w:val="00E46BCE"/>
    <w:rsid w:val="00EA55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EBB97"/>
  <w15:docId w15:val="{BEFE4FE7-0030-4C25-900E-98F35678A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4" w:line="269" w:lineRule="auto"/>
      <w:ind w:left="10" w:right="21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00"/>
      <w:ind w:right="222"/>
      <w:jc w:val="center"/>
      <w:outlineLvl w:val="0"/>
    </w:pPr>
    <w:rPr>
      <w:rFonts w:ascii="Times New Roman" w:eastAsia="Times New Roman" w:hAnsi="Times New Roman" w:cs="Times New Roman"/>
      <w:b/>
      <w:color w:val="0070C0"/>
      <w:sz w:val="30"/>
    </w:rPr>
  </w:style>
  <w:style w:type="paragraph" w:styleId="Heading2">
    <w:name w:val="heading 2"/>
    <w:next w:val="Normal"/>
    <w:link w:val="Heading2Char"/>
    <w:uiPriority w:val="9"/>
    <w:unhideWhenUsed/>
    <w:qFormat/>
    <w:pPr>
      <w:keepNext/>
      <w:keepLines/>
      <w:spacing w:after="0"/>
      <w:ind w:left="10" w:right="220"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3"/>
      <w:ind w:left="10"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70C0"/>
      <w:sz w:val="30"/>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2B2C39"/>
    <w:rPr>
      <w:color w:val="0563C1" w:themeColor="hyperlink"/>
      <w:u w:val="single"/>
    </w:rPr>
  </w:style>
  <w:style w:type="character" w:styleId="UnresolvedMention">
    <w:name w:val="Unresolved Mention"/>
    <w:basedOn w:val="DefaultParagraphFont"/>
    <w:uiPriority w:val="99"/>
    <w:semiHidden/>
    <w:unhideWhenUsed/>
    <w:rsid w:val="002B2C39"/>
    <w:rPr>
      <w:color w:val="605E5C"/>
      <w:shd w:val="clear" w:color="auto" w:fill="E1DFDD"/>
    </w:rPr>
  </w:style>
  <w:style w:type="character" w:styleId="FollowedHyperlink">
    <w:name w:val="FollowedHyperlink"/>
    <w:basedOn w:val="DefaultParagraphFont"/>
    <w:uiPriority w:val="99"/>
    <w:semiHidden/>
    <w:unhideWhenUsed/>
    <w:rsid w:val="002B2C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534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public.tableau.com/app/profile/ajaykumar.s.k/viz/TableauHRScorecard-MeasuringSuccessinTalentManagement/HRAnalyticsDashboard" TargetMode="External"/><Relationship Id="rId21" Type="http://schemas.openxmlformats.org/officeDocument/2006/relationships/image" Target="media/image50.png"/><Relationship Id="rId34" Type="http://schemas.openxmlformats.org/officeDocument/2006/relationships/image" Target="media/image21.png"/><Relationship Id="rId42" Type="http://schemas.openxmlformats.org/officeDocument/2006/relationships/hyperlink" Target="https://public.tableau.com/shared/GST72W4RS?:display_count=n&amp;:origin=viz_share_link%20https://public.tableau.com/views/sandy_16973658364260/HRANALYTICSDASHBOARD?:language=en-US&amp;:display_count=n&amp;:origin=viz_share_link"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0.jp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2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SuryaPrahasan/The_Tableau_HR_ScoreCard_Measuring_-Success_in_Talent_Management_NM2023TMID25062/blob/main/Empathy%20Map.pdf" TargetMode="External"/><Relationship Id="rId40" Type="http://schemas.openxmlformats.org/officeDocument/2006/relationships/hyperlink" Target="https://public.tableau.com/views/sandy_16973658364260/HRANALYTICSDASHBOARD?:language=en-US&amp;:display_count=n&amp;:origin=viz_share_link" TargetMode="External"/><Relationship Id="rId45" Type="http://schemas.openxmlformats.org/officeDocument/2006/relationships/hyperlink" Target="https://github.com/ajaykumarkrish/THE-TABLEAU-HR-SCORECARD-AND-MEASURING-SUCCESS-IN-TALENT-MANAGEMENT/tree/main/VISUALISATION%20SHEETS" TargetMode="External"/><Relationship Id="rId5" Type="http://schemas.openxmlformats.org/officeDocument/2006/relationships/image" Target="media/image1.jp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SuryaPrahasan/The_Tableau_HR_ScoreCard_Measuring_-Success_in_Talent_Management_NM2023TMID25062/blob/main/brainstorming%20Map.pdf"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github.com/SuryaPrahasan/The_Tableau_HR_ScoreCard_Measuring_-Success_in_Talent_Management_NM2023TMID25062/blob/main/1.KPI.pnghttps:/github.com/SuryaPrahasan/The_Tableau_HR_ScoreCard_Measuring_-Success_in_Talent_Management_NM2023TMID25062/blob/main/2.%20Attrition%20by%20Gender.pnghttps:/github.com/SuryaPrahasan/The_Tableau_HR_ScoreCard_Measuring_-Success_in_Talent_Management_NM2023TMID25062/blob/main/3.%20Department%20Wise%20Attrition.pnghttps:/github.com/SuryaPrahasan/The_Tableau_HR_ScoreCard_Measuring_-Success_in_Talent_Management_NM2023TMID25062/blob/main/4.%20No.%20of%20Employees%20by%20Age%20Group.pnghttps:/github.com/SuryaPrahasan/The_Tableau_HR_ScoreCard_Measuring_-Success_in_Talent_Management_NM2023TMID25062/blob/main/5.%20Job%20Satisfaction%20Rating.pnghttps:/github.com/SuryaPrahasan/The_Tableau_HR_ScoreCard_Measuring_-Success_in_Talent_Management_NM2023TMID25062/blob/main/6.Education%20Field%20Wise%20Attrition.pnghttps:/github.com/SuryaPrahasan/The_Tableau_HR_ScoreCard_Measuring_-Success_in_Talent_Management_NM2023TMID25062/blob/main/7.Attrition%20Rate%20by%20Gender%20for%20different%20Age%20Group%20-%20Copy.png" TargetMode="External"/><Relationship Id="rId4" Type="http://schemas.openxmlformats.org/officeDocument/2006/relationships/webSettings" Target="webSettings.xml"/><Relationship Id="rId9" Type="http://schemas.openxmlformats.org/officeDocument/2006/relationships/image" Target="media/image0.png"/><Relationship Id="rId14" Type="http://schemas.openxmlformats.org/officeDocument/2006/relationships/image" Target="media/image7.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SuryaPrahasan/The_Tableau_HR_ScoreCard_Measuring_-Success_in_Talent_Management_NM2023TMID25062/blob/main/DASHBOARD.pdf" TargetMode="External"/><Relationship Id="rId43" Type="http://schemas.openxmlformats.org/officeDocument/2006/relationships/hyperlink" Target="https://github.com/ajaykumarkrish/THE-TABLEAU-HR-SCORECARD-AND-MEASURING-SUCCESS-IN-TALENT-MANAGEMENT/blob/main/Tableau%20HR%20Scorecard%20-%20Measuring%20Success%20in%20Talent%20Management.pptx"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jpg"/><Relationship Id="rId25" Type="http://schemas.openxmlformats.org/officeDocument/2006/relationships/image" Target="media/image13.png"/><Relationship Id="rId33" Type="http://schemas.openxmlformats.org/officeDocument/2006/relationships/hyperlink" Target="https://public.tableau.com/views/sandy_16973658364260/HRANALYTICSDASHBOARD?:language=en-US&amp;:display_count=n&amp;:origin=viz_share_link" TargetMode="External"/><Relationship Id="rId38" Type="http://schemas.openxmlformats.org/officeDocument/2006/relationships/hyperlink" Target="https://github.com/SuryaPrahasan/The_Tableau_HR_ScoreCard_Measuring_-Success_in_Talent_Management_NM2023TMID25062/blob/main/DASHBOARD.pdf" TargetMode="External"/><Relationship Id="rId46" Type="http://schemas.openxmlformats.org/officeDocument/2006/relationships/fontTable" Target="fontTable.xml"/><Relationship Id="rId20" Type="http://schemas.openxmlformats.org/officeDocument/2006/relationships/image" Target="media/image40.png"/><Relationship Id="rId41" Type="http://schemas.openxmlformats.org/officeDocument/2006/relationships/hyperlink" Target="https://public.tableau.com/app/profile/ajaykumar.s.k/viz/TableauHRScorecard-MeasuringSuccessinTalentManagement/HRAnalyticsDash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19</Pages>
  <Words>2658</Words>
  <Characters>15155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S</dc:creator>
  <cp:keywords/>
  <cp:lastModifiedBy>Santhosh S</cp:lastModifiedBy>
  <cp:revision>2</cp:revision>
  <dcterms:created xsi:type="dcterms:W3CDTF">2023-10-17T06:48:00Z</dcterms:created>
  <dcterms:modified xsi:type="dcterms:W3CDTF">2023-10-17T06:48:00Z</dcterms:modified>
</cp:coreProperties>
</file>