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DE3E" w14:textId="77777777" w:rsidR="00E03AC4" w:rsidRDefault="00000000">
      <w:pPr>
        <w:pStyle w:val="Title"/>
      </w:pPr>
      <w:r>
        <w:t>Software Requirements Specification (SRS)</w:t>
      </w:r>
    </w:p>
    <w:p w14:paraId="75D3EE2D" w14:textId="77777777" w:rsidR="00E03AC4" w:rsidRDefault="00E03AC4"/>
    <w:p w14:paraId="5E6525B6" w14:textId="77777777" w:rsidR="00E03AC4" w:rsidRDefault="00000000">
      <w:pPr>
        <w:spacing w:after="120"/>
      </w:pPr>
      <w:r>
        <w:rPr>
          <w:b/>
          <w:bCs/>
        </w:rPr>
        <w:t>Project: Smart Expense and Budget Management Application</w:t>
      </w:r>
    </w:p>
    <w:p w14:paraId="6964B093" w14:textId="48EC66C2" w:rsidR="00E03AC4" w:rsidRDefault="00000000">
      <w:pPr>
        <w:spacing w:after="120"/>
      </w:pPr>
      <w:r>
        <w:rPr>
          <w:b/>
          <w:bCs/>
        </w:rPr>
        <w:t xml:space="preserve">Version: 4.0</w:t>
      </w:r>
    </w:p>
    <w:p w14:paraId="56D6E219" w14:textId="7B1BDDC4" w:rsidR="00E03AC4" w:rsidRDefault="00000000">
      <w:pPr>
        <w:spacing w:after="120"/>
      </w:pPr>
      <w:r>
        <w:rPr>
          <w:i/>
          <w:iCs/>
          <w:color w:val="C00000"/>
        </w:rPr>
        <w:t xml:space="preserve">Authors: Taran S, PES2UG24CS555 | Suryatej Vojjala, PES2UG24CS541 | Sujay P Nayak, PES2UG24CS533 | Surya Raju Naik, PES2UG24CS540</w:t>
      </w:r>
    </w:p>
    <w:p w14:paraId="0CACCC1A" w14:textId="353004DC" w:rsidR="00E03AC4" w:rsidRDefault="00000000">
      <w:pPr>
        <w:spacing w:after="120"/>
      </w:pPr>
      <w:r>
        <w:rPr>
          <w:i/>
          <w:iCs/>
          <w:color w:val="C00000"/>
        </w:rPr>
        <w:t xml:space="preserve">Date: 11/10/2026</w:t>
      </w:r>
    </w:p>
    <w:p w14:paraId="5C1EADF4" w14:textId="4F6E7070" w:rsidR="00E03AC4" w:rsidRDefault="00000000">
      <w:pPr>
        <w:spacing w:after="120"/>
      </w:pPr>
      <w:r>
        <w:rPr>
          <w:i/>
          <w:iCs/>
          <w:color w:val="C00000"/>
        </w:rPr>
        <w:t xml:space="preserve">Status: Draft (pending re-approval)</w:t>
      </w:r>
    </w:p>
    <w:p w14:paraId="20043F70" w14:textId="77777777" w:rsidR="00E03AC4" w:rsidRDefault="00000000">
      <w:pPr>
        <w:pStyle w:val="Heading1"/>
        <w:spacing w:before="240" w:after="120"/>
      </w:pPr>
      <w:r>
        <w:t>Revision history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3200"/>
        <w:gridCol w:w="1800"/>
      </w:tblGrid>
      <w:tr w:rsidR="00E03AC4" w14:paraId="5F9AE6C9" w14:textId="77777777">
        <w:trPr>
          <w:tblHeader/>
        </w:trPr>
        <w:tc>
          <w:tcPr>
            <w:tcW w:w="1600" w:type="dxa"/>
            <w:shd w:val="clear" w:color="auto" w:fill="D9D9D9"/>
          </w:tcPr>
          <w:p w14:paraId="5E025E56" w14:textId="77777777" w:rsidR="00E03AC4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800" w:type="dxa"/>
            <w:shd w:val="clear" w:color="auto" w:fill="D9D9D9"/>
          </w:tcPr>
          <w:p w14:paraId="1BEA015B" w14:textId="77777777" w:rsidR="00E03AC4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400" w:type="dxa"/>
            <w:shd w:val="clear" w:color="auto" w:fill="D9D9D9"/>
          </w:tcPr>
          <w:p w14:paraId="7B42BA0D" w14:textId="77777777" w:rsidR="00E03AC4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3200" w:type="dxa"/>
            <w:shd w:val="clear" w:color="auto" w:fill="D9D9D9"/>
          </w:tcPr>
          <w:p w14:paraId="49E87531" w14:textId="77777777" w:rsidR="00E03AC4" w:rsidRDefault="00000000">
            <w:r>
              <w:rPr>
                <w:b/>
                <w:bCs/>
                <w:sz w:val="18"/>
                <w:szCs w:val="18"/>
              </w:rPr>
              <w:t>Change summary</w:t>
            </w:r>
          </w:p>
        </w:tc>
        <w:tc>
          <w:tcPr>
            <w:tcW w:w="1800" w:type="dxa"/>
            <w:shd w:val="clear" w:color="auto" w:fill="D9D9D9"/>
          </w:tcPr>
          <w:p w14:paraId="75E4A500" w14:textId="77777777" w:rsidR="00E03AC4" w:rsidRDefault="00000000">
            <w:r>
              <w:rPr>
                <w:b/>
                <w:bCs/>
                <w:sz w:val="18"/>
                <w:szCs w:val="18"/>
              </w:rPr>
              <w:t>Approval</w:t>
            </w:r>
          </w:p>
        </w:tc>
      </w:tr>
      <w:tr w:rsidR="00E03AC4" w14:paraId="51AE80DA" w14:textId="77777777">
        <w:tc>
          <w:tcPr>
            <w:tcW w:w="1600" w:type="dxa"/>
          </w:tcPr>
          <w:p w14:paraId="54949B8A" w14:textId="0BBB56ED" w:rsidR="00E03AC4" w:rsidRDefault="00353182">
            <w:r>
              <w:t>1.0</w:t>
            </w:r>
          </w:p>
        </w:tc>
        <w:tc>
          <w:tcPr>
            <w:tcW w:w="1800" w:type="dxa"/>
          </w:tcPr>
          <w:p w14:paraId="641FD3E6" w14:textId="78038C73" w:rsidR="00E03AC4" w:rsidRDefault="00353182">
            <w:r>
              <w:t>07/08/2026</w:t>
            </w:r>
          </w:p>
        </w:tc>
        <w:tc>
          <w:tcPr>
            <w:tcW w:w="2400" w:type="dxa"/>
          </w:tcPr>
          <w:p w14:paraId="3411056F" w14:textId="20DB9A24" w:rsidR="00E03AC4" w:rsidRDefault="00353182">
            <w:r>
              <w:t>Taran S</w:t>
            </w:r>
          </w:p>
        </w:tc>
        <w:tc>
          <w:tcPr>
            <w:tcW w:w="3200" w:type="dxa"/>
          </w:tcPr>
          <w:p w14:paraId="0C0A35DD" w14:textId="77777777" w:rsidR="00E03AC4" w:rsidRDefault="00000000">
            <w:r>
              <w:rPr>
                <w:sz w:val="18"/>
                <w:szCs w:val="18"/>
              </w:rPr>
              <w:t>Initial draft of SRS</w:t>
            </w:r>
          </w:p>
        </w:tc>
        <w:tc>
          <w:tcPr>
            <w:tcW w:w="1800" w:type="dxa"/>
          </w:tcPr>
          <w:p w14:paraId="7EC11E26" w14:textId="71A2A452" w:rsidR="00E03AC4" w:rsidRDefault="00353182">
            <w:r>
              <w:t>Approved</w:t>
            </w:r>
          </w:p>
        </w:tc>
      </w:tr>
      <w:tr w:rsidR="00353182" w14:paraId="757D584F" w14:textId="77777777">
        <w:tc>
          <w:tcPr>
            <w:tcW w:w="1600" w:type="dxa"/>
          </w:tcPr>
          <w:p w14:paraId="7CD80FF0" w14:textId="677CB69F" w:rsidR="00353182" w:rsidRDefault="00353182">
            <w:r>
              <w:t>2.0</w:t>
            </w:r>
          </w:p>
        </w:tc>
        <w:tc>
          <w:tcPr>
            <w:tcW w:w="1800" w:type="dxa"/>
          </w:tcPr>
          <w:p w14:paraId="07E861A1" w14:textId="3F6DE5FF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07/08/2026</w:t>
            </w:r>
          </w:p>
        </w:tc>
        <w:tc>
          <w:tcPr>
            <w:tcW w:w="2400" w:type="dxa"/>
          </w:tcPr>
          <w:p w14:paraId="78F5FF47" w14:textId="06C8A63B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Taran S</w:t>
            </w:r>
          </w:p>
        </w:tc>
        <w:tc>
          <w:tcPr>
            <w:tcW w:w="3200" w:type="dxa"/>
          </w:tcPr>
          <w:p w14:paraId="104F43ED" w14:textId="38B4692A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UML Diagrams</w:t>
            </w:r>
          </w:p>
        </w:tc>
        <w:tc>
          <w:tcPr>
            <w:tcW w:w="1800" w:type="dxa"/>
          </w:tcPr>
          <w:p w14:paraId="4BED9BC3" w14:textId="6574753E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353182" w14:paraId="0407AAB0" w14:textId="77777777">
        <w:tc>
          <w:tcPr>
            <w:tcW w:w="1600" w:type="dxa"/>
          </w:tcPr>
          <w:p w14:paraId="5953F64C" w14:textId="32B9E0BD" w:rsidR="00353182" w:rsidRDefault="00353182">
            <w:r>
              <w:t>3.0</w:t>
            </w:r>
          </w:p>
        </w:tc>
        <w:tc>
          <w:tcPr>
            <w:tcW w:w="1800" w:type="dxa"/>
          </w:tcPr>
          <w:p w14:paraId="051CB647" w14:textId="14074519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08/09/2026</w:t>
            </w:r>
          </w:p>
        </w:tc>
        <w:tc>
          <w:tcPr>
            <w:tcW w:w="2400" w:type="dxa"/>
          </w:tcPr>
          <w:p w14:paraId="39896E27" w14:textId="2BA48813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Taran S</w:t>
            </w:r>
          </w:p>
        </w:tc>
        <w:tc>
          <w:tcPr>
            <w:tcW w:w="3200" w:type="dxa"/>
          </w:tcPr>
          <w:p w14:paraId="68539606" w14:textId="1315E1F4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ER Diagram</w:t>
            </w:r>
          </w:p>
        </w:tc>
        <w:tc>
          <w:tcPr>
            <w:tcW w:w="1800" w:type="dxa"/>
          </w:tcPr>
          <w:p w14:paraId="69AF456F" w14:textId="32807CBC" w:rsidR="00353182" w:rsidRDefault="001F40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353182" w14:paraId="5A000001" w14:textId="77777777">
        <w:tc>
          <w:tcPr>
            <w:tcW w:w="1600" w:type="dxa"/>
          </w:tcPr>
          <w:p w14:paraId="5A000002" w14:textId="32B9E0BD" w:rsidR="00353182" w:rsidRDefault="00353182">
            <w:r>
              <w:t>4.0</w:t>
            </w:r>
          </w:p>
        </w:tc>
        <w:tc>
          <w:tcPr>
            <w:tcW w:w="1800" w:type="dxa"/>
          </w:tcPr>
          <w:p w14:paraId="5A000003" w14:textId="14074519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11/10/2026</w:t>
            </w:r>
          </w:p>
        </w:tc>
        <w:tc>
          <w:tcPr>
            <w:tcW w:w="2400" w:type="dxa"/>
          </w:tcPr>
          <w:p w14:paraId="5A000004" w14:textId="2BA48813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Taran S</w:t>
            </w:r>
          </w:p>
        </w:tc>
        <w:tc>
          <w:tcPr>
            <w:tcW w:w="3200" w:type="dxa"/>
          </w:tcPr>
          <w:p w14:paraId="5A000005" w14:textId="1315E1F4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Itemized requirements in 4.3-4.6; expanded RTM to all Req IDs</w:t>
            </w:r>
          </w:p>
        </w:tc>
        <w:tc>
          <w:tcPr>
            <w:tcW w:w="1800" w:type="dxa"/>
          </w:tcPr>
          <w:p w14:paraId="5A000006" w14:textId="32807CBC" w:rsidR="00353182" w:rsidRDefault="001F40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Pending</w:t>
            </w:r>
          </w:p>
        </w:tc>
      </w:tr>
    </w:tbl>
    <w:p w14:paraId="2E921E83" w14:textId="77777777" w:rsidR="00E03AC4" w:rsidRDefault="00E03AC4"/>
    <w:p w14:paraId="36A94FF9" w14:textId="77777777" w:rsidR="00E03AC4" w:rsidRDefault="00000000">
      <w:pPr>
        <w:pStyle w:val="Heading1"/>
        <w:spacing w:before="240" w:after="120"/>
      </w:pPr>
      <w:r>
        <w:t>Approvals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353182" w14:paraId="1D690AA4" w14:textId="77777777" w:rsidTr="00353182">
        <w:trPr>
          <w:tblHeader/>
        </w:trPr>
        <w:tc>
          <w:tcPr>
            <w:tcW w:w="2800" w:type="dxa"/>
            <w:shd w:val="clear" w:color="auto" w:fill="D9D9D9"/>
          </w:tcPr>
          <w:p w14:paraId="186DC8C5" w14:textId="77777777" w:rsidR="00353182" w:rsidRDefault="00353182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3200" w:type="dxa"/>
            <w:shd w:val="clear" w:color="auto" w:fill="D9D9D9"/>
          </w:tcPr>
          <w:p w14:paraId="46BBE1B7" w14:textId="77777777" w:rsidR="00353182" w:rsidRDefault="00353182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000" w:type="dxa"/>
            <w:shd w:val="clear" w:color="auto" w:fill="D9D9D9"/>
          </w:tcPr>
          <w:p w14:paraId="30CF1381" w14:textId="77777777" w:rsidR="00353182" w:rsidRDefault="00353182">
            <w:r>
              <w:rPr>
                <w:b/>
                <w:bCs/>
                <w:sz w:val="18"/>
                <w:szCs w:val="18"/>
              </w:rPr>
              <w:t>Signature / Email</w:t>
            </w:r>
          </w:p>
        </w:tc>
      </w:tr>
      <w:tr w:rsidR="00353182" w14:paraId="5D2BA885" w14:textId="77777777" w:rsidTr="00353182">
        <w:tc>
          <w:tcPr>
            <w:tcW w:w="2800" w:type="dxa"/>
          </w:tcPr>
          <w:p w14:paraId="61CA07FF" w14:textId="77777777" w:rsidR="00353182" w:rsidRDefault="00353182">
            <w:r>
              <w:rPr>
                <w:sz w:val="18"/>
                <w:szCs w:val="18"/>
              </w:rPr>
              <w:t>Course Coordinator</w:t>
            </w:r>
          </w:p>
        </w:tc>
        <w:tc>
          <w:tcPr>
            <w:tcW w:w="3200" w:type="dxa"/>
          </w:tcPr>
          <w:p w14:paraId="1EA1BA59" w14:textId="5DF381BB" w:rsidR="00353182" w:rsidRDefault="00353182">
            <w:r>
              <w:t>Niveditha Reddy</w:t>
            </w:r>
          </w:p>
        </w:tc>
        <w:tc>
          <w:tcPr>
            <w:tcW w:w="3000" w:type="dxa"/>
          </w:tcPr>
          <w:p w14:paraId="3D76B3B6" w14:textId="1736AD7F" w:rsidR="00353182" w:rsidRDefault="00353182">
            <w:r>
              <w:t>nivedithareddy@pes.edu</w:t>
            </w:r>
          </w:p>
        </w:tc>
      </w:tr>
      <w:tr w:rsidR="00353182" w14:paraId="725524A3" w14:textId="77777777" w:rsidTr="00353182">
        <w:tc>
          <w:tcPr>
            <w:tcW w:w="2800" w:type="dxa"/>
          </w:tcPr>
          <w:p w14:paraId="6EECEF53" w14:textId="77777777" w:rsidR="00353182" w:rsidRDefault="00353182">
            <w:r>
              <w:rPr>
                <w:sz w:val="18"/>
                <w:szCs w:val="18"/>
              </w:rPr>
              <w:t>Team Lead</w:t>
            </w:r>
          </w:p>
        </w:tc>
        <w:tc>
          <w:tcPr>
            <w:tcW w:w="3200" w:type="dxa"/>
          </w:tcPr>
          <w:p w14:paraId="12A62A68" w14:textId="5D2F1237" w:rsidR="00353182" w:rsidRDefault="00353182">
            <w:r>
              <w:t>Taran S, PES2UG24CS555</w:t>
            </w:r>
          </w:p>
        </w:tc>
        <w:tc>
          <w:tcPr>
            <w:tcW w:w="3000" w:type="dxa"/>
          </w:tcPr>
          <w:p w14:paraId="0BB596F3" w14:textId="13C79A9B" w:rsidR="00353182" w:rsidRDefault="00353182">
            <w:r>
              <w:t>taranshivanna@gmail.com</w:t>
            </w:r>
          </w:p>
        </w:tc>
      </w:tr>
      <w:tr w:rsidR="00353182" w14:paraId="46611791" w14:textId="77777777" w:rsidTr="00353182">
        <w:tc>
          <w:tcPr>
            <w:tcW w:w="2800" w:type="dxa"/>
          </w:tcPr>
          <w:p w14:paraId="476B6385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7DD5CB24" w14:textId="749ECF95" w:rsidR="00353182" w:rsidRDefault="00353182">
            <w:r>
              <w:t>Suryatej Vojjala, PES2UG24CS541</w:t>
            </w:r>
          </w:p>
        </w:tc>
        <w:tc>
          <w:tcPr>
            <w:tcW w:w="3000" w:type="dxa"/>
          </w:tcPr>
          <w:p w14:paraId="0DDF1E84" w14:textId="62192C40" w:rsidR="00353182" w:rsidRDefault="00353182" w:rsidP="00971386">
            <w:r>
              <w:t>suryatejvojjala@gmail.com</w:t>
            </w:r>
          </w:p>
        </w:tc>
      </w:tr>
      <w:tr w:rsidR="00353182" w14:paraId="67E2DC8A" w14:textId="77777777" w:rsidTr="00353182">
        <w:tc>
          <w:tcPr>
            <w:tcW w:w="2800" w:type="dxa"/>
          </w:tcPr>
          <w:p w14:paraId="15D1E52D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3051BE79" w14:textId="58212B98" w:rsidR="00353182" w:rsidRDefault="00353182">
            <w:r>
              <w:t>Sujay P Nayak, PES2UG24CS533</w:t>
            </w:r>
          </w:p>
        </w:tc>
        <w:tc>
          <w:tcPr>
            <w:tcW w:w="3000" w:type="dxa"/>
          </w:tcPr>
          <w:p w14:paraId="4B04FA9A" w14:textId="0594615A" w:rsidR="00353182" w:rsidRDefault="00353182" w:rsidP="00971386">
            <w:r>
              <w:t>sujaypnayak@gmail.com</w:t>
            </w:r>
          </w:p>
        </w:tc>
      </w:tr>
      <w:tr w:rsidR="00353182" w14:paraId="79066E85" w14:textId="77777777" w:rsidTr="00353182">
        <w:tc>
          <w:tcPr>
            <w:tcW w:w="2800" w:type="dxa"/>
          </w:tcPr>
          <w:p w14:paraId="0533911F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265316D3" w14:textId="5BFC9B42" w:rsidR="00353182" w:rsidRDefault="00353182">
            <w:r>
              <w:t>Surya Raju Naik, PES2UG24CS540</w:t>
            </w:r>
          </w:p>
        </w:tc>
        <w:tc>
          <w:tcPr>
            <w:tcW w:w="3000" w:type="dxa"/>
          </w:tcPr>
          <w:p w14:paraId="5C9F57D8" w14:textId="2817A9A5" w:rsidR="00353182" w:rsidRDefault="00353182" w:rsidP="00971386">
            <w:r>
              <w:t>naiksurya7899@gmail.com</w:t>
            </w:r>
          </w:p>
        </w:tc>
      </w:tr>
    </w:tbl>
    <w:p w14:paraId="06CAD922" w14:textId="77777777" w:rsidR="00E03AC4" w:rsidRDefault="00E03AC4"/>
    <w:p w14:paraId="2EF8A7B9" w14:textId="77777777" w:rsidR="00E03AC4" w:rsidRDefault="00000000">
      <w:pPr>
        <w:pStyle w:val="Heading1"/>
        <w:spacing w:before="240" w:after="120"/>
      </w:pPr>
      <w:r>
        <w:t>Team members &amp; suggested module ownership</w:t>
      </w:r>
    </w:p>
    <w:p w14:paraId="14472ACB" w14:textId="77777777" w:rsidR="00E03AC4" w:rsidRDefault="00000000">
      <w:pPr>
        <w:spacing w:after="120"/>
      </w:pPr>
      <w:r>
        <w:t>This is a 4-member team project. Suggested split of ownership across modules (adjust as agreed by the team):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900"/>
        <w:gridCol w:w="2924"/>
      </w:tblGrid>
      <w:tr w:rsidR="00E03AC4" w14:paraId="187C94AA" w14:textId="77777777">
        <w:trPr>
          <w:tblHeader/>
        </w:trPr>
        <w:tc>
          <w:tcPr>
            <w:tcW w:w="3400" w:type="dxa"/>
            <w:shd w:val="clear" w:color="auto" w:fill="D9D9D9"/>
          </w:tcPr>
          <w:p w14:paraId="09416546" w14:textId="77777777" w:rsidR="00E03AC4" w:rsidRDefault="00000000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3900" w:type="dxa"/>
            <w:shd w:val="clear" w:color="auto" w:fill="D9D9D9"/>
          </w:tcPr>
          <w:p w14:paraId="2CD6D266" w14:textId="77777777" w:rsidR="00E03AC4" w:rsidRDefault="00000000">
            <w:r>
              <w:rPr>
                <w:b/>
                <w:bCs/>
                <w:sz w:val="18"/>
                <w:szCs w:val="18"/>
              </w:rPr>
              <w:t>Primary module(s)</w:t>
            </w:r>
          </w:p>
        </w:tc>
        <w:tc>
          <w:tcPr>
            <w:tcW w:w="2924" w:type="dxa"/>
            <w:shd w:val="clear" w:color="auto" w:fill="D9D9D9"/>
          </w:tcPr>
          <w:p w14:paraId="48524DB9" w14:textId="77777777" w:rsidR="00E03AC4" w:rsidRDefault="00000000">
            <w:r>
              <w:rPr>
                <w:b/>
                <w:bCs/>
                <w:sz w:val="18"/>
                <w:szCs w:val="18"/>
              </w:rPr>
              <w:t>Related requirement IDs</w:t>
            </w:r>
          </w:p>
        </w:tc>
      </w:tr>
      <w:tr w:rsidR="00E03AC4" w14:paraId="5C1C37EE" w14:textId="77777777">
        <w:tc>
          <w:tcPr>
            <w:tcW w:w="3400" w:type="dxa"/>
          </w:tcPr>
          <w:p w14:paraId="3AB784A6" w14:textId="349CD8A3" w:rsidR="00E03AC4" w:rsidRDefault="00387B9F">
            <w:r>
              <w:t xml:space="preserve">Suryatej Vojjala</w:t>
            </w:r>
          </w:p>
          <w:p w14:paraId="7E600B28" w14:textId="068F9438" w:rsidR="00387B9F" w:rsidRDefault="00387B9F">
            <w:r>
              <w:t>PES2UG24CS541</w:t>
            </w:r>
          </w:p>
        </w:tc>
        <w:tc>
          <w:tcPr>
            <w:tcW w:w="3900" w:type="dxa"/>
          </w:tcPr>
          <w:p w14:paraId="4598EFB9" w14:textId="77777777" w:rsidR="00E03AC4" w:rsidRDefault="00000000">
            <w:r>
              <w:rPr>
                <w:sz w:val="18"/>
                <w:szCs w:val="18"/>
              </w:rPr>
              <w:t>Registration &amp; Authentication</w:t>
            </w:r>
          </w:p>
        </w:tc>
        <w:tc>
          <w:tcPr>
            <w:tcW w:w="2924" w:type="dxa"/>
          </w:tcPr>
          <w:p w14:paraId="17315F28" w14:textId="77777777" w:rsidR="00E03AC4" w:rsidRDefault="00000000">
            <w:r>
              <w:rPr>
                <w:sz w:val="18"/>
                <w:szCs w:val="18"/>
              </w:rPr>
              <w:t>SEBM-F-001..003, SEBM-SR-002, SEBM-SR-004</w:t>
            </w:r>
          </w:p>
        </w:tc>
      </w:tr>
      <w:tr w:rsidR="00E03AC4" w14:paraId="007032BA" w14:textId="77777777">
        <w:tc>
          <w:tcPr>
            <w:tcW w:w="3400" w:type="dxa"/>
          </w:tcPr>
          <w:p w14:paraId="133ECC7D" w14:textId="77777777" w:rsidR="00E03AC4" w:rsidRDefault="00387B9F">
            <w:r>
              <w:t>Taran S</w:t>
            </w:r>
          </w:p>
          <w:p w14:paraId="419A7A5B" w14:textId="69173E99" w:rsidR="00387B9F" w:rsidRDefault="00387B9F">
            <w:r>
              <w:t>PES2UG24CS555</w:t>
            </w:r>
          </w:p>
        </w:tc>
        <w:tc>
          <w:tcPr>
            <w:tcW w:w="3900" w:type="dxa"/>
          </w:tcPr>
          <w:p w14:paraId="5E54C72E" w14:textId="77777777" w:rsidR="00E03AC4" w:rsidRDefault="00000000">
            <w:r>
              <w:rPr>
                <w:sz w:val="18"/>
                <w:szCs w:val="18"/>
              </w:rPr>
              <w:t>Expense/Income Tracking &amp; Accounts</w:t>
            </w:r>
          </w:p>
        </w:tc>
        <w:tc>
          <w:tcPr>
            <w:tcW w:w="2924" w:type="dxa"/>
          </w:tcPr>
          <w:p w14:paraId="756A0C8B" w14:textId="77777777" w:rsidR="00E03AC4" w:rsidRDefault="00000000">
            <w:r>
              <w:rPr>
                <w:sz w:val="18"/>
                <w:szCs w:val="18"/>
              </w:rPr>
              <w:t>SEBM-F-010..013, SEBM-F-030..031</w:t>
            </w:r>
          </w:p>
        </w:tc>
      </w:tr>
      <w:tr w:rsidR="00E03AC4" w14:paraId="12AE195D" w14:textId="77777777">
        <w:tc>
          <w:tcPr>
            <w:tcW w:w="3400" w:type="dxa"/>
          </w:tcPr>
          <w:p w14:paraId="37512616" w14:textId="20CC20CB" w:rsidR="00E03AC4" w:rsidRDefault="00387B9F">
            <w:r>
              <w:t xml:space="preserve">Sujay P Nayak</w:t>
            </w:r>
          </w:p>
          <w:p w14:paraId="6B56B15B" w14:textId="35F3ABB9" w:rsidR="00387B9F" w:rsidRDefault="00387B9F">
            <w:r>
              <w:t>PES2UG24CS533</w:t>
            </w:r>
          </w:p>
        </w:tc>
        <w:tc>
          <w:tcPr>
            <w:tcW w:w="3900" w:type="dxa"/>
          </w:tcPr>
          <w:p w14:paraId="77DEDB34" w14:textId="77777777" w:rsidR="00E03AC4" w:rsidRDefault="00000000">
            <w:r>
              <w:rPr>
                <w:sz w:val="18"/>
                <w:szCs w:val="18"/>
              </w:rPr>
              <w:t>Budget Management &amp; Reports/Analytics</w:t>
            </w:r>
          </w:p>
        </w:tc>
        <w:tc>
          <w:tcPr>
            <w:tcW w:w="2924" w:type="dxa"/>
          </w:tcPr>
          <w:p w14:paraId="3B8C5BE4" w14:textId="77777777" w:rsidR="00E03AC4" w:rsidRDefault="00000000">
            <w:r>
              <w:rPr>
                <w:sz w:val="18"/>
                <w:szCs w:val="18"/>
              </w:rPr>
              <w:t>SEBM-F-020..022, SEBM-F-040..042</w:t>
            </w:r>
          </w:p>
        </w:tc>
      </w:tr>
      <w:tr w:rsidR="00E03AC4" w14:paraId="34FC1A59" w14:textId="77777777">
        <w:tc>
          <w:tcPr>
            <w:tcW w:w="3400" w:type="dxa"/>
          </w:tcPr>
          <w:p w14:paraId="5DC6BD16" w14:textId="507E7C57" w:rsidR="00E03AC4" w:rsidRDefault="00387B9F">
            <w:r>
              <w:t xml:space="preserve">Surya Raju Naik</w:t>
            </w:r>
          </w:p>
          <w:p w14:paraId="3C0FCEF7" w14:textId="533A1E88" w:rsidR="00387B9F" w:rsidRDefault="00387B9F">
            <w:r>
              <w:t>PES2UG24CS540</w:t>
            </w:r>
          </w:p>
        </w:tc>
        <w:tc>
          <w:tcPr>
            <w:tcW w:w="3900" w:type="dxa"/>
          </w:tcPr>
          <w:p w14:paraId="4583ACD3" w14:textId="77777777" w:rsidR="00E03AC4" w:rsidRDefault="00000000">
            <w:r>
              <w:rPr>
                <w:sz w:val="18"/>
                <w:szCs w:val="18"/>
              </w:rPr>
              <w:t>Notifications &amp; Security/NFRs</w:t>
            </w:r>
          </w:p>
        </w:tc>
        <w:tc>
          <w:tcPr>
            <w:tcW w:w="2924" w:type="dxa"/>
          </w:tcPr>
          <w:p w14:paraId="678A0559" w14:textId="77777777" w:rsidR="00E03AC4" w:rsidRDefault="00000000">
            <w:r>
              <w:rPr>
                <w:sz w:val="18"/>
                <w:szCs w:val="18"/>
              </w:rPr>
              <w:t>SEBM-F-050..051, SEBM-NF-001..005, SEBM-SR-001, SEBM-SR-003, SEBM-SR-005</w:t>
            </w:r>
          </w:p>
        </w:tc>
      </w:tr>
    </w:tbl>
    <w:p w14:paraId="468B9B34" w14:textId="77777777" w:rsidR="00E03AC4" w:rsidRDefault="00E03AC4"/>
    <w:p w14:paraId="74CDEFAE" w14:textId="77777777" w:rsidR="00E03AC4" w:rsidRDefault="00000000">
      <w:pPr>
        <w:pStyle w:val="Heading1"/>
        <w:spacing w:before="240" w:after="120"/>
      </w:pPr>
      <w:r>
        <w:t>Table of Contents</w:t>
      </w:r>
    </w:p>
    <w:p w14:paraId="1B70E597" w14:textId="77777777" w:rsidR="00E03AC4" w:rsidRDefault="00000000">
      <w:pPr>
        <w:spacing w:after="120"/>
      </w:pPr>
      <w:r>
        <w:t>1. Introduction</w:t>
      </w:r>
    </w:p>
    <w:p w14:paraId="5524A39A" w14:textId="77777777" w:rsidR="00E03AC4" w:rsidRDefault="00000000">
      <w:pPr>
        <w:spacing w:after="120"/>
      </w:pPr>
      <w:r>
        <w:t>2. Overall description</w:t>
      </w:r>
    </w:p>
    <w:p w14:paraId="79A52B4D" w14:textId="77777777" w:rsidR="00E03AC4" w:rsidRDefault="00000000">
      <w:pPr>
        <w:spacing w:after="120"/>
      </w:pPr>
      <w:r>
        <w:t>3. External interfaces</w:t>
      </w:r>
    </w:p>
    <w:p w14:paraId="507B1970" w14:textId="77777777" w:rsidR="00E03AC4" w:rsidRDefault="00000000">
      <w:pPr>
        <w:spacing w:after="120"/>
      </w:pPr>
      <w:r>
        <w:t>4. System features (detailed)</w:t>
      </w:r>
    </w:p>
    <w:p w14:paraId="1D8BD041" w14:textId="77777777" w:rsidR="00E03AC4" w:rsidRDefault="00000000">
      <w:pPr>
        <w:spacing w:after="120"/>
      </w:pPr>
      <w:r>
        <w:t>5. Non-functional requirements (detailed)</w:t>
      </w:r>
    </w:p>
    <w:p w14:paraId="17C11D0A" w14:textId="77777777" w:rsidR="00E03AC4" w:rsidRDefault="00000000">
      <w:pPr>
        <w:spacing w:after="120"/>
      </w:pPr>
      <w:r>
        <w:t>6. Quality attributes &amp; Acceptance tests</w:t>
      </w:r>
    </w:p>
    <w:p w14:paraId="6683D0C9" w14:textId="77777777" w:rsidR="00E03AC4" w:rsidRDefault="00000000">
      <w:pPr>
        <w:spacing w:after="120"/>
      </w:pPr>
      <w:r>
        <w:t>7. System models and diagrams</w:t>
      </w:r>
    </w:p>
    <w:p w14:paraId="69EDAC26" w14:textId="77777777" w:rsidR="00E03AC4" w:rsidRDefault="00000000">
      <w:pPr>
        <w:spacing w:after="120"/>
      </w:pPr>
      <w:r>
        <w:lastRenderedPageBreak/>
        <w:t>8. Requirements Traceability Matrix (RTM)</w:t>
      </w:r>
    </w:p>
    <w:p w14:paraId="5DF214AE" w14:textId="77777777" w:rsidR="00E03AC4" w:rsidRDefault="00000000">
      <w:pPr>
        <w:pStyle w:val="Heading1"/>
        <w:spacing w:before="240" w:after="120"/>
      </w:pPr>
      <w:r>
        <w:t>1. Introduction</w:t>
      </w:r>
    </w:p>
    <w:p w14:paraId="2B10401D" w14:textId="77777777" w:rsidR="00E03AC4" w:rsidRDefault="00000000">
      <w:pPr>
        <w:spacing w:after="120"/>
      </w:pPr>
      <w:r>
        <w:rPr>
          <w:b/>
          <w:bCs/>
        </w:rPr>
        <w:t>1.1 Purpose</w:t>
      </w:r>
    </w:p>
    <w:p w14:paraId="29785767" w14:textId="77777777" w:rsidR="00E03AC4" w:rsidRDefault="00000000">
      <w:pPr>
        <w:spacing w:after="120"/>
      </w:pPr>
      <w:r>
        <w:t>This document is a Software Requirements Specification (SRS) for the Smart Expense and Budget Management Application. It defines the functional and non-functional requirements, interfaces, and verification criteria for a mobile/web application that helps individual users record expenses and income, set budgets, and track their personal finances.</w:t>
      </w:r>
    </w:p>
    <w:p w14:paraId="08BDCD1C" w14:textId="77777777" w:rsidR="00E03AC4" w:rsidRDefault="00000000">
      <w:pPr>
        <w:spacing w:after="120"/>
      </w:pPr>
      <w:r>
        <w:rPr>
          <w:b/>
          <w:bCs/>
        </w:rPr>
        <w:t>1.2 Scope</w:t>
      </w:r>
    </w:p>
    <w:p w14:paraId="7472519B" w14:textId="77777777" w:rsidR="00E03AC4" w:rsidRDefault="00000000">
      <w:pPr>
        <w:spacing w:after="120"/>
      </w:pPr>
      <w:r>
        <w:t>Covers user registration and authentication, manual and semi-automated expense/income entry, category-wise and overall budget management, alerts and reminders, reporting and analytics, and multi-account tracking (cash, bank, wallet). Excludes direct integration with core banking transaction processing and investment/tax-filing functionality, which are considered future scope.</w:t>
      </w:r>
    </w:p>
    <w:p w14:paraId="60B1AE7A" w14:textId="77777777" w:rsidR="00E03AC4" w:rsidRDefault="00000000">
      <w:pPr>
        <w:spacing w:after="120"/>
      </w:pPr>
      <w:r>
        <w:rPr>
          <w:b/>
          <w:bCs/>
        </w:rPr>
        <w:t>1.3 Audience</w:t>
      </w:r>
    </w:p>
    <w:p w14:paraId="1B7F723D" w14:textId="77777777" w:rsidR="00E03AC4" w:rsidRDefault="00000000">
      <w:pPr>
        <w:spacing w:after="120"/>
      </w:pPr>
      <w:r>
        <w:t>Developers, QA Engineers/Testers, UI/UX Designers, Project Supervisor, and Assessment Evaluators.</w:t>
      </w:r>
    </w:p>
    <w:p w14:paraId="034E4191" w14:textId="77777777" w:rsidR="00E03AC4" w:rsidRDefault="00000000">
      <w:pPr>
        <w:spacing w:after="120"/>
      </w:pPr>
      <w:r>
        <w:rPr>
          <w:b/>
          <w:bCs/>
        </w:rPr>
        <w:t>1.4 Definitions</w:t>
      </w:r>
    </w:p>
    <w:p w14:paraId="6C35FC03" w14:textId="77777777" w:rsidR="00E03AC4" w:rsidRDefault="00000000">
      <w:pPr>
        <w:spacing w:after="120"/>
      </w:pPr>
      <w:r>
        <w:t>List of acronyms: SEBM (Smart Expense and Budget Management), UI (User Interface), API (Application Programming Interface), OTP (One-Time Password), CSV (Comma-Separated Values), PDF (Portable Document Format), AES (Advanced Encryption Standard), TLS (Transport Layer Security), RBAC (Role-Based Access Control), WCAG (Web Content Accessibility Guidelines).</w:t>
      </w:r>
    </w:p>
    <w:p w14:paraId="6E1202F7" w14:textId="77777777" w:rsidR="00E03AC4" w:rsidRDefault="00000000">
      <w:pPr>
        <w:pStyle w:val="Heading1"/>
        <w:spacing w:before="240" w:after="120"/>
      </w:pPr>
      <w:r>
        <w:t>2. Overall description</w:t>
      </w:r>
    </w:p>
    <w:p w14:paraId="4408A2A9" w14:textId="77777777" w:rsidR="00E03AC4" w:rsidRDefault="00000000">
      <w:pPr>
        <w:spacing w:after="120"/>
      </w:pPr>
      <w:r>
        <w:rPr>
          <w:b/>
          <w:bCs/>
        </w:rPr>
        <w:t>2.1 Product perspective</w:t>
      </w:r>
    </w:p>
    <w:p w14:paraId="1A54FAA6" w14:textId="77777777" w:rsidR="00E03AC4" w:rsidRDefault="00000000">
      <w:pPr>
        <w:spacing w:after="120"/>
      </w:pPr>
      <w:r>
        <w:t>The Smart Expense and Budget Management Application is a standalone mobile/web application that lets users manage personal finances independently of any specific bank. It comprises a client application (mobile and/or web), a backend service with a database, and optional integrations with notification services (email/SMS/push) and cloud storage for receipt images.</w:t>
      </w:r>
    </w:p>
    <w:p w14:paraId="49207032" w14:textId="77777777" w:rsidR="00E03AC4" w:rsidRDefault="00000000">
      <w:pPr>
        <w:spacing w:after="120"/>
      </w:pPr>
      <w:r>
        <w:rPr>
          <w:b/>
          <w:bCs/>
        </w:rPr>
        <w:t>2.2 Major product functions (detailed)</w:t>
      </w:r>
    </w:p>
    <w:p w14:paraId="7C7D095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User registration, login, and profile management</w:t>
      </w:r>
    </w:p>
    <w:p w14:paraId="63DC9DB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Add, edit, and delete expense and income entries</w:t>
      </w:r>
    </w:p>
    <w:p w14:paraId="219B04B1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Categorize transactions (predefined and custom categories)</w:t>
      </w:r>
    </w:p>
    <w:p w14:paraId="530FCF4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Attach receipt images/photos to transactions</w:t>
      </w:r>
    </w:p>
    <w:p w14:paraId="208F632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Create and track monthly/category-wise budgets</w:t>
      </w:r>
    </w:p>
    <w:p w14:paraId="37DBCE3F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Multi-account management (cash, bank, digital wallet)</w:t>
      </w:r>
    </w:p>
    <w:p w14:paraId="06842321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Generate spending/income reports and visual analytics (charts)</w:t>
      </w:r>
    </w:p>
    <w:p w14:paraId="16444D1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Export reports as PDF/CSV</w:t>
      </w:r>
    </w:p>
    <w:p w14:paraId="554ECD6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Budget threshold alerts and bill payment reminders</w:t>
      </w:r>
    </w:p>
    <w:p w14:paraId="4B2B35B9" w14:textId="77777777" w:rsidR="00E03AC4" w:rsidRDefault="00000000">
      <w:pPr>
        <w:spacing w:after="120"/>
      </w:pPr>
      <w:r>
        <w:rPr>
          <w:b/>
          <w:bCs/>
        </w:rPr>
        <w:t>2.3 User roles and characteristics (expanded)</w:t>
      </w:r>
    </w:p>
    <w:p w14:paraId="53B8C85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End User (Individual): general smartphone/computer literacy; wants a fast, simple way to log expenses and understand spending patterns.</w:t>
      </w:r>
    </w:p>
    <w:p w14:paraId="72EB3634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Admin (App Administrator): manages categories, monitors system health, and handles user support/escalations.</w:t>
      </w:r>
    </w:p>
    <w:p w14:paraId="448B5F5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Guest (optional): limited access to explore app features before registering.</w:t>
      </w:r>
    </w:p>
    <w:p w14:paraId="31D5E047" w14:textId="77777777" w:rsidR="00E03AC4" w:rsidRDefault="00000000">
      <w:pPr>
        <w:spacing w:after="120"/>
      </w:pPr>
      <w:r>
        <w:rPr>
          <w:b/>
          <w:bCs/>
        </w:rPr>
        <w:t>2.4 Operating environment</w:t>
      </w:r>
    </w:p>
    <w:p w14:paraId="7509E2CD" w14:textId="77777777" w:rsidR="00E03AC4" w:rsidRDefault="00000000">
      <w:pPr>
        <w:spacing w:after="120"/>
      </w:pPr>
      <w:r>
        <w:t>Android/iOS mobile client and/or responsive web client; cloud-hosted backend (e.g., a managed cloud platform) with a relational or NoSQL database; requires internet connectivity for sync, with limited offline entry capability.</w:t>
      </w:r>
    </w:p>
    <w:p w14:paraId="174EB89A" w14:textId="77777777" w:rsidR="00E03AC4" w:rsidRDefault="00000000">
      <w:pPr>
        <w:spacing w:after="120"/>
      </w:pPr>
      <w:r>
        <w:rPr>
          <w:b/>
          <w:bCs/>
        </w:rPr>
        <w:t>2.5 Constraints</w:t>
      </w:r>
    </w:p>
    <w:p w14:paraId="420CB59A" w14:textId="77777777" w:rsidR="00E03AC4" w:rsidRDefault="00000000">
      <w:pPr>
        <w:spacing w:after="120"/>
      </w:pPr>
      <w:r>
        <w:t>Must comply with applicable data protection regulations for personal financial data, use secure storage for credentials (no plaintext passwords), rely on third-party notification/email services for alerts, and target common mobile OS versions in use at development time.</w:t>
      </w:r>
    </w:p>
    <w:p w14:paraId="7C9F9D9F" w14:textId="77777777" w:rsidR="00E03AC4" w:rsidRDefault="00000000">
      <w:pPr>
        <w:pStyle w:val="Heading1"/>
        <w:spacing w:before="240" w:after="120"/>
      </w:pPr>
      <w:r>
        <w:lastRenderedPageBreak/>
        <w:t>3. External interface requirements</w:t>
      </w:r>
    </w:p>
    <w:p w14:paraId="126EE44F" w14:textId="77777777" w:rsidR="00E03AC4" w:rsidRDefault="00000000">
      <w:pPr>
        <w:spacing w:after="120"/>
      </w:pPr>
      <w:r>
        <w:rPr>
          <w:b/>
          <w:bCs/>
        </w:rPr>
        <w:t>3.1 User interfaces</w:t>
      </w:r>
    </w:p>
    <w:p w14:paraId="433974CE" w14:textId="77777777" w:rsidR="00E03AC4" w:rsidRDefault="00000000">
      <w:pPr>
        <w:spacing w:after="120"/>
      </w:pPr>
      <w:r>
        <w:t>Primary UI: mobile-first, clean dashboard showing balance, recent transactions, and budget status. Accessibility: screen-reader friendly labels and high-contrast/dark mode support.</w:t>
      </w:r>
    </w:p>
    <w:p w14:paraId="0E42CEF7" w14:textId="77777777" w:rsidR="00E03AC4" w:rsidRDefault="00000000">
      <w:pPr>
        <w:spacing w:after="120"/>
      </w:pPr>
      <w:r>
        <w:rPr>
          <w:b/>
          <w:bCs/>
        </w:rPr>
        <w:t>3.2 Hardware interfaces</w:t>
      </w:r>
    </w:p>
    <w:p w14:paraId="340AA230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Device camera (for scanning/attaching receipt images)</w:t>
      </w:r>
    </w:p>
    <w:p w14:paraId="16FCD7B8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Device biometric sensor (optional, for app lock via fingerprint/face unlock)</w:t>
      </w:r>
    </w:p>
    <w:p w14:paraId="7CEC5DDF" w14:textId="77777777" w:rsidR="00E03AC4" w:rsidRDefault="00000000">
      <w:pPr>
        <w:spacing w:after="120"/>
      </w:pPr>
      <w:r>
        <w:rPr>
          <w:b/>
          <w:bCs/>
        </w:rPr>
        <w:t>3.3 Software interfaces</w:t>
      </w:r>
    </w:p>
    <w:p w14:paraId="12DA1E6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Backend REST API (JSON over HTTPS) for authentication, transactions, budgets, and reports</w:t>
      </w:r>
    </w:p>
    <w:p w14:paraId="54CD794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Notification service API (email/SMS/push) for alerts and reminders</w:t>
      </w:r>
    </w:p>
    <w:p w14:paraId="69B2C8DF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Cloud storage API for storing receipt images</w:t>
      </w:r>
    </w:p>
    <w:p w14:paraId="0AD10DAC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Optional bank/SMS-parsing integration for semi-automated transaction capture (future scope)</w:t>
      </w:r>
    </w:p>
    <w:p w14:paraId="1106403A" w14:textId="77777777" w:rsidR="00E03AC4" w:rsidRDefault="00000000">
      <w:pPr>
        <w:spacing w:after="120"/>
      </w:pPr>
      <w:r>
        <w:rPr>
          <w:b/>
          <w:bCs/>
        </w:rPr>
        <w:t>3.4 Communications</w:t>
      </w:r>
    </w:p>
    <w:p w14:paraId="37DAA226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TLS 1.2+ enforced for all client-server communication</w:t>
      </w:r>
    </w:p>
    <w:p w14:paraId="598B64A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Retry/backoff strategy for failed sync attempts; local queuing of entries created while offline</w:t>
      </w:r>
    </w:p>
    <w:p w14:paraId="53A1DE4B" w14:textId="7C761CBB" w:rsidR="00E03AC4" w:rsidRDefault="00000000">
      <w:pPr>
        <w:spacing w:after="120"/>
      </w:pPr>
      <w:r>
        <w:rPr>
          <w:b/>
          <w:bCs/>
          <w:highlight w:val="yellow"/>
        </w:rPr>
        <w:t xml:space="preserve">&lt;&lt; This SRS includes 17 FRs across the project, 5 NFRs, 3 security objectives, and 5 security requirements, must adjust counts/content as the design evolves. &gt;&gt;</w:t>
      </w:r>
    </w:p>
    <w:p w14:paraId="03D9CBDA" w14:textId="77777777" w:rsidR="00E03AC4" w:rsidRDefault="00000000">
      <w:pPr>
        <w:pStyle w:val="Heading1"/>
        <w:spacing w:before="240" w:after="120"/>
      </w:pPr>
      <w:r>
        <w:t>4. System features (detailed)</w:t>
      </w:r>
    </w:p>
    <w:p w14:paraId="556E0D30" w14:textId="77777777" w:rsidR="00E03AC4" w:rsidRDefault="00000000">
      <w:pPr>
        <w:spacing w:after="120"/>
      </w:pPr>
      <w:r>
        <w:t>Each requirement below includes acceptance criteria and a reference test case. IDs follow SEBM-F-###.</w:t>
      </w:r>
    </w:p>
    <w:p w14:paraId="79FCBD9B" w14:textId="77777777" w:rsidR="00E03AC4" w:rsidRDefault="00000000">
      <w:pPr>
        <w:pStyle w:val="Heading2"/>
        <w:spacing w:before="240" w:after="120"/>
      </w:pPr>
      <w:r>
        <w:t>4.1 User Registration &amp; Authentication</w:t>
      </w:r>
    </w:p>
    <w:p w14:paraId="7002D4F9" w14:textId="77777777" w:rsidR="00E03AC4" w:rsidRDefault="00000000">
      <w:pPr>
        <w:spacing w:after="120"/>
      </w:pPr>
      <w:r>
        <w:t>Description: Allow users to securely create an account, log in, and recover access to their account.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2233"/>
        <w:gridCol w:w="790"/>
        <w:gridCol w:w="696"/>
        <w:gridCol w:w="1530"/>
        <w:gridCol w:w="2524"/>
        <w:gridCol w:w="1475"/>
      </w:tblGrid>
      <w:tr w:rsidR="00E03AC4" w14:paraId="151BAA1D" w14:textId="77777777">
        <w:trPr>
          <w:tblHeader/>
        </w:trPr>
        <w:tc>
          <w:tcPr>
            <w:tcW w:w="1000" w:type="dxa"/>
            <w:shd w:val="clear" w:color="auto" w:fill="D9D9D9"/>
          </w:tcPr>
          <w:p w14:paraId="37B1436D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300" w:type="dxa"/>
            <w:shd w:val="clear" w:color="auto" w:fill="D9D9D9"/>
          </w:tcPr>
          <w:p w14:paraId="267486E3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700" w:type="dxa"/>
            <w:shd w:val="clear" w:color="auto" w:fill="D9D9D9"/>
          </w:tcPr>
          <w:p w14:paraId="5F678795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0" w:type="dxa"/>
            <w:shd w:val="clear" w:color="auto" w:fill="D9D9D9"/>
          </w:tcPr>
          <w:p w14:paraId="21C94628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0" w:type="dxa"/>
            <w:shd w:val="clear" w:color="auto" w:fill="D9D9D9"/>
          </w:tcPr>
          <w:p w14:paraId="41953D01" w14:textId="77777777" w:rsidR="00E03AC4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2624" w:type="dxa"/>
            <w:shd w:val="clear" w:color="auto" w:fill="D9D9D9"/>
          </w:tcPr>
          <w:p w14:paraId="15522C5A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C7C3C22" w14:textId="77777777" w:rsidR="00E03AC4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E03AC4" w14:paraId="29BF276D" w14:textId="77777777">
        <w:tc>
          <w:tcPr>
            <w:tcW w:w="1000" w:type="dxa"/>
          </w:tcPr>
          <w:p w14:paraId="6159D221" w14:textId="77777777" w:rsidR="00E03AC4" w:rsidRDefault="00000000">
            <w:r>
              <w:rPr>
                <w:sz w:val="18"/>
                <w:szCs w:val="18"/>
              </w:rPr>
              <w:t>SEBM-F-001</w:t>
            </w:r>
          </w:p>
        </w:tc>
        <w:tc>
          <w:tcPr>
            <w:tcW w:w="2300" w:type="dxa"/>
          </w:tcPr>
          <w:p w14:paraId="4DDF33A6" w14:textId="77777777" w:rsidR="00E03AC4" w:rsidRDefault="00000000">
            <w:r>
              <w:rPr>
                <w:sz w:val="18"/>
                <w:szCs w:val="18"/>
              </w:rPr>
              <w:t>The system shall allow a new user to register using email and password, validating a unique email address.</w:t>
            </w:r>
          </w:p>
        </w:tc>
        <w:tc>
          <w:tcPr>
            <w:tcW w:w="700" w:type="dxa"/>
          </w:tcPr>
          <w:p w14:paraId="06CD4438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0BBED4D0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32F6F971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47CC41A3" w14:textId="77777777" w:rsidR="00E03AC4" w:rsidRDefault="00000000">
            <w:r>
              <w:rPr>
                <w:sz w:val="18"/>
                <w:szCs w:val="18"/>
              </w:rPr>
              <w:t>AC-SEBM-F-001: Registration succeeds with a unique, valid email and a password meeting complexity rules. Test: TC-Reg-01</w:t>
            </w:r>
          </w:p>
        </w:tc>
        <w:tc>
          <w:tcPr>
            <w:tcW w:w="1500" w:type="dxa"/>
          </w:tcPr>
          <w:p w14:paraId="01FEDF0A" w14:textId="77777777" w:rsidR="00E03AC4" w:rsidRDefault="00000000">
            <w:r>
              <w:rPr>
                <w:sz w:val="18"/>
                <w:szCs w:val="18"/>
              </w:rPr>
              <w:t>Requires email verification service</w:t>
            </w:r>
          </w:p>
        </w:tc>
      </w:tr>
      <w:tr w:rsidR="00E03AC4" w14:paraId="320A8B7C" w14:textId="77777777">
        <w:tc>
          <w:tcPr>
            <w:tcW w:w="1000" w:type="dxa"/>
          </w:tcPr>
          <w:p w14:paraId="25583B32" w14:textId="77777777" w:rsidR="00E03AC4" w:rsidRDefault="00000000">
            <w:r>
              <w:rPr>
                <w:sz w:val="18"/>
                <w:szCs w:val="18"/>
              </w:rPr>
              <w:t>SEBM-F-002</w:t>
            </w:r>
          </w:p>
        </w:tc>
        <w:tc>
          <w:tcPr>
            <w:tcW w:w="2300" w:type="dxa"/>
          </w:tcPr>
          <w:p w14:paraId="44E3B94B" w14:textId="77777777" w:rsidR="00E03AC4" w:rsidRDefault="00000000">
            <w:r>
              <w:rPr>
                <w:sz w:val="18"/>
                <w:szCs w:val="18"/>
              </w:rPr>
              <w:t>The system shall authenticate users via email/password login and support session persistence.</w:t>
            </w:r>
          </w:p>
        </w:tc>
        <w:tc>
          <w:tcPr>
            <w:tcW w:w="700" w:type="dxa"/>
          </w:tcPr>
          <w:p w14:paraId="6F483AB3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100D7AB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585E91AA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F06F8BB" w14:textId="77777777" w:rsidR="00E03AC4" w:rsidRDefault="00000000">
            <w:r>
              <w:rPr>
                <w:sz w:val="18"/>
                <w:szCs w:val="18"/>
              </w:rPr>
              <w:t>AC-SEBM-F-002: Valid credentials grant access to the dashboard; invalid credentials are rejected with an error message. Test: TC-Auth-01</w:t>
            </w:r>
          </w:p>
        </w:tc>
        <w:tc>
          <w:tcPr>
            <w:tcW w:w="1500" w:type="dxa"/>
          </w:tcPr>
          <w:p w14:paraId="0980ECD6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01DC42F3" w14:textId="77777777">
        <w:tc>
          <w:tcPr>
            <w:tcW w:w="1000" w:type="dxa"/>
          </w:tcPr>
          <w:p w14:paraId="5995E14C" w14:textId="77777777" w:rsidR="00E03AC4" w:rsidRDefault="00000000">
            <w:r>
              <w:rPr>
                <w:sz w:val="18"/>
                <w:szCs w:val="18"/>
              </w:rPr>
              <w:t>SEBM-F-003</w:t>
            </w:r>
          </w:p>
        </w:tc>
        <w:tc>
          <w:tcPr>
            <w:tcW w:w="2300" w:type="dxa"/>
          </w:tcPr>
          <w:p w14:paraId="65F104DD" w14:textId="77777777" w:rsidR="00E03AC4" w:rsidRDefault="00000000">
            <w:r>
              <w:rPr>
                <w:sz w:val="18"/>
                <w:szCs w:val="18"/>
              </w:rPr>
              <w:t>The system shall allow a user to reset a forgotten password via a time-limited email link or OTP.</w:t>
            </w:r>
          </w:p>
        </w:tc>
        <w:tc>
          <w:tcPr>
            <w:tcW w:w="700" w:type="dxa"/>
          </w:tcPr>
          <w:p w14:paraId="6A546D78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3F896F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32C48408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809FBE0" w14:textId="77777777" w:rsidR="00E03AC4" w:rsidRDefault="00000000">
            <w:r>
              <w:rPr>
                <w:sz w:val="18"/>
                <w:szCs w:val="18"/>
              </w:rPr>
              <w:t>AC-SEBM-F-003: Reset link/OTP expires after a configured time; successful reset allows login with the new password. Test: TC-Auth-02</w:t>
            </w:r>
          </w:p>
        </w:tc>
        <w:tc>
          <w:tcPr>
            <w:tcW w:w="1500" w:type="dxa"/>
          </w:tcPr>
          <w:p w14:paraId="72109976" w14:textId="77777777" w:rsidR="00E03AC4" w:rsidRDefault="00000000">
            <w:r>
              <w:rPr>
                <w:sz w:val="18"/>
                <w:szCs w:val="18"/>
              </w:rPr>
              <w:t>Requires email/OTP service</w:t>
            </w:r>
          </w:p>
        </w:tc>
      </w:tr>
    </w:tbl>
    <w:p w14:paraId="7A011A26" w14:textId="77777777" w:rsidR="00E03AC4" w:rsidRDefault="00E03AC4"/>
    <w:p w14:paraId="175514A7" w14:textId="77777777" w:rsidR="00E03AC4" w:rsidRDefault="00000000">
      <w:pPr>
        <w:pStyle w:val="Heading2"/>
        <w:spacing w:before="240" w:after="120"/>
      </w:pPr>
      <w:r>
        <w:t>4.2 Expense &amp; Income Tracking</w:t>
      </w:r>
    </w:p>
    <w:p w14:paraId="360603FD" w14:textId="77777777" w:rsidR="00E03AC4" w:rsidRDefault="00000000">
      <w:pPr>
        <w:spacing w:after="120"/>
      </w:pPr>
      <w:r>
        <w:t>Description: Allow users to record, edit, and organize financial transactions.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386CB5CC" w14:textId="77777777">
        <w:trPr>
          <w:tblHeader/>
        </w:trPr>
        <w:tc>
          <w:tcPr>
            <w:tcW w:w="1000" w:type="dxa"/>
            <w:shd w:val="clear" w:color="auto" w:fill="D9D9D9"/>
          </w:tcPr>
          <w:p w14:paraId="1FD3D907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300" w:type="dxa"/>
            <w:shd w:val="clear" w:color="auto" w:fill="D9D9D9"/>
          </w:tcPr>
          <w:p w14:paraId="1D39AC66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700" w:type="dxa"/>
            <w:shd w:val="clear" w:color="auto" w:fill="D9D9D9"/>
          </w:tcPr>
          <w:p w14:paraId="48978A23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0" w:type="dxa"/>
            <w:shd w:val="clear" w:color="auto" w:fill="D9D9D9"/>
          </w:tcPr>
          <w:p w14:paraId="789B4CAF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0" w:type="dxa"/>
            <w:shd w:val="clear" w:color="auto" w:fill="D9D9D9"/>
          </w:tcPr>
          <w:p w14:paraId="78D9CBF5" w14:textId="77777777" w:rsidR="00E03AC4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2624" w:type="dxa"/>
            <w:shd w:val="clear" w:color="auto" w:fill="D9D9D9"/>
          </w:tcPr>
          <w:p w14:paraId="567275E8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222186" w14:textId="77777777" w:rsidR="00E03AC4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E03AC4" w14:paraId="5564C9EE" w14:textId="77777777">
        <w:tc>
          <w:tcPr>
            <w:tcW w:w="1000" w:type="dxa"/>
          </w:tcPr>
          <w:p w14:paraId="3D871BB8" w14:textId="77777777" w:rsidR="00E03AC4" w:rsidRDefault="00000000">
            <w:r>
              <w:rPr>
                <w:sz w:val="18"/>
                <w:szCs w:val="18"/>
              </w:rPr>
              <w:t>SEBM-F-010</w:t>
            </w:r>
          </w:p>
        </w:tc>
        <w:tc>
          <w:tcPr>
            <w:tcW w:w="2300" w:type="dxa"/>
          </w:tcPr>
          <w:p w14:paraId="033F2416" w14:textId="77777777" w:rsidR="00E03AC4" w:rsidRDefault="00000000">
            <w:r>
              <w:rPr>
                <w:sz w:val="18"/>
                <w:szCs w:val="18"/>
              </w:rPr>
              <w:t>The system shall allow a user to add an expense/income entry with amount, category, date, account, and optional notes.</w:t>
            </w:r>
          </w:p>
        </w:tc>
        <w:tc>
          <w:tcPr>
            <w:tcW w:w="700" w:type="dxa"/>
          </w:tcPr>
          <w:p w14:paraId="285802FC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537750B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23608527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48E0E8A2" w14:textId="77777777" w:rsidR="00E03AC4" w:rsidRDefault="00000000">
            <w:r>
              <w:rPr>
                <w:sz w:val="18"/>
                <w:szCs w:val="18"/>
              </w:rPr>
              <w:t>AC-SEBM-F-010: Entry is saved and appears in the transaction list and updates the relevant account balance. Test: TC-Exp-01</w:t>
            </w:r>
          </w:p>
        </w:tc>
        <w:tc>
          <w:tcPr>
            <w:tcW w:w="1500" w:type="dxa"/>
          </w:tcPr>
          <w:p w14:paraId="774962EB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2314D2AA" w14:textId="77777777">
        <w:tc>
          <w:tcPr>
            <w:tcW w:w="1000" w:type="dxa"/>
          </w:tcPr>
          <w:p w14:paraId="16A39358" w14:textId="77777777" w:rsidR="00E03AC4" w:rsidRDefault="00000000">
            <w:r>
              <w:rPr>
                <w:sz w:val="18"/>
                <w:szCs w:val="18"/>
              </w:rPr>
              <w:lastRenderedPageBreak/>
              <w:t>SEBM-F-011</w:t>
            </w:r>
          </w:p>
        </w:tc>
        <w:tc>
          <w:tcPr>
            <w:tcW w:w="2300" w:type="dxa"/>
          </w:tcPr>
          <w:p w14:paraId="1C584F51" w14:textId="77777777" w:rsidR="00E03AC4" w:rsidRDefault="00000000">
            <w:r>
              <w:rPr>
                <w:sz w:val="18"/>
                <w:szCs w:val="18"/>
              </w:rPr>
              <w:t>The system shall allow a user to edit or delete an existing transaction.</w:t>
            </w:r>
          </w:p>
        </w:tc>
        <w:tc>
          <w:tcPr>
            <w:tcW w:w="700" w:type="dxa"/>
          </w:tcPr>
          <w:p w14:paraId="02E7A0AF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0B0C0D47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68661D02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073B9BF" w14:textId="77777777" w:rsidR="00E03AC4" w:rsidRDefault="00000000">
            <w:r>
              <w:rPr>
                <w:sz w:val="18"/>
                <w:szCs w:val="18"/>
              </w:rPr>
              <w:t>AC-SEBM-F-011: Edited/deleted transaction is reflected immediately in balances and reports. Test: TC-Exp-02</w:t>
            </w:r>
          </w:p>
        </w:tc>
        <w:tc>
          <w:tcPr>
            <w:tcW w:w="1500" w:type="dxa"/>
          </w:tcPr>
          <w:p w14:paraId="62A9B1BF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10C80466" w14:textId="77777777">
        <w:tc>
          <w:tcPr>
            <w:tcW w:w="1000" w:type="dxa"/>
          </w:tcPr>
          <w:p w14:paraId="70E29B45" w14:textId="77777777" w:rsidR="00E03AC4" w:rsidRDefault="00000000">
            <w:r>
              <w:rPr>
                <w:sz w:val="18"/>
                <w:szCs w:val="18"/>
              </w:rPr>
              <w:t>SEBM-F-012</w:t>
            </w:r>
          </w:p>
        </w:tc>
        <w:tc>
          <w:tcPr>
            <w:tcW w:w="2300" w:type="dxa"/>
          </w:tcPr>
          <w:p w14:paraId="406BAC43" w14:textId="77777777" w:rsidR="00E03AC4" w:rsidRDefault="00000000">
            <w:r>
              <w:rPr>
                <w:sz w:val="18"/>
                <w:szCs w:val="18"/>
              </w:rPr>
              <w:t>The system shall allow a user to attach a receipt photo to a transaction using the device camera or gallery.</w:t>
            </w:r>
          </w:p>
        </w:tc>
        <w:tc>
          <w:tcPr>
            <w:tcW w:w="700" w:type="dxa"/>
          </w:tcPr>
          <w:p w14:paraId="7DBC6C77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09A012C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</w:tcPr>
          <w:p w14:paraId="6F2BDD35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00D22D7F" w14:textId="77777777" w:rsidR="00E03AC4" w:rsidRDefault="00000000">
            <w:r>
              <w:rPr>
                <w:sz w:val="18"/>
                <w:szCs w:val="18"/>
              </w:rPr>
              <w:t>AC-SEBM-F-012: Attached image is stored and viewable from the transaction detail screen. Test: TC-Exp-03</w:t>
            </w:r>
          </w:p>
        </w:tc>
        <w:tc>
          <w:tcPr>
            <w:tcW w:w="1500" w:type="dxa"/>
          </w:tcPr>
          <w:p w14:paraId="1A2822B4" w14:textId="77777777" w:rsidR="00E03AC4" w:rsidRDefault="00000000">
            <w:r>
              <w:rPr>
                <w:sz w:val="18"/>
                <w:szCs w:val="18"/>
              </w:rPr>
              <w:t>Requires cloud storage integration</w:t>
            </w:r>
          </w:p>
        </w:tc>
      </w:tr>
      <w:tr w:rsidR="00E03AC4" w14:paraId="0089D4F6" w14:textId="77777777">
        <w:tc>
          <w:tcPr>
            <w:tcW w:w="1000" w:type="dxa"/>
          </w:tcPr>
          <w:p w14:paraId="645D7416" w14:textId="77777777" w:rsidR="00E03AC4" w:rsidRDefault="00000000">
            <w:r>
              <w:rPr>
                <w:sz w:val="18"/>
                <w:szCs w:val="18"/>
              </w:rPr>
              <w:t>SEBM-F-013</w:t>
            </w:r>
          </w:p>
        </w:tc>
        <w:tc>
          <w:tcPr>
            <w:tcW w:w="2300" w:type="dxa"/>
          </w:tcPr>
          <w:p w14:paraId="703B6CEF" w14:textId="77777777" w:rsidR="00E03AC4" w:rsidRDefault="00000000">
            <w:r>
              <w:rPr>
                <w:sz w:val="18"/>
                <w:szCs w:val="18"/>
              </w:rPr>
              <w:t>The system shall provide predefined categories and allow the user to create custom categories.</w:t>
            </w:r>
          </w:p>
        </w:tc>
        <w:tc>
          <w:tcPr>
            <w:tcW w:w="700" w:type="dxa"/>
          </w:tcPr>
          <w:p w14:paraId="32CEF56D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8AA1FF4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</w:tcPr>
          <w:p w14:paraId="4198A6D0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184444DE" w14:textId="77777777" w:rsidR="00E03AC4" w:rsidRDefault="00000000">
            <w:r>
              <w:rPr>
                <w:sz w:val="18"/>
                <w:szCs w:val="18"/>
              </w:rPr>
              <w:t>AC-SEBM-F-013: New custom category is available for selection when adding future transactions. Test: TC-Exp-04</w:t>
            </w:r>
          </w:p>
        </w:tc>
        <w:tc>
          <w:tcPr>
            <w:tcW w:w="1500" w:type="dxa"/>
          </w:tcPr>
          <w:p w14:paraId="0E12C12F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42BB8D46" w14:textId="77777777" w:rsidR="00E03AC4" w:rsidRDefault="00E03AC4"/>
    <w:p w14:paraId="00000001" w14:textId="77777777" w:rsidR="00E03AC4" w:rsidRDefault="00000000">
      <w:pPr>
        <w:pStyle w:val="Heading2"/>
        <w:spacing w:before="240" w:after="120"/>
      </w:pPr>
      <w:r>
        <w:t xml:space="preserve">4.3 Budget Management</w:t>
      </w:r>
    </w:p>
    <w:p w14:paraId="00000002" w14:textId="77777777" w:rsidR="00E03AC4" w:rsidRDefault="00000000">
      <w:pPr>
        <w:spacing w:after="120"/>
      </w:pPr>
      <w:r>
        <w:t xml:space="preserve">Description: Allow users to set spending limits and track progress against them in real time.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0000000A" w14:textId="77777777">
        <w:trPr>
          <w:tblHeader/>
        </w:trPr>
        <w:tc>
          <w:tcPr>
            <w:tcW w:w="1000" w:type="dxa"/>
            <w:shd w:val="clear" w:color="auto" w:fill="D9D9D9"/>
          </w:tcPr>
          <w:p w14:paraId="00000003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w="2300" w:type="dxa"/>
            <w:shd w:val="clear" w:color="auto" w:fill="D9D9D9"/>
          </w:tcPr>
          <w:p w14:paraId="00000004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w="700" w:type="dxa"/>
            <w:shd w:val="clear" w:color="auto" w:fill="D9D9D9"/>
          </w:tcPr>
          <w:p w14:paraId="00000005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</w:tcPr>
          <w:p w14:paraId="00000006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1400" w:type="dxa"/>
            <w:shd w:val="clear" w:color="auto" w:fill="D9D9D9"/>
          </w:tcPr>
          <w:p w14:paraId="00000007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Source/Stakeholder</w:t>
            </w:r>
          </w:p>
        </w:tc>
        <w:tc>
          <w:tcPr>
            <w:tcW w:w="2624" w:type="dxa"/>
            <w:shd w:val="clear" w:color="auto" w:fill="D9D9D9"/>
          </w:tcPr>
          <w:p w14:paraId="00000008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000009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Comments / Dependencies</w:t>
            </w:r>
          </w:p>
        </w:tc>
      </w:tr>
      <w:tr w:rsidR="00E03AC4" w14:paraId="00000012" w14:textId="77777777">
        <w:tc>
          <w:tcPr>
            <w:tcW w:w="1000" w:type="dxa"/>
          </w:tcPr>
          <w:p w14:paraId="0000000B" w14:textId="77777777" w:rsidR="00E03AC4" w:rsidRDefault="00000000">
            <w:r>
              <w:rPr>
                <w:sz w:val="18"/>
                <w:szCs w:val="18"/>
              </w:rPr>
              <w:t xml:space="preserve">SEBM-F-020</w:t>
            </w:r>
          </w:p>
        </w:tc>
        <w:tc>
          <w:tcPr>
            <w:tcW w:w="2300" w:type="dxa"/>
          </w:tcPr>
          <w:p w14:paraId="0000000C" w14:textId="77777777" w:rsidR="00E03AC4" w:rsidRDefault="00000000">
            <w:r>
              <w:rPr>
                <w:sz w:val="18"/>
                <w:szCs w:val="18"/>
              </w:rPr>
              <w:t xml:space="preserve">The system shall allow a user to create a budget for a specific category or an overall monthly budget, specifying a limit amount and period.</w:t>
            </w:r>
          </w:p>
        </w:tc>
        <w:tc>
          <w:tcPr>
            <w:tcW w:w="700" w:type="dxa"/>
          </w:tcPr>
          <w:p w14:paraId="0000000D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0E" w14:textId="77777777" w:rsidR="00E03AC4" w:rsidRDefault="00000000"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1400" w:type="dxa"/>
          </w:tcPr>
          <w:p w14:paraId="0000000F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10" w14:textId="77777777" w:rsidR="00E03AC4" w:rsidRDefault="00000000">
            <w:r>
              <w:rPr>
                <w:sz w:val="18"/>
                <w:szCs w:val="18"/>
              </w:rPr>
              <w:t xml:space="preserve">AC-SEBM-F-020: Budget is saved and appears in the user's budget list with the correct category/period and limit amount. Test: TC-Bud-01</w:t>
            </w:r>
          </w:p>
        </w:tc>
        <w:tc>
          <w:tcPr>
            <w:tcW w:w="1500" w:type="dxa"/>
          </w:tcPr>
          <w:p w14:paraId="00000011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1A" w14:textId="77777777">
        <w:tc>
          <w:tcPr>
            <w:tcW w:w="1000" w:type="dxa"/>
          </w:tcPr>
          <w:p w14:paraId="00000013" w14:textId="77777777" w:rsidR="00E03AC4" w:rsidRDefault="00000000">
            <w:r>
              <w:rPr>
                <w:sz w:val="18"/>
                <w:szCs w:val="18"/>
              </w:rPr>
              <w:t xml:space="preserve">SEBM-F-021</w:t>
            </w:r>
          </w:p>
        </w:tc>
        <w:tc>
          <w:tcPr>
            <w:tcW w:w="2300" w:type="dxa"/>
          </w:tcPr>
          <w:p w14:paraId="00000014" w14:textId="77777777" w:rsidR="00E03AC4" w:rsidRDefault="00000000">
            <w:r>
              <w:rPr>
                <w:sz w:val="18"/>
                <w:szCs w:val="18"/>
              </w:rPr>
              <w:t xml:space="preserve">The system shall track and display actual spending against each active budget in real time as matching transactions are recorded.</w:t>
            </w:r>
          </w:p>
        </w:tc>
        <w:tc>
          <w:tcPr>
            <w:tcW w:w="700" w:type="dxa"/>
          </w:tcPr>
          <w:p w14:paraId="00000015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16" w14:textId="77777777" w:rsidR="00E03AC4" w:rsidRDefault="00000000"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1400" w:type="dxa"/>
          </w:tcPr>
          <w:p w14:paraId="00000017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18" w14:textId="77777777" w:rsidR="00E03AC4" w:rsidRDefault="00000000">
            <w:r>
              <w:rPr>
                <w:sz w:val="18"/>
                <w:szCs w:val="18"/>
              </w:rPr>
              <w:t xml:space="preserve">AC-SEBM-F-021: Spent amount updates immediately after a matching transaction is added, edited, or deleted. Test: TC-Bud-02</w:t>
            </w:r>
          </w:p>
        </w:tc>
        <w:tc>
          <w:tcPr>
            <w:tcW w:w="1500" w:type="dxa"/>
          </w:tcPr>
          <w:p w14:paraId="00000019" w14:textId="77777777" w:rsidR="00E03AC4" w:rsidRDefault="00000000">
            <w:r>
              <w:rPr>
                <w:sz w:val="18"/>
                <w:szCs w:val="18"/>
              </w:rPr>
              <w:t xml:space="preserve">Depends on SEBM-F-010/011</w:t>
            </w:r>
          </w:p>
        </w:tc>
      </w:tr>
      <w:tr w:rsidR="00E03AC4" w14:paraId="00000022" w14:textId="77777777">
        <w:tc>
          <w:tcPr>
            <w:tcW w:w="1000" w:type="dxa"/>
          </w:tcPr>
          <w:p w14:paraId="0000001B" w14:textId="77777777" w:rsidR="00E03AC4" w:rsidRDefault="00000000">
            <w:r>
              <w:rPr>
                <w:sz w:val="18"/>
                <w:szCs w:val="18"/>
              </w:rPr>
              <w:t xml:space="preserve">SEBM-F-022</w:t>
            </w:r>
          </w:p>
        </w:tc>
        <w:tc>
          <w:tcPr>
            <w:tcW w:w="2300" w:type="dxa"/>
          </w:tcPr>
          <w:p w14:paraId="0000001C" w14:textId="77777777" w:rsidR="00E03AC4" w:rsidRDefault="00000000">
            <w:r>
              <w:rPr>
                <w:sz w:val="18"/>
                <w:szCs w:val="18"/>
              </w:rPr>
              <w:t xml:space="preserve">The system shall warn the user when spending reaches a configurable threshold of a budget's limit, and again when the limit is exceeded.</w:t>
            </w:r>
          </w:p>
        </w:tc>
        <w:tc>
          <w:tcPr>
            <w:tcW w:w="700" w:type="dxa"/>
          </w:tcPr>
          <w:p w14:paraId="0000001D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1E" w14:textId="77777777" w:rsidR="00E03AC4" w:rsidRDefault="00000000"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1400" w:type="dxa"/>
          </w:tcPr>
          <w:p w14:paraId="0000001F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20" w14:textId="77777777" w:rsidR="00E03AC4" w:rsidRDefault="00000000">
            <w:r>
              <w:rPr>
                <w:sz w:val="18"/>
                <w:szCs w:val="18"/>
              </w:rPr>
              <w:t xml:space="preserve">AC-SEBM-F-022: Warning triggers at the configured threshold percentage and again at 100% of the limit; no warning triggers below threshold. Test: TC-Bud-03</w:t>
            </w:r>
          </w:p>
        </w:tc>
        <w:tc>
          <w:tcPr>
            <w:tcW w:w="1500" w:type="dxa"/>
          </w:tcPr>
          <w:p w14:paraId="00000021" w14:textId="77777777" w:rsidR="00E03AC4" w:rsidRDefault="00000000">
            <w:r>
              <w:rPr>
                <w:sz w:val="18"/>
                <w:szCs w:val="18"/>
              </w:rPr>
              <w:t xml:space="preserve">Requires SEBM-F-050 for notification delivery</w:t>
            </w:r>
          </w:p>
        </w:tc>
      </w:tr>
    </w:tbl>
    <w:p w14:paraId="00000023" w14:textId="77777777" w:rsidR="00E03AC4" w:rsidRDefault="00000000">
      <w:pPr>
        <w:spacing w:after="120"/>
      </w:pPr>
    </w:p>
    <w:p w14:paraId="00000024" w14:textId="77777777" w:rsidR="00E03AC4" w:rsidRDefault="00000000">
      <w:pPr>
        <w:pStyle w:val="Heading2"/>
        <w:spacing w:before="240" w:after="120"/>
      </w:pPr>
      <w:r>
        <w:t xml:space="preserve">4.4 Accounts &amp; Income Sources</w:t>
      </w:r>
    </w:p>
    <w:p w14:paraId="00000025" w14:textId="77777777" w:rsidR="00E03AC4" w:rsidRDefault="00000000">
      <w:pPr>
        <w:spacing w:after="120"/>
      </w:pPr>
      <w:r>
        <w:t xml:space="preserve">Description: Allow users to manage multiple financial accounts and move funds between them.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0000002D" w14:textId="77777777">
        <w:trPr>
          <w:tblHeader/>
        </w:trPr>
        <w:tc>
          <w:tcPr>
            <w:tcW w:w="1000" w:type="dxa"/>
            <w:shd w:val="clear" w:color="auto" w:fill="D9D9D9"/>
          </w:tcPr>
          <w:p w14:paraId="00000026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w="2300" w:type="dxa"/>
            <w:shd w:val="clear" w:color="auto" w:fill="D9D9D9"/>
          </w:tcPr>
          <w:p w14:paraId="00000027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w="700" w:type="dxa"/>
            <w:shd w:val="clear" w:color="auto" w:fill="D9D9D9"/>
          </w:tcPr>
          <w:p w14:paraId="00000028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</w:tcPr>
          <w:p w14:paraId="00000029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1400" w:type="dxa"/>
            <w:shd w:val="clear" w:color="auto" w:fill="D9D9D9"/>
          </w:tcPr>
          <w:p w14:paraId="0000002A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Source/Stakeholder</w:t>
            </w:r>
          </w:p>
        </w:tc>
        <w:tc>
          <w:tcPr>
            <w:tcW w:w="2624" w:type="dxa"/>
            <w:shd w:val="clear" w:color="auto" w:fill="D9D9D9"/>
          </w:tcPr>
          <w:p w14:paraId="0000002B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00002C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Comments / Dependencies</w:t>
            </w:r>
          </w:p>
        </w:tc>
      </w:tr>
      <w:tr w:rsidR="00E03AC4" w14:paraId="00000035" w14:textId="77777777">
        <w:tc>
          <w:tcPr>
            <w:tcW w:w="1000" w:type="dxa"/>
          </w:tcPr>
          <w:p w14:paraId="0000002E" w14:textId="77777777" w:rsidR="00E03AC4" w:rsidRDefault="00000000">
            <w:r>
              <w:rPr>
                <w:sz w:val="18"/>
                <w:szCs w:val="18"/>
              </w:rPr>
              <w:t xml:space="preserve">SEBM-F-030</w:t>
            </w:r>
          </w:p>
        </w:tc>
        <w:tc>
          <w:tcPr>
            <w:tcW w:w="2300" w:type="dxa"/>
          </w:tcPr>
          <w:p w14:paraId="0000002F" w14:textId="77777777" w:rsidR="00E03AC4" w:rsidRDefault="00000000">
            <w:r>
              <w:rPr>
                <w:sz w:val="18"/>
                <w:szCs w:val="18"/>
              </w:rPr>
              <w:t xml:space="preserve">The system shall allow a user to create and manage multiple accounts (e.g., cash, bank, digital wallet), each with its own balance.</w:t>
            </w:r>
          </w:p>
        </w:tc>
        <w:tc>
          <w:tcPr>
            <w:tcW w:w="700" w:type="dxa"/>
          </w:tcPr>
          <w:p w14:paraId="00000030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31" w14:textId="77777777" w:rsidR="00E03AC4" w:rsidRDefault="00000000"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1400" w:type="dxa"/>
          </w:tcPr>
          <w:p w14:paraId="00000032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33" w14:textId="77777777" w:rsidR="00E03AC4" w:rsidRDefault="00000000">
            <w:r>
              <w:rPr>
                <w:sz w:val="18"/>
                <w:szCs w:val="18"/>
              </w:rPr>
              <w:t xml:space="preserve">AC-SEBM-F-030: New account appears in the account list with an initial balance of zero or a user-specified opening balance. Test: TC-Acc-01</w:t>
            </w:r>
          </w:p>
        </w:tc>
        <w:tc>
          <w:tcPr>
            <w:tcW w:w="1500" w:type="dxa"/>
          </w:tcPr>
          <w:p w14:paraId="00000034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3D" w14:textId="77777777">
        <w:tc>
          <w:tcPr>
            <w:tcW w:w="1000" w:type="dxa"/>
          </w:tcPr>
          <w:p w14:paraId="00000036" w14:textId="77777777" w:rsidR="00E03AC4" w:rsidRDefault="00000000">
            <w:r>
              <w:rPr>
                <w:sz w:val="18"/>
                <w:szCs w:val="18"/>
              </w:rPr>
              <w:t xml:space="preserve">SEBM-F-031</w:t>
            </w:r>
          </w:p>
        </w:tc>
        <w:tc>
          <w:tcPr>
            <w:tcW w:w="2300" w:type="dxa"/>
          </w:tcPr>
          <w:p w14:paraId="00000037" w14:textId="77777777" w:rsidR="00E03AC4" w:rsidRDefault="00000000">
            <w:r>
              <w:rPr>
                <w:sz w:val="18"/>
                <w:szCs w:val="18"/>
              </w:rPr>
              <w:t xml:space="preserve">The system shall allow a user to record a transfer of funds between two of their own accounts, updating both balances atomically.</w:t>
            </w:r>
          </w:p>
        </w:tc>
        <w:tc>
          <w:tcPr>
            <w:tcW w:w="700" w:type="dxa"/>
          </w:tcPr>
          <w:p w14:paraId="00000038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39" w14:textId="77777777" w:rsidR="00E03AC4" w:rsidRDefault="00000000"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1400" w:type="dxa"/>
          </w:tcPr>
          <w:p w14:paraId="0000003A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3B" w14:textId="77777777" w:rsidR="00E03AC4" w:rsidRDefault="00000000">
            <w:r>
              <w:rPr>
                <w:sz w:val="18"/>
                <w:szCs w:val="18"/>
              </w:rPr>
              <w:t xml:space="preserve">AC-SEBM-F-031: Source account is debited and destination account is credited by the same amount; transfer is rejected if the source balance is insufficient. Test: TC-Acc-02</w:t>
            </w:r>
          </w:p>
        </w:tc>
        <w:tc>
          <w:tcPr>
            <w:tcW w:w="1500" w:type="dxa"/>
          </w:tcPr>
          <w:p w14:paraId="0000003C" w14:textId="77777777" w:rsidR="00E03AC4" w:rsidRDefault="00000000">
            <w:r>
              <w:rPr>
                <w:sz w:val="18"/>
                <w:szCs w:val="18"/>
              </w:rPr>
              <w:t xml:space="preserve">Depends on SEBM-F-030</w:t>
            </w:r>
          </w:p>
        </w:tc>
      </w:tr>
    </w:tbl>
    <w:p w14:paraId="0000003E" w14:textId="77777777" w:rsidR="00E03AC4" w:rsidRDefault="00000000">
      <w:pPr>
        <w:spacing w:after="120"/>
      </w:pPr>
    </w:p>
    <w:p w14:paraId="0000003F" w14:textId="77777777" w:rsidR="00E03AC4" w:rsidRDefault="00000000">
      <w:pPr>
        <w:pStyle w:val="Heading2"/>
        <w:spacing w:before="240" w:after="120"/>
      </w:pPr>
      <w:r>
        <w:t xml:space="preserve">4.5 Reports &amp; Analytics</w:t>
      </w:r>
    </w:p>
    <w:p w14:paraId="00000040" w14:textId="77777777" w:rsidR="00E03AC4" w:rsidRDefault="00000000">
      <w:pPr>
        <w:spacing w:after="120"/>
      </w:pPr>
      <w:r>
        <w:t xml:space="preserve">Description: Give users visual and exportable insight into their spending and income patterns.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00000048" w14:textId="77777777">
        <w:trPr>
          <w:tblHeader/>
        </w:trPr>
        <w:tc>
          <w:tcPr>
            <w:tcW w:w="1000" w:type="dxa"/>
            <w:shd w:val="clear" w:color="auto" w:fill="D9D9D9"/>
          </w:tcPr>
          <w:p w14:paraId="00000041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w="2300" w:type="dxa"/>
            <w:shd w:val="clear" w:color="auto" w:fill="D9D9D9"/>
          </w:tcPr>
          <w:p w14:paraId="00000042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w="700" w:type="dxa"/>
            <w:shd w:val="clear" w:color="auto" w:fill="D9D9D9"/>
          </w:tcPr>
          <w:p w14:paraId="00000043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</w:tcPr>
          <w:p w14:paraId="00000044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1400" w:type="dxa"/>
            <w:shd w:val="clear" w:color="auto" w:fill="D9D9D9"/>
          </w:tcPr>
          <w:p w14:paraId="00000045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Source/Stakeholder</w:t>
            </w:r>
          </w:p>
        </w:tc>
        <w:tc>
          <w:tcPr>
            <w:tcW w:w="2624" w:type="dxa"/>
            <w:shd w:val="clear" w:color="auto" w:fill="D9D9D9"/>
          </w:tcPr>
          <w:p w14:paraId="00000046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000047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Comments / Dependencies</w:t>
            </w:r>
          </w:p>
        </w:tc>
      </w:tr>
      <w:tr w:rsidR="00E03AC4" w14:paraId="00000050" w14:textId="77777777">
        <w:tc>
          <w:tcPr>
            <w:tcW w:w="1000" w:type="dxa"/>
          </w:tcPr>
          <w:p w14:paraId="00000049" w14:textId="77777777" w:rsidR="00E03AC4" w:rsidRDefault="00000000">
            <w:r>
              <w:rPr>
                <w:sz w:val="18"/>
                <w:szCs w:val="18"/>
              </w:rPr>
              <w:t xml:space="preserve">SEBM-F-040</w:t>
            </w:r>
          </w:p>
        </w:tc>
        <w:tc>
          <w:tcPr>
            <w:tcW w:w="2300" w:type="dxa"/>
          </w:tcPr>
          <w:p w14:paraId="0000004A" w14:textId="77777777" w:rsidR="00E03AC4" w:rsidRDefault="00000000">
            <w:r>
              <w:rPr>
                <w:sz w:val="18"/>
                <w:szCs w:val="18"/>
              </w:rPr>
              <w:t xml:space="preserve">The system shall generate weekly and monthly spending/income reports with charts summarizing transactions by category.</w:t>
            </w:r>
          </w:p>
        </w:tc>
        <w:tc>
          <w:tcPr>
            <w:tcW w:w="700" w:type="dxa"/>
          </w:tcPr>
          <w:p w14:paraId="0000004B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4C" w14:textId="77777777" w:rsidR="00E03AC4" w:rsidRDefault="00000000"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w="1400" w:type="dxa"/>
          </w:tcPr>
          <w:p w14:paraId="0000004D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4E" w14:textId="77777777" w:rsidR="00E03AC4" w:rsidRDefault="00000000">
            <w:r>
              <w:rPr>
                <w:sz w:val="18"/>
                <w:szCs w:val="18"/>
              </w:rPr>
              <w:t xml:space="preserve">AC-SEBM-F-040: Report reflects only non-deleted transactions in the selected period, correctly grouped by category. Test: TC-Rep-01</w:t>
            </w:r>
          </w:p>
        </w:tc>
        <w:tc>
          <w:tcPr>
            <w:tcW w:w="1500" w:type="dxa"/>
          </w:tcPr>
          <w:p w14:paraId="0000004F" w14:textId="77777777" w:rsidR="00E03AC4" w:rsidRDefault="00000000">
            <w:r>
              <w:rPr>
                <w:sz w:val="18"/>
                <w:szCs w:val="18"/>
              </w:rPr>
              <w:t xml:space="preserve">Depends on SEBM-F-010/011</w:t>
            </w:r>
          </w:p>
        </w:tc>
      </w:tr>
      <w:tr w:rsidR="00E03AC4" w14:paraId="00000058" w14:textId="77777777">
        <w:tc>
          <w:tcPr>
            <w:tcW w:w="1000" w:type="dxa"/>
          </w:tcPr>
          <w:p w14:paraId="00000051" w14:textId="77777777" w:rsidR="00E03AC4" w:rsidRDefault="00000000">
            <w:r>
              <w:rPr>
                <w:sz w:val="18"/>
                <w:szCs w:val="18"/>
              </w:rPr>
              <w:t xml:space="preserve">SEBM-F-041</w:t>
            </w:r>
          </w:p>
        </w:tc>
        <w:tc>
          <w:tcPr>
            <w:tcW w:w="2300" w:type="dxa"/>
          </w:tcPr>
          <w:p w14:paraId="00000052" w14:textId="77777777" w:rsidR="00E03AC4" w:rsidRDefault="00000000">
            <w:r>
              <w:rPr>
                <w:sz w:val="18"/>
                <w:szCs w:val="18"/>
              </w:rPr>
              <w:t xml:space="preserve">The system shall allow a user to export a generated report as a PDF or CSV file.</w:t>
            </w:r>
          </w:p>
        </w:tc>
        <w:tc>
          <w:tcPr>
            <w:tcW w:w="700" w:type="dxa"/>
          </w:tcPr>
          <w:p w14:paraId="00000053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54" w14:textId="77777777" w:rsidR="00E03AC4" w:rsidRDefault="00000000"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1400" w:type="dxa"/>
          </w:tcPr>
          <w:p w14:paraId="00000055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56" w14:textId="77777777" w:rsidR="00E03AC4" w:rsidRDefault="00000000">
            <w:r>
              <w:rPr>
                <w:sz w:val="18"/>
                <w:szCs w:val="18"/>
              </w:rPr>
              <w:t xml:space="preserve">AC-SEBM-F-041: Exported file content matches the on-screen report for the selected date range. Test: TC-Rep-02</w:t>
            </w:r>
          </w:p>
        </w:tc>
        <w:tc>
          <w:tcPr>
            <w:tcW w:w="1500" w:type="dxa"/>
          </w:tcPr>
          <w:p w14:paraId="00000057" w14:textId="77777777" w:rsidR="00E03AC4" w:rsidRDefault="00000000">
            <w:r>
              <w:rPr>
                <w:sz w:val="18"/>
                <w:szCs w:val="18"/>
              </w:rPr>
              <w:t xml:space="preserve">Depends on SEBM-F-040</w:t>
            </w:r>
          </w:p>
        </w:tc>
      </w:tr>
      <w:tr w:rsidR="00E03AC4" w14:paraId="00000060" w14:textId="77777777">
        <w:tc>
          <w:tcPr>
            <w:tcW w:w="1000" w:type="dxa"/>
          </w:tcPr>
          <w:p w14:paraId="00000059" w14:textId="77777777" w:rsidR="00E03AC4" w:rsidRDefault="00000000">
            <w:r>
              <w:rPr>
                <w:sz w:val="18"/>
                <w:szCs w:val="18"/>
              </w:rPr>
              <w:t xml:space="preserve">SEBM-F-042</w:t>
            </w:r>
          </w:p>
        </w:tc>
        <w:tc>
          <w:tcPr>
            <w:tcW w:w="2300" w:type="dxa"/>
          </w:tcPr>
          <w:p w14:paraId="0000005A" w14:textId="77777777" w:rsidR="00E03AC4" w:rsidRDefault="00000000">
            <w:r>
              <w:rPr>
                <w:sz w:val="18"/>
                <w:szCs w:val="18"/>
              </w:rPr>
              <w:t xml:space="preserve">The system shall allow a user to compare spending/income across two different time periods and view the percentage change.</w:t>
            </w:r>
          </w:p>
        </w:tc>
        <w:tc>
          <w:tcPr>
            <w:tcW w:w="700" w:type="dxa"/>
          </w:tcPr>
          <w:p w14:paraId="0000005B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5C" w14:textId="77777777" w:rsidR="00E03AC4" w:rsidRDefault="00000000"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1400" w:type="dxa"/>
          </w:tcPr>
          <w:p w14:paraId="0000005D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5E" w14:textId="77777777" w:rsidR="00E03AC4" w:rsidRDefault="00000000">
            <w:r>
              <w:rPr>
                <w:sz w:val="18"/>
                <w:szCs w:val="18"/>
              </w:rPr>
              <w:t xml:space="preserve">AC-SEBM-F-042: Percentage change is calculated correctly for the two selected periods. Test: TC-Rep-03</w:t>
            </w:r>
          </w:p>
        </w:tc>
        <w:tc>
          <w:tcPr>
            <w:tcW w:w="1500" w:type="dxa"/>
          </w:tcPr>
          <w:p w14:paraId="0000005F" w14:textId="77777777" w:rsidR="00E03AC4" w:rsidRDefault="00000000">
            <w:r>
              <w:rPr>
                <w:sz w:val="18"/>
                <w:szCs w:val="18"/>
              </w:rPr>
              <w:t xml:space="preserve">Depends on SEBM-F-040</w:t>
            </w:r>
          </w:p>
        </w:tc>
      </w:tr>
    </w:tbl>
    <w:p w14:paraId="00000061" w14:textId="77777777" w:rsidR="00E03AC4" w:rsidRDefault="00000000">
      <w:pPr>
        <w:spacing w:after="120"/>
      </w:pPr>
    </w:p>
    <w:p w14:paraId="00000062" w14:textId="77777777" w:rsidR="00E03AC4" w:rsidRDefault="00000000">
      <w:pPr>
        <w:pStyle w:val="Heading2"/>
        <w:spacing w:before="240" w:after="120"/>
      </w:pPr>
      <w:r>
        <w:t xml:space="preserve">4.6 Notifications &amp; Reminders</w:t>
      </w:r>
    </w:p>
    <w:p w14:paraId="00000063" w14:textId="77777777" w:rsidR="00E03AC4" w:rsidRDefault="00000000">
      <w:pPr>
        <w:spacing w:after="120"/>
      </w:pPr>
      <w:r>
        <w:t xml:space="preserve">Description: Keep users informed of budget status and upcoming bill payments.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0000006B" w14:textId="77777777">
        <w:trPr>
          <w:tblHeader/>
        </w:trPr>
        <w:tc>
          <w:tcPr>
            <w:tcW w:w="1000" w:type="dxa"/>
            <w:shd w:val="clear" w:color="auto" w:fill="D9D9D9"/>
          </w:tcPr>
          <w:p w14:paraId="00000064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w="2300" w:type="dxa"/>
            <w:shd w:val="clear" w:color="auto" w:fill="D9D9D9"/>
          </w:tcPr>
          <w:p w14:paraId="00000065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w="700" w:type="dxa"/>
            <w:shd w:val="clear" w:color="auto" w:fill="D9D9D9"/>
          </w:tcPr>
          <w:p w14:paraId="00000066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</w:tcPr>
          <w:p w14:paraId="00000067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w="1400" w:type="dxa"/>
            <w:shd w:val="clear" w:color="auto" w:fill="D9D9D9"/>
          </w:tcPr>
          <w:p w14:paraId="00000068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Source/Stakeholder</w:t>
            </w:r>
          </w:p>
        </w:tc>
        <w:tc>
          <w:tcPr>
            <w:tcW w:w="2624" w:type="dxa"/>
            <w:shd w:val="clear" w:color="auto" w:fill="D9D9D9"/>
          </w:tcPr>
          <w:p w14:paraId="00000069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00006A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Comments / Dependencies</w:t>
            </w:r>
          </w:p>
        </w:tc>
      </w:tr>
      <w:tr w:rsidR="00E03AC4" w14:paraId="00000073" w14:textId="77777777">
        <w:tc>
          <w:tcPr>
            <w:tcW w:w="1000" w:type="dxa"/>
          </w:tcPr>
          <w:p w14:paraId="0000006C" w14:textId="77777777" w:rsidR="00E03AC4" w:rsidRDefault="00000000">
            <w:r>
              <w:rPr>
                <w:sz w:val="18"/>
                <w:szCs w:val="18"/>
              </w:rPr>
              <w:t xml:space="preserve">SEBM-F-050</w:t>
            </w:r>
          </w:p>
        </w:tc>
        <w:tc>
          <w:tcPr>
            <w:tcW w:w="2300" w:type="dxa"/>
          </w:tcPr>
          <w:p w14:paraId="0000006D" w14:textId="77777777" w:rsidR="00E03AC4" w:rsidRDefault="00000000">
            <w:r>
              <w:rPr>
                <w:sz w:val="18"/>
                <w:szCs w:val="18"/>
              </w:rPr>
              <w:t xml:space="preserve">The system shall send the user a notification (push and/or email) when a budget-threshold warning or limit-exceeded event occurs.</w:t>
            </w:r>
          </w:p>
        </w:tc>
        <w:tc>
          <w:tcPr>
            <w:tcW w:w="700" w:type="dxa"/>
          </w:tcPr>
          <w:p w14:paraId="0000006E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6F" w14:textId="77777777" w:rsidR="00E03AC4" w:rsidRDefault="00000000"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w="1400" w:type="dxa"/>
          </w:tcPr>
          <w:p w14:paraId="00000070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71" w14:textId="77777777" w:rsidR="00E03AC4" w:rsidRDefault="00000000">
            <w:r>
              <w:rPr>
                <w:sz w:val="18"/>
                <w:szCs w:val="18"/>
              </w:rPr>
              <w:t xml:space="preserve">AC-SEBM-F-050: Notification is delivered within an acceptable delay of the triggering event and is visible in the user's notification history. Test: TC-Notif-01</w:t>
            </w:r>
          </w:p>
        </w:tc>
        <w:tc>
          <w:tcPr>
            <w:tcW w:w="1500" w:type="dxa"/>
          </w:tcPr>
          <w:p w14:paraId="00000072" w14:textId="77777777" w:rsidR="00E03AC4" w:rsidRDefault="00000000">
            <w:r>
              <w:rPr>
                <w:sz w:val="18"/>
                <w:szCs w:val="18"/>
              </w:rPr>
              <w:t xml:space="preserve">Depends on SEBM-F-022; requires notification provider integration</w:t>
            </w:r>
          </w:p>
        </w:tc>
      </w:tr>
      <w:tr w:rsidR="00E03AC4" w14:paraId="0000007B" w14:textId="77777777">
        <w:tc>
          <w:tcPr>
            <w:tcW w:w="1000" w:type="dxa"/>
          </w:tcPr>
          <w:p w14:paraId="00000074" w14:textId="77777777" w:rsidR="00E03AC4" w:rsidRDefault="00000000">
            <w:r>
              <w:rPr>
                <w:sz w:val="18"/>
                <w:szCs w:val="18"/>
              </w:rPr>
              <w:t xml:space="preserve">SEBM-F-051</w:t>
            </w:r>
          </w:p>
        </w:tc>
        <w:tc>
          <w:tcPr>
            <w:tcW w:w="2300" w:type="dxa"/>
          </w:tcPr>
          <w:p w14:paraId="00000075" w14:textId="77777777" w:rsidR="00E03AC4" w:rsidRDefault="00000000">
            <w:r>
              <w:rPr>
                <w:sz w:val="18"/>
                <w:szCs w:val="18"/>
              </w:rPr>
              <w:t xml:space="preserve">The system shall allow a user to set a bill payment reminder with a due date, and notify the user before the due date.</w:t>
            </w:r>
          </w:p>
        </w:tc>
        <w:tc>
          <w:tcPr>
            <w:tcW w:w="700" w:type="dxa"/>
          </w:tcPr>
          <w:p w14:paraId="00000076" w14:textId="77777777" w:rsidR="00E03AC4" w:rsidRDefault="00000000"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700" w:type="dxa"/>
          </w:tcPr>
          <w:p w14:paraId="00000077" w14:textId="77777777" w:rsidR="00E03AC4" w:rsidRDefault="00000000"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w="1400" w:type="dxa"/>
          </w:tcPr>
          <w:p w14:paraId="00000078" w14:textId="77777777" w:rsidR="00E03AC4" w:rsidRDefault="00000000"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w="2624" w:type="dxa"/>
          </w:tcPr>
          <w:p w14:paraId="00000079" w14:textId="77777777" w:rsidR="00E03AC4" w:rsidRDefault="00000000">
            <w:r>
              <w:rPr>
                <w:sz w:val="18"/>
                <w:szCs w:val="18"/>
              </w:rPr>
              <w:t xml:space="preserve">AC-SEBM-F-051: Reminder notification is sent at the configured lead time before the due date. Test: TC-Notif-02</w:t>
            </w:r>
          </w:p>
        </w:tc>
        <w:tc>
          <w:tcPr>
            <w:tcW w:w="1500" w:type="dxa"/>
          </w:tcPr>
          <w:p w14:paraId="0000007A" w14:textId="77777777" w:rsidR="00E03AC4" w:rsidRDefault="00000000">
            <w:r>
              <w:rPr>
                <w:sz w:val="18"/>
                <w:szCs w:val="18"/>
              </w:rPr>
              <w:t xml:space="preserve">Requires notification provider integration</w:t>
            </w:r>
          </w:p>
        </w:tc>
      </w:tr>
    </w:tbl>
    <w:p w14:paraId="0000007C" w14:textId="77777777" w:rsidR="00E03AC4" w:rsidRDefault="00000000">
      <w:pPr>
        <w:spacing w:after="120"/>
      </w:pPr>
    </w:p>
    <w:p w14:paraId="7A04EF5C" w14:textId="77777777" w:rsidR="00E03AC4" w:rsidRDefault="00000000">
      <w:pPr>
        <w:pStyle w:val="Heading1"/>
        <w:spacing w:before="240" w:after="120"/>
      </w:pPr>
      <w:r>
        <w:t>5. Non-functional requirements (detailed)</w:t>
      </w:r>
    </w:p>
    <w:p w14:paraId="2A5F98E1" w14:textId="77777777" w:rsidR="00E03AC4" w:rsidRDefault="00000000">
      <w:pPr>
        <w:spacing w:after="120"/>
      </w:pPr>
      <w:r>
        <w:t>NFRs below are measurable and tied to test plans. IDs SEBM-NF-###.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1900"/>
        <w:gridCol w:w="900"/>
        <w:gridCol w:w="3324"/>
      </w:tblGrid>
      <w:tr w:rsidR="00E03AC4" w14:paraId="1BE40F0F" w14:textId="77777777">
        <w:trPr>
          <w:tblHeader/>
        </w:trPr>
        <w:tc>
          <w:tcPr>
            <w:tcW w:w="1200" w:type="dxa"/>
            <w:shd w:val="clear" w:color="auto" w:fill="D9D9D9"/>
          </w:tcPr>
          <w:p w14:paraId="3078BE57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900" w:type="dxa"/>
            <w:shd w:val="clear" w:color="auto" w:fill="D9D9D9"/>
          </w:tcPr>
          <w:p w14:paraId="232AD7D7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900" w:type="dxa"/>
            <w:shd w:val="clear" w:color="auto" w:fill="D9D9D9"/>
          </w:tcPr>
          <w:p w14:paraId="3DA70A7A" w14:textId="77777777" w:rsidR="00E03AC4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900" w:type="dxa"/>
            <w:shd w:val="clear" w:color="auto" w:fill="D9D9D9"/>
          </w:tcPr>
          <w:p w14:paraId="4C49CD13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324" w:type="dxa"/>
            <w:shd w:val="clear" w:color="auto" w:fill="D9D9D9"/>
          </w:tcPr>
          <w:p w14:paraId="464D3B2D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Measurement</w:t>
            </w:r>
          </w:p>
        </w:tc>
      </w:tr>
      <w:tr w:rsidR="00E03AC4" w14:paraId="22618C27" w14:textId="77777777">
        <w:tc>
          <w:tcPr>
            <w:tcW w:w="1200" w:type="dxa"/>
          </w:tcPr>
          <w:p w14:paraId="17226088" w14:textId="77777777" w:rsidR="00E03AC4" w:rsidRDefault="00000000">
            <w:r>
              <w:rPr>
                <w:sz w:val="18"/>
                <w:szCs w:val="18"/>
              </w:rPr>
              <w:t>SEBM-NF-001</w:t>
            </w:r>
          </w:p>
        </w:tc>
        <w:tc>
          <w:tcPr>
            <w:tcW w:w="2900" w:type="dxa"/>
          </w:tcPr>
          <w:p w14:paraId="1CDE1015" w14:textId="77777777" w:rsidR="00E03AC4" w:rsidRDefault="00000000">
            <w:r>
              <w:rPr>
                <w:sz w:val="18"/>
                <w:szCs w:val="18"/>
              </w:rPr>
              <w:t>Screen load and transaction save operations shall complete within 2 seconds for 90% of requests under normal load.</w:t>
            </w:r>
          </w:p>
        </w:tc>
        <w:tc>
          <w:tcPr>
            <w:tcW w:w="1900" w:type="dxa"/>
          </w:tcPr>
          <w:p w14:paraId="0E1BC4D5" w14:textId="77777777" w:rsidR="00E03AC4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900" w:type="dxa"/>
          </w:tcPr>
          <w:p w14:paraId="5A5AD2A1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694F4D9E" w14:textId="77777777" w:rsidR="00E03AC4" w:rsidRDefault="00000000">
            <w:r>
              <w:rPr>
                <w:sz w:val="18"/>
                <w:szCs w:val="18"/>
              </w:rPr>
              <w:t>90th percentile ≤ 2s in production-like test. Test: TC-Perf-01</w:t>
            </w:r>
          </w:p>
        </w:tc>
      </w:tr>
      <w:tr w:rsidR="00E03AC4" w14:paraId="6D1E76C2" w14:textId="77777777">
        <w:tc>
          <w:tcPr>
            <w:tcW w:w="1200" w:type="dxa"/>
          </w:tcPr>
          <w:p w14:paraId="134A8146" w14:textId="77777777" w:rsidR="00E03AC4" w:rsidRDefault="00000000">
            <w:r>
              <w:rPr>
                <w:sz w:val="18"/>
                <w:szCs w:val="18"/>
              </w:rPr>
              <w:t>SEBM-NF-002</w:t>
            </w:r>
          </w:p>
        </w:tc>
        <w:tc>
          <w:tcPr>
            <w:tcW w:w="2900" w:type="dxa"/>
          </w:tcPr>
          <w:p w14:paraId="2C4E0A63" w14:textId="77777777" w:rsidR="00E03AC4" w:rsidRDefault="00000000">
            <w:r>
              <w:rPr>
                <w:sz w:val="18"/>
                <w:szCs w:val="18"/>
              </w:rPr>
              <w:t>The backend service shall provide 99.5% availability monthly, excluding scheduled maintenance windows.</w:t>
            </w:r>
          </w:p>
        </w:tc>
        <w:tc>
          <w:tcPr>
            <w:tcW w:w="1900" w:type="dxa"/>
          </w:tcPr>
          <w:p w14:paraId="48F13508" w14:textId="77777777" w:rsidR="00E03AC4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900" w:type="dxa"/>
          </w:tcPr>
          <w:p w14:paraId="688C4F2B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69C60799" w14:textId="77777777" w:rsidR="00E03AC4" w:rsidRDefault="00000000">
            <w:r>
              <w:rPr>
                <w:sz w:val="18"/>
                <w:szCs w:val="18"/>
              </w:rPr>
              <w:t>Uptime reports show ≥99.5% per month. Test: Ops reports.</w:t>
            </w:r>
          </w:p>
        </w:tc>
      </w:tr>
      <w:tr w:rsidR="00E03AC4" w14:paraId="6A5A8ADA" w14:textId="77777777">
        <w:tc>
          <w:tcPr>
            <w:tcW w:w="1200" w:type="dxa"/>
          </w:tcPr>
          <w:p w14:paraId="44BEEC2F" w14:textId="77777777" w:rsidR="00E03AC4" w:rsidRDefault="00000000">
            <w:r>
              <w:rPr>
                <w:sz w:val="18"/>
                <w:szCs w:val="18"/>
              </w:rPr>
              <w:t>SEBM-NF-003</w:t>
            </w:r>
          </w:p>
        </w:tc>
        <w:tc>
          <w:tcPr>
            <w:tcW w:w="2900" w:type="dxa"/>
          </w:tcPr>
          <w:p w14:paraId="6B779CB7" w14:textId="77777777" w:rsidR="00E03AC4" w:rsidRDefault="00000000">
            <w:r>
              <w:rPr>
                <w:sz w:val="18"/>
                <w:szCs w:val="18"/>
              </w:rPr>
              <w:t>All user financial and personal data shall be encrypted in transit and at rest.</w:t>
            </w:r>
          </w:p>
        </w:tc>
        <w:tc>
          <w:tcPr>
            <w:tcW w:w="1900" w:type="dxa"/>
          </w:tcPr>
          <w:p w14:paraId="66C409EB" w14:textId="77777777" w:rsidR="00E03AC4" w:rsidRDefault="00000000">
            <w:r>
              <w:rPr>
                <w:sz w:val="18"/>
                <w:szCs w:val="18"/>
              </w:rPr>
              <w:t>Security/Compliance</w:t>
            </w:r>
          </w:p>
        </w:tc>
        <w:tc>
          <w:tcPr>
            <w:tcW w:w="900" w:type="dxa"/>
          </w:tcPr>
          <w:p w14:paraId="09BD7CE0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456C648F" w14:textId="77777777" w:rsidR="00E03AC4" w:rsidRDefault="00000000">
            <w:r>
              <w:rPr>
                <w:sz w:val="18"/>
                <w:szCs w:val="18"/>
              </w:rPr>
              <w:t>Security audit checklist pass; no plaintext sensitive data found. Test: TC-Sec-01</w:t>
            </w:r>
          </w:p>
        </w:tc>
      </w:tr>
      <w:tr w:rsidR="00E03AC4" w14:paraId="6CE0BC10" w14:textId="77777777">
        <w:tc>
          <w:tcPr>
            <w:tcW w:w="1200" w:type="dxa"/>
          </w:tcPr>
          <w:p w14:paraId="2E8DC349" w14:textId="77777777" w:rsidR="00E03AC4" w:rsidRDefault="00000000">
            <w:r>
              <w:rPr>
                <w:sz w:val="18"/>
                <w:szCs w:val="18"/>
              </w:rPr>
              <w:t>SEBM-NF-004</w:t>
            </w:r>
          </w:p>
        </w:tc>
        <w:tc>
          <w:tcPr>
            <w:tcW w:w="2900" w:type="dxa"/>
          </w:tcPr>
          <w:p w14:paraId="0F898530" w14:textId="77777777" w:rsidR="00E03AC4" w:rsidRDefault="00000000">
            <w:r>
              <w:rPr>
                <w:sz w:val="18"/>
                <w:szCs w:val="18"/>
              </w:rPr>
              <w:t>The application UI shall conform to WCAG 2.1 AA accessibility guidelines where applicable.</w:t>
            </w:r>
          </w:p>
        </w:tc>
        <w:tc>
          <w:tcPr>
            <w:tcW w:w="1900" w:type="dxa"/>
          </w:tcPr>
          <w:p w14:paraId="29C748B9" w14:textId="77777777" w:rsidR="00E03AC4" w:rsidRDefault="00000000">
            <w:r>
              <w:rPr>
                <w:sz w:val="18"/>
                <w:szCs w:val="18"/>
              </w:rPr>
              <w:t>Usability/Accessibility</w:t>
            </w:r>
          </w:p>
        </w:tc>
        <w:tc>
          <w:tcPr>
            <w:tcW w:w="900" w:type="dxa"/>
          </w:tcPr>
          <w:p w14:paraId="5D3DA338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24" w:type="dxa"/>
          </w:tcPr>
          <w:p w14:paraId="20AB7629" w14:textId="77777777" w:rsidR="00E03AC4" w:rsidRDefault="00000000">
            <w:r>
              <w:rPr>
                <w:sz w:val="18"/>
                <w:szCs w:val="18"/>
              </w:rPr>
              <w:t>Accessibility audit pass. Test: TC-UX-01</w:t>
            </w:r>
          </w:p>
        </w:tc>
      </w:tr>
      <w:tr w:rsidR="00E03AC4" w14:paraId="6CB7C1FF" w14:textId="77777777">
        <w:tc>
          <w:tcPr>
            <w:tcW w:w="1200" w:type="dxa"/>
          </w:tcPr>
          <w:p w14:paraId="049BA25C" w14:textId="77777777" w:rsidR="00E03AC4" w:rsidRDefault="00000000">
            <w:r>
              <w:rPr>
                <w:sz w:val="18"/>
                <w:szCs w:val="18"/>
              </w:rPr>
              <w:t>SEBM-NF-005</w:t>
            </w:r>
          </w:p>
        </w:tc>
        <w:tc>
          <w:tcPr>
            <w:tcW w:w="2900" w:type="dxa"/>
          </w:tcPr>
          <w:p w14:paraId="61B0504D" w14:textId="77777777" w:rsidR="00E03AC4" w:rsidRDefault="00000000">
            <w:r>
              <w:rPr>
                <w:sz w:val="18"/>
                <w:szCs w:val="18"/>
              </w:rPr>
              <w:t>The backend architecture shall support scaling to at least 10,000 concurrent users without redesign.</w:t>
            </w:r>
          </w:p>
        </w:tc>
        <w:tc>
          <w:tcPr>
            <w:tcW w:w="1900" w:type="dxa"/>
          </w:tcPr>
          <w:p w14:paraId="4405929B" w14:textId="77777777" w:rsidR="00E03AC4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900" w:type="dxa"/>
          </w:tcPr>
          <w:p w14:paraId="24D62F15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24" w:type="dxa"/>
          </w:tcPr>
          <w:p w14:paraId="47D90C40" w14:textId="77777777" w:rsidR="00E03AC4" w:rsidRDefault="00000000">
            <w:r>
              <w:rPr>
                <w:sz w:val="18"/>
                <w:szCs w:val="18"/>
              </w:rPr>
              <w:t>Load test sustains target concurrency within performance targets. Test: TC-Scale-01</w:t>
            </w:r>
          </w:p>
        </w:tc>
      </w:tr>
    </w:tbl>
    <w:p w14:paraId="609A502A" w14:textId="77777777" w:rsidR="00E03AC4" w:rsidRDefault="00E03AC4"/>
    <w:p w14:paraId="611CA540" w14:textId="77777777" w:rsidR="00353182" w:rsidRDefault="00353182">
      <w:pPr>
        <w:pStyle w:val="Heading1"/>
        <w:spacing w:before="240" w:after="120"/>
      </w:pPr>
    </w:p>
    <w:p w14:paraId="4A79596E" w14:textId="77777777" w:rsidR="00353182" w:rsidRDefault="00353182">
      <w:pPr>
        <w:pStyle w:val="Heading1"/>
        <w:spacing w:before="240" w:after="120"/>
      </w:pPr>
    </w:p>
    <w:p w14:paraId="1B025744" w14:textId="22FC774C" w:rsidR="00E03AC4" w:rsidRDefault="00000000">
      <w:pPr>
        <w:pStyle w:val="Heading1"/>
        <w:spacing w:before="240" w:after="120"/>
      </w:pPr>
      <w:r>
        <w:lastRenderedPageBreak/>
        <w:t>5.1 Security</w:t>
      </w:r>
    </w:p>
    <w:p w14:paraId="43DA96C8" w14:textId="77777777" w:rsidR="00E03AC4" w:rsidRDefault="00000000">
      <w:pPr>
        <w:pStyle w:val="Heading2"/>
        <w:spacing w:before="240" w:after="120"/>
      </w:pPr>
      <w:r>
        <w:t>5.1.1 Security Objectives</w:t>
      </w:r>
    </w:p>
    <w:p w14:paraId="33D750A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Protect the confidentiality of users' personal and financial data from unauthorized access or disclosure.</w:t>
      </w:r>
    </w:p>
    <w:p w14:paraId="663DA98C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Ensure the integrity of transaction, budget, and account data against unauthorized modification.</w:t>
      </w:r>
    </w:p>
    <w:p w14:paraId="669E575E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Ensure the application remains available to legitimate users while preventing unauthorized or malicious access.</w:t>
      </w:r>
    </w:p>
    <w:p w14:paraId="638AA67C" w14:textId="77777777" w:rsidR="00E03AC4" w:rsidRDefault="00000000">
      <w:pPr>
        <w:pStyle w:val="Heading2"/>
        <w:spacing w:before="240" w:after="120"/>
      </w:pPr>
      <w:r>
        <w:t>5.1.2 Security Requirements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1000"/>
        <w:gridCol w:w="1000"/>
        <w:gridCol w:w="3624"/>
      </w:tblGrid>
      <w:tr w:rsidR="00E03AC4" w14:paraId="3B31DFD3" w14:textId="77777777">
        <w:trPr>
          <w:tblHeader/>
        </w:trPr>
        <w:tc>
          <w:tcPr>
            <w:tcW w:w="1200" w:type="dxa"/>
            <w:shd w:val="clear" w:color="auto" w:fill="D9D9D9"/>
          </w:tcPr>
          <w:p w14:paraId="5921CE1E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3400" w:type="dxa"/>
            <w:shd w:val="clear" w:color="auto" w:fill="D9D9D9"/>
          </w:tcPr>
          <w:p w14:paraId="00ED4465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000" w:type="dxa"/>
            <w:shd w:val="clear" w:color="auto" w:fill="D9D9D9"/>
          </w:tcPr>
          <w:p w14:paraId="296594F5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00" w:type="dxa"/>
            <w:shd w:val="clear" w:color="auto" w:fill="D9D9D9"/>
          </w:tcPr>
          <w:p w14:paraId="391052AC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624" w:type="dxa"/>
            <w:shd w:val="clear" w:color="auto" w:fill="D9D9D9"/>
          </w:tcPr>
          <w:p w14:paraId="42406365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</w:tr>
      <w:tr w:rsidR="00E03AC4" w14:paraId="7CE8E7E7" w14:textId="77777777">
        <w:tc>
          <w:tcPr>
            <w:tcW w:w="1200" w:type="dxa"/>
          </w:tcPr>
          <w:p w14:paraId="03647C18" w14:textId="77777777" w:rsidR="00E03AC4" w:rsidRDefault="00000000">
            <w:r>
              <w:rPr>
                <w:sz w:val="18"/>
                <w:szCs w:val="18"/>
              </w:rPr>
              <w:t>SEBM-SR-001</w:t>
            </w:r>
          </w:p>
        </w:tc>
        <w:tc>
          <w:tcPr>
            <w:tcW w:w="3400" w:type="dxa"/>
          </w:tcPr>
          <w:p w14:paraId="40F96169" w14:textId="77777777" w:rsidR="00E03AC4" w:rsidRDefault="00000000">
            <w:r>
              <w:rPr>
                <w:sz w:val="18"/>
                <w:szCs w:val="18"/>
              </w:rPr>
              <w:t>TLS 1.2+ shall be mandatory for all network connections between client and server.</w:t>
            </w:r>
          </w:p>
        </w:tc>
        <w:tc>
          <w:tcPr>
            <w:tcW w:w="1000" w:type="dxa"/>
          </w:tcPr>
          <w:p w14:paraId="3A1AD7EE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32DA96AF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06D38D85" w14:textId="77777777" w:rsidR="00E03AC4" w:rsidRDefault="00000000">
            <w:r>
              <w:rPr>
                <w:sz w:val="18"/>
                <w:szCs w:val="18"/>
              </w:rPr>
              <w:t>AC-SEBM-SR-001: Connections on TLS &lt; 1.2 are rejected. Test: TC-Sec-02</w:t>
            </w:r>
          </w:p>
        </w:tc>
      </w:tr>
      <w:tr w:rsidR="00E03AC4" w14:paraId="299C8878" w14:textId="77777777">
        <w:tc>
          <w:tcPr>
            <w:tcW w:w="1200" w:type="dxa"/>
          </w:tcPr>
          <w:p w14:paraId="0E1578CA" w14:textId="77777777" w:rsidR="00E03AC4" w:rsidRDefault="00000000">
            <w:r>
              <w:rPr>
                <w:sz w:val="18"/>
                <w:szCs w:val="18"/>
              </w:rPr>
              <w:t>SEBM-SR-002</w:t>
            </w:r>
          </w:p>
        </w:tc>
        <w:tc>
          <w:tcPr>
            <w:tcW w:w="3400" w:type="dxa"/>
          </w:tcPr>
          <w:p w14:paraId="68C79833" w14:textId="77777777" w:rsidR="00E03AC4" w:rsidRDefault="00000000">
            <w:r>
              <w:rPr>
                <w:sz w:val="18"/>
                <w:szCs w:val="18"/>
              </w:rPr>
              <w:t>User passwords shall be stored using a salted, industry-standard hashing algorithm (e.g., bcrypt/Argon2).</w:t>
            </w:r>
          </w:p>
        </w:tc>
        <w:tc>
          <w:tcPr>
            <w:tcW w:w="1000" w:type="dxa"/>
          </w:tcPr>
          <w:p w14:paraId="4C26CCEB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07903EE6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43C9A3C5" w14:textId="77777777" w:rsidR="00E03AC4" w:rsidRDefault="00000000">
            <w:r>
              <w:rPr>
                <w:sz w:val="18"/>
                <w:szCs w:val="18"/>
              </w:rPr>
              <w:t>AC-SEBM-SR-002: Database inspection confirms no plaintext or reversibly-encrypted passwords. Test: TC-Sec-03</w:t>
            </w:r>
          </w:p>
        </w:tc>
      </w:tr>
      <w:tr w:rsidR="00E03AC4" w14:paraId="1098AB9F" w14:textId="77777777">
        <w:tc>
          <w:tcPr>
            <w:tcW w:w="1200" w:type="dxa"/>
          </w:tcPr>
          <w:p w14:paraId="752C3D81" w14:textId="77777777" w:rsidR="00E03AC4" w:rsidRDefault="00000000">
            <w:r>
              <w:rPr>
                <w:sz w:val="18"/>
                <w:szCs w:val="18"/>
              </w:rPr>
              <w:t>SEBM-SR-003</w:t>
            </w:r>
          </w:p>
        </w:tc>
        <w:tc>
          <w:tcPr>
            <w:tcW w:w="3400" w:type="dxa"/>
          </w:tcPr>
          <w:p w14:paraId="3D407CDE" w14:textId="77777777" w:rsidR="00E03AC4" w:rsidRDefault="00000000">
            <w:r>
              <w:rPr>
                <w:sz w:val="18"/>
                <w:szCs w:val="18"/>
              </w:rPr>
              <w:t>Sensitive stored data (e.g., linked account identifiers) shall be encrypted at rest using AES-256 or equivalent.</w:t>
            </w:r>
          </w:p>
        </w:tc>
        <w:tc>
          <w:tcPr>
            <w:tcW w:w="1000" w:type="dxa"/>
          </w:tcPr>
          <w:p w14:paraId="6E0325FD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09D556D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587160BA" w14:textId="77777777" w:rsidR="00E03AC4" w:rsidRDefault="00000000">
            <w:r>
              <w:rPr>
                <w:sz w:val="18"/>
                <w:szCs w:val="18"/>
              </w:rPr>
              <w:t>AC-SEBM-SR-003: Data-at-rest encryption verified via configuration/audit review. Test: TC-Sec-04</w:t>
            </w:r>
          </w:p>
        </w:tc>
      </w:tr>
      <w:tr w:rsidR="00E03AC4" w14:paraId="7B9EB907" w14:textId="77777777">
        <w:tc>
          <w:tcPr>
            <w:tcW w:w="1200" w:type="dxa"/>
          </w:tcPr>
          <w:p w14:paraId="4BFCA364" w14:textId="77777777" w:rsidR="00E03AC4" w:rsidRDefault="00000000">
            <w:r>
              <w:rPr>
                <w:sz w:val="18"/>
                <w:szCs w:val="18"/>
              </w:rPr>
              <w:t>SEBM-SR-004</w:t>
            </w:r>
          </w:p>
        </w:tc>
        <w:tc>
          <w:tcPr>
            <w:tcW w:w="3400" w:type="dxa"/>
          </w:tcPr>
          <w:p w14:paraId="361508BF" w14:textId="77777777" w:rsidR="00E03AC4" w:rsidRDefault="00000000">
            <w:r>
              <w:rPr>
                <w:sz w:val="18"/>
                <w:szCs w:val="18"/>
              </w:rPr>
              <w:t>The system shall automatically log out a user session after a configurable period of inactivity.</w:t>
            </w:r>
          </w:p>
        </w:tc>
        <w:tc>
          <w:tcPr>
            <w:tcW w:w="1000" w:type="dxa"/>
          </w:tcPr>
          <w:p w14:paraId="5FFD63EC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16EF3B17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24" w:type="dxa"/>
          </w:tcPr>
          <w:p w14:paraId="72BA9979" w14:textId="77777777" w:rsidR="00E03AC4" w:rsidRDefault="00000000">
            <w:r>
              <w:rPr>
                <w:sz w:val="18"/>
                <w:szCs w:val="18"/>
              </w:rPr>
              <w:t>AC-SEBM-SR-004: Session expires and requires re-authentication after the configured timeout. Test: TC-Sec-05</w:t>
            </w:r>
          </w:p>
        </w:tc>
      </w:tr>
      <w:tr w:rsidR="00E03AC4" w14:paraId="131BB65B" w14:textId="77777777">
        <w:tc>
          <w:tcPr>
            <w:tcW w:w="1200" w:type="dxa"/>
          </w:tcPr>
          <w:p w14:paraId="132D4E56" w14:textId="77777777" w:rsidR="00E03AC4" w:rsidRDefault="00000000">
            <w:r>
              <w:rPr>
                <w:sz w:val="18"/>
                <w:szCs w:val="18"/>
              </w:rPr>
              <w:t>SEBM-SR-005</w:t>
            </w:r>
          </w:p>
        </w:tc>
        <w:tc>
          <w:tcPr>
            <w:tcW w:w="3400" w:type="dxa"/>
          </w:tcPr>
          <w:p w14:paraId="4C22F868" w14:textId="77777777" w:rsidR="00E03AC4" w:rsidRDefault="00000000">
            <w:r>
              <w:rPr>
                <w:sz w:val="18"/>
                <w:szCs w:val="18"/>
              </w:rPr>
              <w:t>The system shall enforce role-based access control (RBAC) so only Admin users can access administrative functions.</w:t>
            </w:r>
          </w:p>
        </w:tc>
        <w:tc>
          <w:tcPr>
            <w:tcW w:w="1000" w:type="dxa"/>
          </w:tcPr>
          <w:p w14:paraId="74A08C56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4E34C849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59F47AE6" w14:textId="77777777" w:rsidR="00E03AC4" w:rsidRDefault="00000000">
            <w:r>
              <w:rPr>
                <w:sz w:val="18"/>
                <w:szCs w:val="18"/>
              </w:rPr>
              <w:t>AC-SEBM-SR-005: Non-admin accounts are denied access to admin endpoints/screens. Test: TC-Sec-06</w:t>
            </w:r>
          </w:p>
        </w:tc>
      </w:tr>
    </w:tbl>
    <w:p w14:paraId="292F6AA5" w14:textId="77777777" w:rsidR="00E03AC4" w:rsidRDefault="00E03AC4"/>
    <w:p w14:paraId="1B1B0E84" w14:textId="77777777" w:rsidR="00E03AC4" w:rsidRDefault="00000000">
      <w:pPr>
        <w:pStyle w:val="Heading1"/>
        <w:spacing w:before="240" w:after="120"/>
      </w:pPr>
      <w:r>
        <w:t>6. Quality attributes &amp; Acceptance tests</w:t>
      </w:r>
    </w:p>
    <w:p w14:paraId="780897DF" w14:textId="77777777" w:rsidR="00E03AC4" w:rsidRDefault="00000000">
      <w:pPr>
        <w:spacing w:after="120"/>
      </w:pPr>
      <w:r>
        <w:t>- Exit criteria for acceptance: All high-priority functional requirements implemented and verified, no critical NFR failures, and RTM shows all test cases passed.</w:t>
      </w:r>
    </w:p>
    <w:p w14:paraId="7CB72F82" w14:textId="77777777" w:rsidR="00E03AC4" w:rsidRDefault="00000000">
      <w:pPr>
        <w:spacing w:after="120"/>
      </w:pPr>
      <w:r>
        <w:t>- Acceptance test suites: Registration &amp; Authentication, Expense/Income Tracking, Budget Management, Accounts, Reports &amp; Analytics, Notifications, Performance, Security, and Accessibility tests.</w:t>
      </w:r>
    </w:p>
    <w:p w14:paraId="440EC76F" w14:textId="77777777" w:rsidR="00353182" w:rsidRDefault="00353182">
      <w:pPr>
        <w:pStyle w:val="Heading1"/>
        <w:spacing w:before="240" w:after="120"/>
      </w:pPr>
    </w:p>
    <w:p w14:paraId="24B99ED3" w14:textId="77777777" w:rsidR="00353182" w:rsidRDefault="00353182">
      <w:pPr>
        <w:pStyle w:val="Heading1"/>
        <w:spacing w:before="240" w:after="120"/>
      </w:pPr>
    </w:p>
    <w:p w14:paraId="4FBD7B88" w14:textId="77777777" w:rsidR="00353182" w:rsidRDefault="00353182">
      <w:pPr>
        <w:pStyle w:val="Heading1"/>
        <w:spacing w:before="240" w:after="120"/>
      </w:pPr>
    </w:p>
    <w:p w14:paraId="28CFFA16" w14:textId="77777777" w:rsidR="00353182" w:rsidRDefault="00353182">
      <w:pPr>
        <w:pStyle w:val="Heading1"/>
        <w:spacing w:before="240" w:after="120"/>
      </w:pPr>
    </w:p>
    <w:p w14:paraId="7018328F" w14:textId="77777777" w:rsidR="00353182" w:rsidRDefault="00353182">
      <w:pPr>
        <w:pStyle w:val="Heading1"/>
        <w:spacing w:before="240" w:after="120"/>
      </w:pPr>
    </w:p>
    <w:p w14:paraId="40E04132" w14:textId="77777777" w:rsidR="00353182" w:rsidRDefault="00353182">
      <w:pPr>
        <w:pStyle w:val="Heading1"/>
        <w:spacing w:before="240" w:after="120"/>
      </w:pPr>
    </w:p>
    <w:p w14:paraId="726C1D3E" w14:textId="77777777" w:rsidR="00353182" w:rsidRDefault="00353182">
      <w:pPr>
        <w:pStyle w:val="Heading1"/>
        <w:spacing w:before="240" w:after="120"/>
      </w:pPr>
    </w:p>
    <w:p w14:paraId="0CF0D3AA" w14:textId="77777777" w:rsidR="00353182" w:rsidRDefault="00353182">
      <w:pPr>
        <w:pStyle w:val="Heading1"/>
        <w:spacing w:before="240" w:after="120"/>
      </w:pPr>
    </w:p>
    <w:p w14:paraId="063C5F6D" w14:textId="77777777" w:rsidR="00353182" w:rsidRDefault="00353182">
      <w:pPr>
        <w:pStyle w:val="Heading1"/>
        <w:spacing w:before="240" w:after="120"/>
      </w:pPr>
    </w:p>
    <w:p w14:paraId="1E6CD034" w14:textId="77777777" w:rsidR="00353182" w:rsidRDefault="00353182">
      <w:pPr>
        <w:pStyle w:val="Heading1"/>
        <w:spacing w:before="240" w:after="120"/>
      </w:pPr>
    </w:p>
    <w:p w14:paraId="1AA684D7" w14:textId="55259909" w:rsidR="00E03AC4" w:rsidRDefault="00000000">
      <w:pPr>
        <w:pStyle w:val="Heading1"/>
        <w:spacing w:before="240" w:after="120"/>
      </w:pPr>
      <w:r>
        <w:lastRenderedPageBreak/>
        <w:t>7. System models and diagrams</w:t>
      </w:r>
    </w:p>
    <w:p w14:paraId="0142F444" w14:textId="77777777" w:rsidR="00E03AC4" w:rsidRDefault="00000000">
      <w:pPr>
        <w:pStyle w:val="Heading2"/>
        <w:spacing w:before="240" w:after="120"/>
      </w:pPr>
      <w:r>
        <w:t>7.1 UML Use-Case diagram</w:t>
      </w:r>
    </w:p>
    <w:p w14:paraId="00A1851C" w14:textId="77777777" w:rsidR="00E03AC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F7C636A" wp14:editId="41FECD6C">
            <wp:extent cx="5943600" cy="4442058"/>
            <wp:effectExtent l="0" t="0" r="0" b="0"/>
            <wp:docPr id="101" name="Diagram1" descr="Smart Expense and Budget Management Application use-case diagram for the Registered User and Guest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43B0" w14:textId="77777777" w:rsidR="00E03AC4" w:rsidRDefault="00000000">
      <w:pPr>
        <w:spacing w:after="240"/>
        <w:jc w:val="center"/>
      </w:pPr>
      <w:r>
        <w:rPr>
          <w:i/>
          <w:iCs/>
        </w:rPr>
        <w:t>Diagram 1: End User (Registered User) and Guest use cases - Smart Expense and Budget Management Application</w:t>
      </w:r>
    </w:p>
    <w:p w14:paraId="236C16F6" w14:textId="77777777" w:rsidR="00FC653D" w:rsidRDefault="00FC653D" w:rsidP="00353182">
      <w:pPr>
        <w:spacing w:before="120" w:after="120"/>
        <w:jc w:val="center"/>
      </w:pPr>
    </w:p>
    <w:p w14:paraId="0A45C565" w14:textId="31B26226" w:rsidR="00FC653D" w:rsidRDefault="00000000" w:rsidP="0035318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71B81FF" wp14:editId="255704B5">
            <wp:extent cx="5943600" cy="3128210"/>
            <wp:effectExtent l="0" t="0" r="0" b="0"/>
            <wp:docPr id="102" name="Diagram2" descr="Smart Expense application administration use-case diagram for the Administrator and Notification Service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215E" w14:textId="17A0AE27" w:rsidR="00E03AC4" w:rsidRDefault="00000000" w:rsidP="00353182">
      <w:pPr>
        <w:spacing w:before="120" w:after="120"/>
        <w:jc w:val="center"/>
      </w:pPr>
      <w:r>
        <w:rPr>
          <w:i/>
          <w:iCs/>
        </w:rPr>
        <w:t>Diagram 2: Administrator use cases, with the Notification Service actor - Smart Expense App Administration</w:t>
      </w:r>
    </w:p>
    <w:p w14:paraId="1AC3F5FB" w14:textId="447076D4" w:rsidR="00E03AC4" w:rsidRDefault="00000000">
      <w:pPr>
        <w:pStyle w:val="Heading2"/>
        <w:spacing w:before="240" w:after="120"/>
      </w:pPr>
      <w:r>
        <w:t>7.2 Other diagrams</w:t>
      </w:r>
    </w:p>
    <w:p w14:paraId="6AC06823" w14:textId="77777777" w:rsidR="00E03AC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5C4AE7" wp14:editId="6DB24DC4">
            <wp:extent cx="5943600" cy="4066673"/>
            <wp:effectExtent l="0" t="0" r="0" b="0"/>
            <wp:docPr id="103" name="ERDiagram" descr="Entity-Relationship diagram for the Smart Expense and Budget Management Application showing User, Account, Category, Transaction, Budget, Receipt, and Notification en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R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B44" w14:textId="77777777" w:rsidR="00E03AC4" w:rsidRDefault="00000000">
      <w:pPr>
        <w:spacing w:after="240"/>
        <w:jc w:val="center"/>
      </w:pPr>
      <w:r>
        <w:rPr>
          <w:i/>
          <w:iCs/>
        </w:rPr>
        <w:t>Diagram 3: Entity-Relationship diagram - Smart Expense and Budget Management Application</w:t>
      </w:r>
    </w:p>
    <w:p w14:paraId="650888D6" w14:textId="77777777" w:rsidR="00FC653D" w:rsidRDefault="00FC653D">
      <w:pPr>
        <w:pStyle w:val="Heading1"/>
        <w:spacing w:before="240" w:after="120"/>
      </w:pPr>
    </w:p>
    <w:p w14:paraId="17B986C4" w14:textId="298B6E05" w:rsidR="00E03AC4" w:rsidRDefault="00000000">
      <w:pPr>
        <w:pStyle w:val="Heading1"/>
        <w:spacing w:before="240" w:after="120"/>
      </w:pPr>
      <w:r>
        <w:lastRenderedPageBreak/>
        <w:t>8. Requirements Traceability Matrix (RTM)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600"/>
        <w:gridCol w:w="1500"/>
        <w:gridCol w:w="1300"/>
        <w:gridCol w:w="1024"/>
        <w:gridCol w:w="2104"/>
      </w:tblGrid>
      <w:tr w:rsidR="00E03AC4" w14:paraId="00000084" w14:textId="77777777">
        <w:trPr>
          <w:tblHeader/>
        </w:trPr>
        <w:tc>
          <w:tcPr>
            <w:tcW w:w="1100" w:type="dxa"/>
            <w:shd w:val="clear" w:color="auto" w:fill="D9D9D9"/>
          </w:tcPr>
          <w:p w14:paraId="0000007D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w="1600" w:type="dxa"/>
            <w:shd w:val="clear" w:color="auto" w:fill="D9D9D9"/>
          </w:tcPr>
          <w:p w14:paraId="0000007E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Requirement short</w:t>
            </w:r>
          </w:p>
        </w:tc>
        <w:tc>
          <w:tcPr>
            <w:tcW w:w="1600" w:type="dxa"/>
            <w:shd w:val="clear" w:color="auto" w:fill="D9D9D9"/>
          </w:tcPr>
          <w:p w14:paraId="0000007F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Section ref / Design Spec</w:t>
            </w:r>
          </w:p>
        </w:tc>
        <w:tc>
          <w:tcPr>
            <w:tcW w:w="1500" w:type="dxa"/>
            <w:shd w:val="clear" w:color="auto" w:fill="D9D9D9"/>
          </w:tcPr>
          <w:p w14:paraId="00000080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1300" w:type="dxa"/>
            <w:shd w:val="clear" w:color="auto" w:fill="D9D9D9"/>
          </w:tcPr>
          <w:p w14:paraId="00000081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Test case(s)</w:t>
            </w:r>
          </w:p>
        </w:tc>
        <w:tc>
          <w:tcPr>
            <w:tcW w:w="1024" w:type="dxa"/>
            <w:shd w:val="clear" w:color="auto" w:fill="D9D9D9"/>
          </w:tcPr>
          <w:p w14:paraId="00000082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Status (N/P/A)</w:t>
            </w:r>
          </w:p>
        </w:tc>
        <w:tc>
          <w:tcPr>
            <w:tcW w:w="2104" w:type="dxa"/>
            <w:shd w:val="clear" w:color="auto" w:fill="D9D9D9"/>
          </w:tcPr>
          <w:p w14:paraId="00000083" w14:textId="77777777" w:rsidR="00E03AC4" w:rsidRDefault="00000000">
            <w:r>
              <w:rPr>
                <w:b/>
                <w:bCs/>
                <w:sz w:val="18"/>
                <w:szCs w:val="18"/>
              </w:rPr>
              <w:t xml:space="preserve">Comments</w:t>
            </w:r>
          </w:p>
        </w:tc>
      </w:tr>
      <w:tr w:rsidR="00E03AC4" w14:paraId="0000008C" w14:textId="77777777">
        <w:tc>
          <w:tcPr>
            <w:tcW w:w="1100" w:type="dxa"/>
          </w:tcPr>
          <w:p w14:paraId="00000085" w14:textId="77777777" w:rsidR="00E03AC4" w:rsidRDefault="00000000">
            <w:r>
              <w:rPr>
                <w:sz w:val="18"/>
                <w:szCs w:val="18"/>
              </w:rPr>
              <w:t xml:space="preserve">SEBM-F-001</w:t>
            </w:r>
          </w:p>
        </w:tc>
        <w:tc>
          <w:tcPr>
            <w:tcW w:w="1600" w:type="dxa"/>
          </w:tcPr>
          <w:p w14:paraId="00000086" w14:textId="77777777" w:rsidR="00E03AC4" w:rsidRDefault="00000000">
            <w:r>
              <w:rPr>
                <w:sz w:val="18"/>
                <w:szCs w:val="18"/>
              </w:rPr>
              <w:t xml:space="preserve">User registration</w:t>
            </w:r>
          </w:p>
        </w:tc>
        <w:tc>
          <w:tcPr>
            <w:tcW w:w="1600" w:type="dxa"/>
          </w:tcPr>
          <w:p w14:paraId="00000087" w14:textId="77777777" w:rsidR="00E03AC4" w:rsidRDefault="00000000">
            <w:r>
              <w:rPr>
                <w:sz w:val="18"/>
                <w:szCs w:val="18"/>
              </w:rPr>
              <w:t xml:space="preserve">4.1 / DS-Auth-01</w:t>
            </w:r>
          </w:p>
        </w:tc>
        <w:tc>
          <w:tcPr>
            <w:tcW w:w="1500" w:type="dxa"/>
          </w:tcPr>
          <w:p w14:paraId="00000088" w14:textId="77777777" w:rsidR="00E03AC4" w:rsidRDefault="00000000"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w="1300" w:type="dxa"/>
          </w:tcPr>
          <w:p w14:paraId="00000089" w14:textId="77777777" w:rsidR="00E03AC4" w:rsidRDefault="00000000">
            <w:r>
              <w:rPr>
                <w:sz w:val="18"/>
                <w:szCs w:val="18"/>
              </w:rPr>
              <w:t xml:space="preserve">TC-Reg-01</w:t>
            </w:r>
          </w:p>
        </w:tc>
        <w:tc>
          <w:tcPr>
            <w:tcW w:w="1024" w:type="dxa"/>
          </w:tcPr>
          <w:p w14:paraId="0000008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8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94" w14:textId="77777777">
        <w:tc>
          <w:tcPr>
            <w:tcW w:w="1100" w:type="dxa"/>
          </w:tcPr>
          <w:p w14:paraId="0000008D" w14:textId="77777777" w:rsidR="00E03AC4" w:rsidRDefault="00000000">
            <w:r>
              <w:rPr>
                <w:sz w:val="18"/>
                <w:szCs w:val="18"/>
              </w:rPr>
              <w:t xml:space="preserve">SEBM-F-002</w:t>
            </w:r>
          </w:p>
        </w:tc>
        <w:tc>
          <w:tcPr>
            <w:tcW w:w="1600" w:type="dxa"/>
          </w:tcPr>
          <w:p w14:paraId="0000008E" w14:textId="77777777" w:rsidR="00E03AC4" w:rsidRDefault="00000000">
            <w:r>
              <w:rPr>
                <w:sz w:val="18"/>
                <w:szCs w:val="18"/>
              </w:rPr>
              <w:t xml:space="preserve">Login / authentication</w:t>
            </w:r>
          </w:p>
        </w:tc>
        <w:tc>
          <w:tcPr>
            <w:tcW w:w="1600" w:type="dxa"/>
          </w:tcPr>
          <w:p w14:paraId="0000008F" w14:textId="77777777" w:rsidR="00E03AC4" w:rsidRDefault="00000000">
            <w:r>
              <w:rPr>
                <w:sz w:val="18"/>
                <w:szCs w:val="18"/>
              </w:rPr>
              <w:t xml:space="preserve">4.1 / DS-Auth-02</w:t>
            </w:r>
          </w:p>
        </w:tc>
        <w:tc>
          <w:tcPr>
            <w:tcW w:w="1500" w:type="dxa"/>
          </w:tcPr>
          <w:p w14:paraId="00000090" w14:textId="77777777" w:rsidR="00E03AC4" w:rsidRDefault="00000000"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w="1300" w:type="dxa"/>
          </w:tcPr>
          <w:p w14:paraId="00000091" w14:textId="77777777" w:rsidR="00E03AC4" w:rsidRDefault="00000000">
            <w:r>
              <w:rPr>
                <w:sz w:val="18"/>
                <w:szCs w:val="18"/>
              </w:rPr>
              <w:t xml:space="preserve">TC-Auth-01</w:t>
            </w:r>
          </w:p>
        </w:tc>
        <w:tc>
          <w:tcPr>
            <w:tcW w:w="1024" w:type="dxa"/>
          </w:tcPr>
          <w:p w14:paraId="0000009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9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9C" w14:textId="77777777">
        <w:tc>
          <w:tcPr>
            <w:tcW w:w="1100" w:type="dxa"/>
          </w:tcPr>
          <w:p w14:paraId="00000095" w14:textId="77777777" w:rsidR="00E03AC4" w:rsidRDefault="00000000">
            <w:r>
              <w:rPr>
                <w:sz w:val="18"/>
                <w:szCs w:val="18"/>
              </w:rPr>
              <w:t xml:space="preserve">SEBM-F-003</w:t>
            </w:r>
          </w:p>
        </w:tc>
        <w:tc>
          <w:tcPr>
            <w:tcW w:w="1600" w:type="dxa"/>
          </w:tcPr>
          <w:p w14:paraId="00000096" w14:textId="77777777" w:rsidR="00E03AC4" w:rsidRDefault="00000000"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w="1600" w:type="dxa"/>
          </w:tcPr>
          <w:p w14:paraId="00000097" w14:textId="77777777" w:rsidR="00E03AC4" w:rsidRDefault="00000000">
            <w:r>
              <w:rPr>
                <w:sz w:val="18"/>
                <w:szCs w:val="18"/>
              </w:rPr>
              <w:t xml:space="preserve">4.1 / DS-Auth-03</w:t>
            </w:r>
          </w:p>
        </w:tc>
        <w:tc>
          <w:tcPr>
            <w:tcW w:w="1500" w:type="dxa"/>
          </w:tcPr>
          <w:p w14:paraId="00000098" w14:textId="77777777" w:rsidR="00E03AC4" w:rsidRDefault="00000000"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w="1300" w:type="dxa"/>
          </w:tcPr>
          <w:p w14:paraId="00000099" w14:textId="77777777" w:rsidR="00E03AC4" w:rsidRDefault="00000000">
            <w:r>
              <w:rPr>
                <w:sz w:val="18"/>
                <w:szCs w:val="18"/>
              </w:rPr>
              <w:t xml:space="preserve">TC-Auth-02</w:t>
            </w:r>
          </w:p>
        </w:tc>
        <w:tc>
          <w:tcPr>
            <w:tcW w:w="1024" w:type="dxa"/>
          </w:tcPr>
          <w:p w14:paraId="0000009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9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A4" w14:textId="77777777">
        <w:tc>
          <w:tcPr>
            <w:tcW w:w="1100" w:type="dxa"/>
          </w:tcPr>
          <w:p w14:paraId="0000009D" w14:textId="77777777" w:rsidR="00E03AC4" w:rsidRDefault="00000000">
            <w:r>
              <w:rPr>
                <w:sz w:val="18"/>
                <w:szCs w:val="18"/>
              </w:rPr>
              <w:t xml:space="preserve">SEBM-F-010</w:t>
            </w:r>
          </w:p>
        </w:tc>
        <w:tc>
          <w:tcPr>
            <w:tcW w:w="1600" w:type="dxa"/>
          </w:tcPr>
          <w:p w14:paraId="0000009E" w14:textId="77777777" w:rsidR="00E03AC4" w:rsidRDefault="00000000">
            <w:r>
              <w:rPr>
                <w:sz w:val="18"/>
                <w:szCs w:val="18"/>
              </w:rPr>
              <w:t xml:space="preserve">Add transaction</w:t>
            </w:r>
          </w:p>
        </w:tc>
        <w:tc>
          <w:tcPr>
            <w:tcW w:w="1600" w:type="dxa"/>
          </w:tcPr>
          <w:p w14:paraId="0000009F" w14:textId="77777777" w:rsidR="00E03AC4" w:rsidRDefault="00000000">
            <w:r>
              <w:rPr>
                <w:sz w:val="18"/>
                <w:szCs w:val="18"/>
              </w:rPr>
              <w:t xml:space="preserve">4.2 / DS-Txn-01</w:t>
            </w:r>
          </w:p>
        </w:tc>
        <w:tc>
          <w:tcPr>
            <w:tcW w:w="1500" w:type="dxa"/>
          </w:tcPr>
          <w:p w14:paraId="000000A0" w14:textId="77777777" w:rsidR="00E03AC4" w:rsidRDefault="00000000">
            <w:r>
              <w:rPr>
                <w:sz w:val="18"/>
                <w:szCs w:val="18"/>
              </w:rPr>
              <w:t xml:space="preserve">TransactionModule</w:t>
            </w:r>
          </w:p>
        </w:tc>
        <w:tc>
          <w:tcPr>
            <w:tcW w:w="1300" w:type="dxa"/>
          </w:tcPr>
          <w:p w14:paraId="000000A1" w14:textId="77777777" w:rsidR="00E03AC4" w:rsidRDefault="00000000">
            <w:r>
              <w:rPr>
                <w:sz w:val="18"/>
                <w:szCs w:val="18"/>
              </w:rPr>
              <w:t xml:space="preserve">TC-Exp-01</w:t>
            </w:r>
          </w:p>
        </w:tc>
        <w:tc>
          <w:tcPr>
            <w:tcW w:w="1024" w:type="dxa"/>
          </w:tcPr>
          <w:p w14:paraId="000000A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A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AC" w14:textId="77777777">
        <w:tc>
          <w:tcPr>
            <w:tcW w:w="1100" w:type="dxa"/>
          </w:tcPr>
          <w:p w14:paraId="000000A5" w14:textId="77777777" w:rsidR="00E03AC4" w:rsidRDefault="00000000">
            <w:r>
              <w:rPr>
                <w:sz w:val="18"/>
                <w:szCs w:val="18"/>
              </w:rPr>
              <w:t xml:space="preserve">SEBM-F-011</w:t>
            </w:r>
          </w:p>
        </w:tc>
        <w:tc>
          <w:tcPr>
            <w:tcW w:w="1600" w:type="dxa"/>
          </w:tcPr>
          <w:p w14:paraId="000000A6" w14:textId="77777777" w:rsidR="00E03AC4" w:rsidRDefault="00000000">
            <w:r>
              <w:rPr>
                <w:sz w:val="18"/>
                <w:szCs w:val="18"/>
              </w:rPr>
              <w:t xml:space="preserve">Edit/delete transaction</w:t>
            </w:r>
          </w:p>
        </w:tc>
        <w:tc>
          <w:tcPr>
            <w:tcW w:w="1600" w:type="dxa"/>
          </w:tcPr>
          <w:p w14:paraId="000000A7" w14:textId="77777777" w:rsidR="00E03AC4" w:rsidRDefault="00000000">
            <w:r>
              <w:rPr>
                <w:sz w:val="18"/>
                <w:szCs w:val="18"/>
              </w:rPr>
              <w:t xml:space="preserve">4.2 / DS-Txn-02</w:t>
            </w:r>
          </w:p>
        </w:tc>
        <w:tc>
          <w:tcPr>
            <w:tcW w:w="1500" w:type="dxa"/>
          </w:tcPr>
          <w:p w14:paraId="000000A8" w14:textId="77777777" w:rsidR="00E03AC4" w:rsidRDefault="00000000">
            <w:r>
              <w:rPr>
                <w:sz w:val="18"/>
                <w:szCs w:val="18"/>
              </w:rPr>
              <w:t xml:space="preserve">TransactionModule</w:t>
            </w:r>
          </w:p>
        </w:tc>
        <w:tc>
          <w:tcPr>
            <w:tcW w:w="1300" w:type="dxa"/>
          </w:tcPr>
          <w:p w14:paraId="000000A9" w14:textId="77777777" w:rsidR="00E03AC4" w:rsidRDefault="00000000">
            <w:r>
              <w:rPr>
                <w:sz w:val="18"/>
                <w:szCs w:val="18"/>
              </w:rPr>
              <w:t xml:space="preserve">TC-Exp-02</w:t>
            </w:r>
          </w:p>
        </w:tc>
        <w:tc>
          <w:tcPr>
            <w:tcW w:w="1024" w:type="dxa"/>
          </w:tcPr>
          <w:p w14:paraId="000000A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A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B4" w14:textId="77777777">
        <w:tc>
          <w:tcPr>
            <w:tcW w:w="1100" w:type="dxa"/>
          </w:tcPr>
          <w:p w14:paraId="000000AD" w14:textId="77777777" w:rsidR="00E03AC4" w:rsidRDefault="00000000">
            <w:r>
              <w:rPr>
                <w:sz w:val="18"/>
                <w:szCs w:val="18"/>
              </w:rPr>
              <w:t xml:space="preserve">SEBM-F-012</w:t>
            </w:r>
          </w:p>
        </w:tc>
        <w:tc>
          <w:tcPr>
            <w:tcW w:w="1600" w:type="dxa"/>
          </w:tcPr>
          <w:p w14:paraId="000000AE" w14:textId="77777777" w:rsidR="00E03AC4" w:rsidRDefault="00000000">
            <w:r>
              <w:rPr>
                <w:sz w:val="18"/>
                <w:szCs w:val="18"/>
              </w:rPr>
              <w:t xml:space="preserve">Attach receipt photo</w:t>
            </w:r>
          </w:p>
        </w:tc>
        <w:tc>
          <w:tcPr>
            <w:tcW w:w="1600" w:type="dxa"/>
          </w:tcPr>
          <w:p w14:paraId="000000AF" w14:textId="77777777" w:rsidR="00E03AC4" w:rsidRDefault="00000000">
            <w:r>
              <w:rPr>
                <w:sz w:val="18"/>
                <w:szCs w:val="18"/>
              </w:rPr>
              <w:t xml:space="preserve">4.2 / DS-Txn-03</w:t>
            </w:r>
          </w:p>
        </w:tc>
        <w:tc>
          <w:tcPr>
            <w:tcW w:w="1500" w:type="dxa"/>
          </w:tcPr>
          <w:p w14:paraId="000000B0" w14:textId="77777777" w:rsidR="00E03AC4" w:rsidRDefault="00000000">
            <w:r>
              <w:rPr>
                <w:sz w:val="18"/>
                <w:szCs w:val="18"/>
              </w:rPr>
              <w:t xml:space="preserve">TransactionModule</w:t>
            </w:r>
          </w:p>
        </w:tc>
        <w:tc>
          <w:tcPr>
            <w:tcW w:w="1300" w:type="dxa"/>
          </w:tcPr>
          <w:p w14:paraId="000000B1" w14:textId="77777777" w:rsidR="00E03AC4" w:rsidRDefault="00000000">
            <w:r>
              <w:rPr>
                <w:sz w:val="18"/>
                <w:szCs w:val="18"/>
              </w:rPr>
              <w:t xml:space="preserve">TC-Exp-03</w:t>
            </w:r>
          </w:p>
        </w:tc>
        <w:tc>
          <w:tcPr>
            <w:tcW w:w="1024" w:type="dxa"/>
          </w:tcPr>
          <w:p w14:paraId="000000B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B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BC" w14:textId="77777777">
        <w:tc>
          <w:tcPr>
            <w:tcW w:w="1100" w:type="dxa"/>
          </w:tcPr>
          <w:p w14:paraId="000000B5" w14:textId="77777777" w:rsidR="00E03AC4" w:rsidRDefault="00000000">
            <w:r>
              <w:rPr>
                <w:sz w:val="18"/>
                <w:szCs w:val="18"/>
              </w:rPr>
              <w:t xml:space="preserve">SEBM-F-013</w:t>
            </w:r>
          </w:p>
        </w:tc>
        <w:tc>
          <w:tcPr>
            <w:tcW w:w="1600" w:type="dxa"/>
          </w:tcPr>
          <w:p w14:paraId="000000B6" w14:textId="77777777" w:rsidR="00E03AC4" w:rsidRDefault="00000000">
            <w:r>
              <w:rPr>
                <w:sz w:val="18"/>
                <w:szCs w:val="18"/>
              </w:rPr>
              <w:t xml:space="preserve">Predefined &amp; custom categories</w:t>
            </w:r>
          </w:p>
        </w:tc>
        <w:tc>
          <w:tcPr>
            <w:tcW w:w="1600" w:type="dxa"/>
          </w:tcPr>
          <w:p w14:paraId="000000B7" w14:textId="77777777" w:rsidR="00E03AC4" w:rsidRDefault="00000000">
            <w:r>
              <w:rPr>
                <w:sz w:val="18"/>
                <w:szCs w:val="18"/>
              </w:rPr>
              <w:t xml:space="preserve">4.2 / DS-Txn-04</w:t>
            </w:r>
          </w:p>
        </w:tc>
        <w:tc>
          <w:tcPr>
            <w:tcW w:w="1500" w:type="dxa"/>
          </w:tcPr>
          <w:p w14:paraId="000000B8" w14:textId="77777777" w:rsidR="00E03AC4" w:rsidRDefault="00000000">
            <w:r>
              <w:rPr>
                <w:sz w:val="18"/>
                <w:szCs w:val="18"/>
              </w:rPr>
              <w:t xml:space="preserve">TransactionModule</w:t>
            </w:r>
          </w:p>
        </w:tc>
        <w:tc>
          <w:tcPr>
            <w:tcW w:w="1300" w:type="dxa"/>
          </w:tcPr>
          <w:p w14:paraId="000000B9" w14:textId="77777777" w:rsidR="00E03AC4" w:rsidRDefault="00000000">
            <w:r>
              <w:rPr>
                <w:sz w:val="18"/>
                <w:szCs w:val="18"/>
              </w:rPr>
              <w:t xml:space="preserve">TC-Exp-04</w:t>
            </w:r>
          </w:p>
        </w:tc>
        <w:tc>
          <w:tcPr>
            <w:tcW w:w="1024" w:type="dxa"/>
          </w:tcPr>
          <w:p w14:paraId="000000B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B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C4" w14:textId="77777777">
        <w:tc>
          <w:tcPr>
            <w:tcW w:w="1100" w:type="dxa"/>
          </w:tcPr>
          <w:p w14:paraId="000000BD" w14:textId="77777777" w:rsidR="00E03AC4" w:rsidRDefault="00000000">
            <w:r>
              <w:rPr>
                <w:sz w:val="18"/>
                <w:szCs w:val="18"/>
              </w:rPr>
              <w:t xml:space="preserve">SEBM-F-020</w:t>
            </w:r>
          </w:p>
        </w:tc>
        <w:tc>
          <w:tcPr>
            <w:tcW w:w="1600" w:type="dxa"/>
          </w:tcPr>
          <w:p w14:paraId="000000BE" w14:textId="77777777" w:rsidR="00E03AC4" w:rsidRDefault="00000000">
            <w:r>
              <w:rPr>
                <w:sz w:val="18"/>
                <w:szCs w:val="18"/>
              </w:rPr>
              <w:t xml:space="preserve">Create budget</w:t>
            </w:r>
          </w:p>
        </w:tc>
        <w:tc>
          <w:tcPr>
            <w:tcW w:w="1600" w:type="dxa"/>
          </w:tcPr>
          <w:p w14:paraId="000000BF" w14:textId="77777777" w:rsidR="00E03AC4" w:rsidRDefault="00000000">
            <w:r>
              <w:rPr>
                <w:sz w:val="18"/>
                <w:szCs w:val="18"/>
              </w:rPr>
              <w:t xml:space="preserve">4.3 / DS-Budget-01</w:t>
            </w:r>
          </w:p>
        </w:tc>
        <w:tc>
          <w:tcPr>
            <w:tcW w:w="1500" w:type="dxa"/>
          </w:tcPr>
          <w:p w14:paraId="000000C0" w14:textId="77777777" w:rsidR="00E03AC4" w:rsidRDefault="00000000">
            <w:r>
              <w:rPr>
                <w:sz w:val="18"/>
                <w:szCs w:val="18"/>
              </w:rPr>
              <w:t xml:space="preserve">BudgetModule</w:t>
            </w:r>
          </w:p>
        </w:tc>
        <w:tc>
          <w:tcPr>
            <w:tcW w:w="1300" w:type="dxa"/>
          </w:tcPr>
          <w:p w14:paraId="000000C1" w14:textId="77777777" w:rsidR="00E03AC4" w:rsidRDefault="00000000">
            <w:r>
              <w:rPr>
                <w:sz w:val="18"/>
                <w:szCs w:val="18"/>
              </w:rPr>
              <w:t xml:space="preserve">TC-Bud-01</w:t>
            </w:r>
          </w:p>
        </w:tc>
        <w:tc>
          <w:tcPr>
            <w:tcW w:w="1024" w:type="dxa"/>
          </w:tcPr>
          <w:p w14:paraId="000000C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C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CC" w14:textId="77777777">
        <w:tc>
          <w:tcPr>
            <w:tcW w:w="1100" w:type="dxa"/>
          </w:tcPr>
          <w:p w14:paraId="000000C5" w14:textId="77777777" w:rsidR="00E03AC4" w:rsidRDefault="00000000">
            <w:r>
              <w:rPr>
                <w:sz w:val="18"/>
                <w:szCs w:val="18"/>
              </w:rPr>
              <w:t xml:space="preserve">SEBM-F-021</w:t>
            </w:r>
          </w:p>
        </w:tc>
        <w:tc>
          <w:tcPr>
            <w:tcW w:w="1600" w:type="dxa"/>
          </w:tcPr>
          <w:p w14:paraId="000000C6" w14:textId="77777777" w:rsidR="00E03AC4" w:rsidRDefault="00000000">
            <w:r>
              <w:rPr>
                <w:sz w:val="18"/>
                <w:szCs w:val="18"/>
              </w:rPr>
              <w:t xml:space="preserve">Track spend vs budget</w:t>
            </w:r>
          </w:p>
        </w:tc>
        <w:tc>
          <w:tcPr>
            <w:tcW w:w="1600" w:type="dxa"/>
          </w:tcPr>
          <w:p w14:paraId="000000C7" w14:textId="77777777" w:rsidR="00E03AC4" w:rsidRDefault="00000000">
            <w:r>
              <w:rPr>
                <w:sz w:val="18"/>
                <w:szCs w:val="18"/>
              </w:rPr>
              <w:t xml:space="preserve">4.3 / DS-Budget-02</w:t>
            </w:r>
          </w:p>
        </w:tc>
        <w:tc>
          <w:tcPr>
            <w:tcW w:w="1500" w:type="dxa"/>
          </w:tcPr>
          <w:p w14:paraId="000000C8" w14:textId="77777777" w:rsidR="00E03AC4" w:rsidRDefault="00000000">
            <w:r>
              <w:rPr>
                <w:sz w:val="18"/>
                <w:szCs w:val="18"/>
              </w:rPr>
              <w:t xml:space="preserve">BudgetModule</w:t>
            </w:r>
          </w:p>
        </w:tc>
        <w:tc>
          <w:tcPr>
            <w:tcW w:w="1300" w:type="dxa"/>
          </w:tcPr>
          <w:p w14:paraId="000000C9" w14:textId="77777777" w:rsidR="00E03AC4" w:rsidRDefault="00000000">
            <w:r>
              <w:rPr>
                <w:sz w:val="18"/>
                <w:szCs w:val="18"/>
              </w:rPr>
              <w:t xml:space="preserve">TC-Bud-02</w:t>
            </w:r>
          </w:p>
        </w:tc>
        <w:tc>
          <w:tcPr>
            <w:tcW w:w="1024" w:type="dxa"/>
          </w:tcPr>
          <w:p w14:paraId="000000C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C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D4" w14:textId="77777777">
        <w:tc>
          <w:tcPr>
            <w:tcW w:w="1100" w:type="dxa"/>
          </w:tcPr>
          <w:p w14:paraId="000000CD" w14:textId="77777777" w:rsidR="00E03AC4" w:rsidRDefault="00000000">
            <w:r>
              <w:rPr>
                <w:sz w:val="18"/>
                <w:szCs w:val="18"/>
              </w:rPr>
              <w:t xml:space="preserve">SEBM-F-022</w:t>
            </w:r>
          </w:p>
        </w:tc>
        <w:tc>
          <w:tcPr>
            <w:tcW w:w="1600" w:type="dxa"/>
          </w:tcPr>
          <w:p w14:paraId="000000CE" w14:textId="77777777" w:rsidR="00E03AC4" w:rsidRDefault="00000000">
            <w:r>
              <w:rPr>
                <w:sz w:val="18"/>
                <w:szCs w:val="18"/>
              </w:rPr>
              <w:t xml:space="preserve">Budget threshold warning</w:t>
            </w:r>
          </w:p>
        </w:tc>
        <w:tc>
          <w:tcPr>
            <w:tcW w:w="1600" w:type="dxa"/>
          </w:tcPr>
          <w:p w14:paraId="000000CF" w14:textId="77777777" w:rsidR="00E03AC4" w:rsidRDefault="00000000">
            <w:r>
              <w:rPr>
                <w:sz w:val="18"/>
                <w:szCs w:val="18"/>
              </w:rPr>
              <w:t xml:space="preserve">4.3 / DS-Budget-03</w:t>
            </w:r>
          </w:p>
        </w:tc>
        <w:tc>
          <w:tcPr>
            <w:tcW w:w="1500" w:type="dxa"/>
          </w:tcPr>
          <w:p w14:paraId="000000D0" w14:textId="77777777" w:rsidR="00E03AC4" w:rsidRDefault="00000000">
            <w:r>
              <w:rPr>
                <w:sz w:val="18"/>
                <w:szCs w:val="18"/>
              </w:rPr>
              <w:t xml:space="preserve">BudgetModule</w:t>
            </w:r>
          </w:p>
        </w:tc>
        <w:tc>
          <w:tcPr>
            <w:tcW w:w="1300" w:type="dxa"/>
          </w:tcPr>
          <w:p w14:paraId="000000D1" w14:textId="77777777" w:rsidR="00E03AC4" w:rsidRDefault="00000000">
            <w:r>
              <w:rPr>
                <w:sz w:val="18"/>
                <w:szCs w:val="18"/>
              </w:rPr>
              <w:t xml:space="preserve">TC-Bud-03</w:t>
            </w:r>
          </w:p>
        </w:tc>
        <w:tc>
          <w:tcPr>
            <w:tcW w:w="1024" w:type="dxa"/>
          </w:tcPr>
          <w:p w14:paraId="000000D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D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DC" w14:textId="77777777">
        <w:tc>
          <w:tcPr>
            <w:tcW w:w="1100" w:type="dxa"/>
          </w:tcPr>
          <w:p w14:paraId="000000D5" w14:textId="77777777" w:rsidR="00E03AC4" w:rsidRDefault="00000000">
            <w:r>
              <w:rPr>
                <w:sz w:val="18"/>
                <w:szCs w:val="18"/>
              </w:rPr>
              <w:t xml:space="preserve">SEBM-F-030</w:t>
            </w:r>
          </w:p>
        </w:tc>
        <w:tc>
          <w:tcPr>
            <w:tcW w:w="1600" w:type="dxa"/>
          </w:tcPr>
          <w:p w14:paraId="000000D6" w14:textId="77777777" w:rsidR="00E03AC4" w:rsidRDefault="00000000">
            <w:r>
              <w:rPr>
                <w:sz w:val="18"/>
                <w:szCs w:val="18"/>
              </w:rPr>
              <w:t xml:space="preserve">Multi-account management</w:t>
            </w:r>
          </w:p>
        </w:tc>
        <w:tc>
          <w:tcPr>
            <w:tcW w:w="1600" w:type="dxa"/>
          </w:tcPr>
          <w:p w14:paraId="000000D7" w14:textId="77777777" w:rsidR="00E03AC4" w:rsidRDefault="00000000">
            <w:r>
              <w:rPr>
                <w:sz w:val="18"/>
                <w:szCs w:val="18"/>
              </w:rPr>
              <w:t xml:space="preserve">4.4 / DS-Acc-01</w:t>
            </w:r>
          </w:p>
        </w:tc>
        <w:tc>
          <w:tcPr>
            <w:tcW w:w="1500" w:type="dxa"/>
          </w:tcPr>
          <w:p w14:paraId="000000D8" w14:textId="77777777" w:rsidR="00E03AC4" w:rsidRDefault="00000000">
            <w:r>
              <w:rPr>
                <w:sz w:val="18"/>
                <w:szCs w:val="18"/>
              </w:rPr>
              <w:t xml:space="preserve">AccountModule</w:t>
            </w:r>
          </w:p>
        </w:tc>
        <w:tc>
          <w:tcPr>
            <w:tcW w:w="1300" w:type="dxa"/>
          </w:tcPr>
          <w:p w14:paraId="000000D9" w14:textId="77777777" w:rsidR="00E03AC4" w:rsidRDefault="00000000">
            <w:r>
              <w:rPr>
                <w:sz w:val="18"/>
                <w:szCs w:val="18"/>
              </w:rPr>
              <w:t xml:space="preserve">TC-Acc-01</w:t>
            </w:r>
          </w:p>
        </w:tc>
        <w:tc>
          <w:tcPr>
            <w:tcW w:w="1024" w:type="dxa"/>
          </w:tcPr>
          <w:p w14:paraId="000000D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D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E4" w14:textId="77777777">
        <w:tc>
          <w:tcPr>
            <w:tcW w:w="1100" w:type="dxa"/>
          </w:tcPr>
          <w:p w14:paraId="000000DD" w14:textId="77777777" w:rsidR="00E03AC4" w:rsidRDefault="00000000">
            <w:r>
              <w:rPr>
                <w:sz w:val="18"/>
                <w:szCs w:val="18"/>
              </w:rPr>
              <w:t xml:space="preserve">SEBM-F-031</w:t>
            </w:r>
          </w:p>
        </w:tc>
        <w:tc>
          <w:tcPr>
            <w:tcW w:w="1600" w:type="dxa"/>
          </w:tcPr>
          <w:p w14:paraId="000000DE" w14:textId="77777777" w:rsidR="00E03AC4" w:rsidRDefault="00000000">
            <w:r>
              <w:rPr>
                <w:sz w:val="18"/>
                <w:szCs w:val="18"/>
              </w:rPr>
              <w:t xml:space="preserve">Account-to-account transfer</w:t>
            </w:r>
          </w:p>
        </w:tc>
        <w:tc>
          <w:tcPr>
            <w:tcW w:w="1600" w:type="dxa"/>
          </w:tcPr>
          <w:p w14:paraId="000000DF" w14:textId="77777777" w:rsidR="00E03AC4" w:rsidRDefault="00000000">
            <w:r>
              <w:rPr>
                <w:sz w:val="18"/>
                <w:szCs w:val="18"/>
              </w:rPr>
              <w:t xml:space="preserve">4.4 / DS-Acc-02</w:t>
            </w:r>
          </w:p>
        </w:tc>
        <w:tc>
          <w:tcPr>
            <w:tcW w:w="1500" w:type="dxa"/>
          </w:tcPr>
          <w:p w14:paraId="000000E0" w14:textId="77777777" w:rsidR="00E03AC4" w:rsidRDefault="00000000">
            <w:r>
              <w:rPr>
                <w:sz w:val="18"/>
                <w:szCs w:val="18"/>
              </w:rPr>
              <w:t xml:space="preserve">AccountModule</w:t>
            </w:r>
          </w:p>
        </w:tc>
        <w:tc>
          <w:tcPr>
            <w:tcW w:w="1300" w:type="dxa"/>
          </w:tcPr>
          <w:p w14:paraId="000000E1" w14:textId="77777777" w:rsidR="00E03AC4" w:rsidRDefault="00000000">
            <w:r>
              <w:rPr>
                <w:sz w:val="18"/>
                <w:szCs w:val="18"/>
              </w:rPr>
              <w:t xml:space="preserve">TC-Acc-02</w:t>
            </w:r>
          </w:p>
        </w:tc>
        <w:tc>
          <w:tcPr>
            <w:tcW w:w="1024" w:type="dxa"/>
          </w:tcPr>
          <w:p w14:paraId="000000E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E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EC" w14:textId="77777777">
        <w:tc>
          <w:tcPr>
            <w:tcW w:w="1100" w:type="dxa"/>
          </w:tcPr>
          <w:p w14:paraId="000000E5" w14:textId="77777777" w:rsidR="00E03AC4" w:rsidRDefault="00000000">
            <w:r>
              <w:rPr>
                <w:sz w:val="18"/>
                <w:szCs w:val="18"/>
              </w:rPr>
              <w:t xml:space="preserve">SEBM-F-040</w:t>
            </w:r>
          </w:p>
        </w:tc>
        <w:tc>
          <w:tcPr>
            <w:tcW w:w="1600" w:type="dxa"/>
          </w:tcPr>
          <w:p w14:paraId="000000E6" w14:textId="77777777" w:rsidR="00E03AC4" w:rsidRDefault="00000000">
            <w:r>
              <w:rPr>
                <w:sz w:val="18"/>
                <w:szCs w:val="18"/>
              </w:rPr>
              <w:t xml:space="preserve">Generate report</w:t>
            </w:r>
          </w:p>
        </w:tc>
        <w:tc>
          <w:tcPr>
            <w:tcW w:w="1600" w:type="dxa"/>
          </w:tcPr>
          <w:p w14:paraId="000000E7" w14:textId="77777777" w:rsidR="00E03AC4" w:rsidRDefault="00000000">
            <w:r>
              <w:rPr>
                <w:sz w:val="18"/>
                <w:szCs w:val="18"/>
              </w:rPr>
              <w:t xml:space="preserve">4.5 / DS-Report-01</w:t>
            </w:r>
          </w:p>
        </w:tc>
        <w:tc>
          <w:tcPr>
            <w:tcW w:w="1500" w:type="dxa"/>
          </w:tcPr>
          <w:p w14:paraId="000000E8" w14:textId="77777777" w:rsidR="00E03AC4" w:rsidRDefault="00000000">
            <w:r>
              <w:rPr>
                <w:sz w:val="18"/>
                <w:szCs w:val="18"/>
              </w:rPr>
              <w:t xml:space="preserve">ReportModule</w:t>
            </w:r>
          </w:p>
        </w:tc>
        <w:tc>
          <w:tcPr>
            <w:tcW w:w="1300" w:type="dxa"/>
          </w:tcPr>
          <w:p w14:paraId="000000E9" w14:textId="77777777" w:rsidR="00E03AC4" w:rsidRDefault="00000000">
            <w:r>
              <w:rPr>
                <w:sz w:val="18"/>
                <w:szCs w:val="18"/>
              </w:rPr>
              <w:t xml:space="preserve">TC-Rep-01</w:t>
            </w:r>
          </w:p>
        </w:tc>
        <w:tc>
          <w:tcPr>
            <w:tcW w:w="1024" w:type="dxa"/>
          </w:tcPr>
          <w:p w14:paraId="000000E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E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F4" w14:textId="77777777">
        <w:tc>
          <w:tcPr>
            <w:tcW w:w="1100" w:type="dxa"/>
          </w:tcPr>
          <w:p w14:paraId="000000ED" w14:textId="77777777" w:rsidR="00E03AC4" w:rsidRDefault="00000000">
            <w:r>
              <w:rPr>
                <w:sz w:val="18"/>
                <w:szCs w:val="18"/>
              </w:rPr>
              <w:t xml:space="preserve">SEBM-F-041</w:t>
            </w:r>
          </w:p>
        </w:tc>
        <w:tc>
          <w:tcPr>
            <w:tcW w:w="1600" w:type="dxa"/>
          </w:tcPr>
          <w:p w14:paraId="000000EE" w14:textId="77777777" w:rsidR="00E03AC4" w:rsidRDefault="00000000">
            <w:r>
              <w:rPr>
                <w:sz w:val="18"/>
                <w:szCs w:val="18"/>
              </w:rPr>
              <w:t xml:space="preserve">Export report (PDF/CSV)</w:t>
            </w:r>
          </w:p>
        </w:tc>
        <w:tc>
          <w:tcPr>
            <w:tcW w:w="1600" w:type="dxa"/>
          </w:tcPr>
          <w:p w14:paraId="000000EF" w14:textId="77777777" w:rsidR="00E03AC4" w:rsidRDefault="00000000">
            <w:r>
              <w:rPr>
                <w:sz w:val="18"/>
                <w:szCs w:val="18"/>
              </w:rPr>
              <w:t xml:space="preserve">4.5 / DS-Report-02</w:t>
            </w:r>
          </w:p>
        </w:tc>
        <w:tc>
          <w:tcPr>
            <w:tcW w:w="1500" w:type="dxa"/>
          </w:tcPr>
          <w:p w14:paraId="000000F0" w14:textId="77777777" w:rsidR="00E03AC4" w:rsidRDefault="00000000">
            <w:r>
              <w:rPr>
                <w:sz w:val="18"/>
                <w:szCs w:val="18"/>
              </w:rPr>
              <w:t xml:space="preserve">ReportModule</w:t>
            </w:r>
          </w:p>
        </w:tc>
        <w:tc>
          <w:tcPr>
            <w:tcW w:w="1300" w:type="dxa"/>
          </w:tcPr>
          <w:p w14:paraId="000000F1" w14:textId="77777777" w:rsidR="00E03AC4" w:rsidRDefault="00000000">
            <w:r>
              <w:rPr>
                <w:sz w:val="18"/>
                <w:szCs w:val="18"/>
              </w:rPr>
              <w:t xml:space="preserve">TC-Rep-02</w:t>
            </w:r>
          </w:p>
        </w:tc>
        <w:tc>
          <w:tcPr>
            <w:tcW w:w="1024" w:type="dxa"/>
          </w:tcPr>
          <w:p w14:paraId="000000F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F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0FC" w14:textId="77777777">
        <w:tc>
          <w:tcPr>
            <w:tcW w:w="1100" w:type="dxa"/>
          </w:tcPr>
          <w:p w14:paraId="000000F5" w14:textId="77777777" w:rsidR="00E03AC4" w:rsidRDefault="00000000">
            <w:r>
              <w:rPr>
                <w:sz w:val="18"/>
                <w:szCs w:val="18"/>
              </w:rPr>
              <w:t xml:space="preserve">SEBM-F-042</w:t>
            </w:r>
          </w:p>
        </w:tc>
        <w:tc>
          <w:tcPr>
            <w:tcW w:w="1600" w:type="dxa"/>
          </w:tcPr>
          <w:p w14:paraId="000000F6" w14:textId="77777777" w:rsidR="00E03AC4" w:rsidRDefault="00000000">
            <w:r>
              <w:rPr>
                <w:sz w:val="18"/>
                <w:szCs w:val="18"/>
              </w:rPr>
              <w:t xml:space="preserve">Period-over-period comparison</w:t>
            </w:r>
          </w:p>
        </w:tc>
        <w:tc>
          <w:tcPr>
            <w:tcW w:w="1600" w:type="dxa"/>
          </w:tcPr>
          <w:p w14:paraId="000000F7" w14:textId="77777777" w:rsidR="00E03AC4" w:rsidRDefault="00000000">
            <w:r>
              <w:rPr>
                <w:sz w:val="18"/>
                <w:szCs w:val="18"/>
              </w:rPr>
              <w:t xml:space="preserve">4.5 / DS-Report-03</w:t>
            </w:r>
          </w:p>
        </w:tc>
        <w:tc>
          <w:tcPr>
            <w:tcW w:w="1500" w:type="dxa"/>
          </w:tcPr>
          <w:p w14:paraId="000000F8" w14:textId="77777777" w:rsidR="00E03AC4" w:rsidRDefault="00000000">
            <w:r>
              <w:rPr>
                <w:sz w:val="18"/>
                <w:szCs w:val="18"/>
              </w:rPr>
              <w:t xml:space="preserve">ReportModule</w:t>
            </w:r>
          </w:p>
        </w:tc>
        <w:tc>
          <w:tcPr>
            <w:tcW w:w="1300" w:type="dxa"/>
          </w:tcPr>
          <w:p w14:paraId="000000F9" w14:textId="77777777" w:rsidR="00E03AC4" w:rsidRDefault="00000000">
            <w:r>
              <w:rPr>
                <w:sz w:val="18"/>
                <w:szCs w:val="18"/>
              </w:rPr>
              <w:t xml:space="preserve">TC-Rep-03</w:t>
            </w:r>
          </w:p>
        </w:tc>
        <w:tc>
          <w:tcPr>
            <w:tcW w:w="1024" w:type="dxa"/>
          </w:tcPr>
          <w:p w14:paraId="000000F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0F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04" w14:textId="77777777">
        <w:tc>
          <w:tcPr>
            <w:tcW w:w="1100" w:type="dxa"/>
          </w:tcPr>
          <w:p w14:paraId="000000FD" w14:textId="77777777" w:rsidR="00E03AC4" w:rsidRDefault="00000000">
            <w:r>
              <w:rPr>
                <w:sz w:val="18"/>
                <w:szCs w:val="18"/>
              </w:rPr>
              <w:t xml:space="preserve">SEBM-F-050</w:t>
            </w:r>
          </w:p>
        </w:tc>
        <w:tc>
          <w:tcPr>
            <w:tcW w:w="1600" w:type="dxa"/>
          </w:tcPr>
          <w:p w14:paraId="000000FE" w14:textId="77777777" w:rsidR="00E03AC4" w:rsidRDefault="00000000">
            <w:r>
              <w:rPr>
                <w:sz w:val="18"/>
                <w:szCs w:val="18"/>
              </w:rPr>
              <w:t xml:space="preserve">Budget-threshold alert notification</w:t>
            </w:r>
          </w:p>
        </w:tc>
        <w:tc>
          <w:tcPr>
            <w:tcW w:w="1600" w:type="dxa"/>
          </w:tcPr>
          <w:p w14:paraId="000000FF" w14:textId="77777777" w:rsidR="00E03AC4" w:rsidRDefault="00000000">
            <w:r>
              <w:rPr>
                <w:sz w:val="18"/>
                <w:szCs w:val="18"/>
              </w:rPr>
              <w:t xml:space="preserve">4.6 / DS-Notif-01</w:t>
            </w:r>
          </w:p>
        </w:tc>
        <w:tc>
          <w:tcPr>
            <w:tcW w:w="1500" w:type="dxa"/>
          </w:tcPr>
          <w:p w14:paraId="00000100" w14:textId="77777777" w:rsidR="00E03AC4" w:rsidRDefault="00000000">
            <w:r>
              <w:rPr>
                <w:sz w:val="18"/>
                <w:szCs w:val="18"/>
              </w:rPr>
              <w:t xml:space="preserve">NotificationModule</w:t>
            </w:r>
          </w:p>
        </w:tc>
        <w:tc>
          <w:tcPr>
            <w:tcW w:w="1300" w:type="dxa"/>
          </w:tcPr>
          <w:p w14:paraId="00000101" w14:textId="77777777" w:rsidR="00E03AC4" w:rsidRDefault="00000000">
            <w:r>
              <w:rPr>
                <w:sz w:val="18"/>
                <w:szCs w:val="18"/>
              </w:rPr>
              <w:t xml:space="preserve">TC-Notif-01</w:t>
            </w:r>
          </w:p>
        </w:tc>
        <w:tc>
          <w:tcPr>
            <w:tcW w:w="1024" w:type="dxa"/>
          </w:tcPr>
          <w:p w14:paraId="0000010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0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0C" w14:textId="77777777">
        <w:tc>
          <w:tcPr>
            <w:tcW w:w="1100" w:type="dxa"/>
          </w:tcPr>
          <w:p w14:paraId="00000105" w14:textId="77777777" w:rsidR="00E03AC4" w:rsidRDefault="00000000">
            <w:r>
              <w:rPr>
                <w:sz w:val="18"/>
                <w:szCs w:val="18"/>
              </w:rPr>
              <w:t xml:space="preserve">SEBM-F-051</w:t>
            </w:r>
          </w:p>
        </w:tc>
        <w:tc>
          <w:tcPr>
            <w:tcW w:w="1600" w:type="dxa"/>
          </w:tcPr>
          <w:p w14:paraId="00000106" w14:textId="77777777" w:rsidR="00E03AC4" w:rsidRDefault="00000000">
            <w:r>
              <w:rPr>
                <w:sz w:val="18"/>
                <w:szCs w:val="18"/>
              </w:rPr>
              <w:t xml:space="preserve">Bill payment reminder</w:t>
            </w:r>
          </w:p>
        </w:tc>
        <w:tc>
          <w:tcPr>
            <w:tcW w:w="1600" w:type="dxa"/>
          </w:tcPr>
          <w:p w14:paraId="00000107" w14:textId="77777777" w:rsidR="00E03AC4" w:rsidRDefault="00000000">
            <w:r>
              <w:rPr>
                <w:sz w:val="18"/>
                <w:szCs w:val="18"/>
              </w:rPr>
              <w:t xml:space="preserve">4.6 / DS-Notif-02</w:t>
            </w:r>
          </w:p>
        </w:tc>
        <w:tc>
          <w:tcPr>
            <w:tcW w:w="1500" w:type="dxa"/>
          </w:tcPr>
          <w:p w14:paraId="00000108" w14:textId="77777777" w:rsidR="00E03AC4" w:rsidRDefault="00000000">
            <w:r>
              <w:rPr>
                <w:sz w:val="18"/>
                <w:szCs w:val="18"/>
              </w:rPr>
              <w:t xml:space="preserve">NotificationModule</w:t>
            </w:r>
          </w:p>
        </w:tc>
        <w:tc>
          <w:tcPr>
            <w:tcW w:w="1300" w:type="dxa"/>
          </w:tcPr>
          <w:p w14:paraId="00000109" w14:textId="77777777" w:rsidR="00E03AC4" w:rsidRDefault="00000000">
            <w:r>
              <w:rPr>
                <w:sz w:val="18"/>
                <w:szCs w:val="18"/>
              </w:rPr>
              <w:t xml:space="preserve">TC-Notif-02</w:t>
            </w:r>
          </w:p>
        </w:tc>
        <w:tc>
          <w:tcPr>
            <w:tcW w:w="1024" w:type="dxa"/>
          </w:tcPr>
          <w:p w14:paraId="0000010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0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14" w14:textId="77777777">
        <w:tc>
          <w:tcPr>
            <w:tcW w:w="1100" w:type="dxa"/>
          </w:tcPr>
          <w:p w14:paraId="0000010D" w14:textId="77777777" w:rsidR="00E03AC4" w:rsidRDefault="00000000">
            <w:r>
              <w:rPr>
                <w:sz w:val="18"/>
                <w:szCs w:val="18"/>
              </w:rPr>
              <w:t xml:space="preserve">SEBM-NF-001</w:t>
            </w:r>
          </w:p>
        </w:tc>
        <w:tc>
          <w:tcPr>
            <w:tcW w:w="1600" w:type="dxa"/>
          </w:tcPr>
          <w:p w14:paraId="0000010E" w14:textId="77777777" w:rsidR="00E03AC4" w:rsidRDefault="00000000">
            <w:r>
              <w:rPr>
                <w:sz w:val="18"/>
                <w:szCs w:val="18"/>
              </w:rPr>
              <w:t xml:space="preserve">Response time target</w:t>
            </w:r>
          </w:p>
        </w:tc>
        <w:tc>
          <w:tcPr>
            <w:tcW w:w="1600" w:type="dxa"/>
          </w:tcPr>
          <w:p w14:paraId="0000010F" w14:textId="77777777" w:rsidR="00E03AC4" w:rsidRDefault="00000000">
            <w:r>
              <w:rPr>
                <w:sz w:val="18"/>
                <w:szCs w:val="18"/>
              </w:rPr>
              <w:t xml:space="preserve">5 / DS-Perf-01</w:t>
            </w:r>
          </w:p>
        </w:tc>
        <w:tc>
          <w:tcPr>
            <w:tcW w:w="1500" w:type="dxa"/>
          </w:tcPr>
          <w:p w14:paraId="00000110" w14:textId="77777777" w:rsidR="00E03AC4" w:rsidRDefault="00000000">
            <w:r>
              <w:rPr>
                <w:sz w:val="18"/>
                <w:szCs w:val="18"/>
              </w:rPr>
              <w:t xml:space="preserve">Client / Backend API</w:t>
            </w:r>
          </w:p>
        </w:tc>
        <w:tc>
          <w:tcPr>
            <w:tcW w:w="1300" w:type="dxa"/>
          </w:tcPr>
          <w:p w14:paraId="00000111" w14:textId="77777777" w:rsidR="00E03AC4" w:rsidRDefault="00000000">
            <w:r>
              <w:rPr>
                <w:sz w:val="18"/>
                <w:szCs w:val="18"/>
              </w:rPr>
              <w:t xml:space="preserve">TC-Perf-01</w:t>
            </w:r>
          </w:p>
        </w:tc>
        <w:tc>
          <w:tcPr>
            <w:tcW w:w="1024" w:type="dxa"/>
          </w:tcPr>
          <w:p w14:paraId="0000011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1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1C" w14:textId="77777777">
        <w:tc>
          <w:tcPr>
            <w:tcW w:w="1100" w:type="dxa"/>
          </w:tcPr>
          <w:p w14:paraId="00000115" w14:textId="77777777" w:rsidR="00E03AC4" w:rsidRDefault="00000000">
            <w:r>
              <w:rPr>
                <w:sz w:val="18"/>
                <w:szCs w:val="18"/>
              </w:rPr>
              <w:t xml:space="preserve">SEBM-NF-002</w:t>
            </w:r>
          </w:p>
        </w:tc>
        <w:tc>
          <w:tcPr>
            <w:tcW w:w="1600" w:type="dxa"/>
          </w:tcPr>
          <w:p w14:paraId="00000116" w14:textId="77777777" w:rsidR="00E03AC4" w:rsidRDefault="00000000">
            <w:r>
              <w:rPr>
                <w:sz w:val="18"/>
                <w:szCs w:val="18"/>
              </w:rPr>
              <w:t xml:space="preserve">Monthly availability</w:t>
            </w:r>
          </w:p>
        </w:tc>
        <w:tc>
          <w:tcPr>
            <w:tcW w:w="1600" w:type="dxa"/>
          </w:tcPr>
          <w:p w14:paraId="00000117" w14:textId="77777777" w:rsidR="00E03AC4" w:rsidRDefault="00000000">
            <w:r>
              <w:rPr>
                <w:sz w:val="18"/>
                <w:szCs w:val="18"/>
              </w:rPr>
              <w:t xml:space="preserve">5 / DS-Ops-01</w:t>
            </w:r>
          </w:p>
        </w:tc>
        <w:tc>
          <w:tcPr>
            <w:tcW w:w="1500" w:type="dxa"/>
          </w:tcPr>
          <w:p w14:paraId="00000118" w14:textId="77777777" w:rsidR="00E03AC4" w:rsidRDefault="00000000"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tcW w:w="1300" w:type="dxa"/>
          </w:tcPr>
          <w:p w14:paraId="00000119" w14:textId="77777777" w:rsidR="00E03AC4" w:rsidRDefault="00000000">
            <w:r>
              <w:rPr>
                <w:sz w:val="18"/>
                <w:szCs w:val="18"/>
              </w:rPr>
              <w:t xml:space="preserve">Ops reports</w:t>
            </w:r>
          </w:p>
        </w:tc>
        <w:tc>
          <w:tcPr>
            <w:tcW w:w="1024" w:type="dxa"/>
          </w:tcPr>
          <w:p w14:paraId="0000011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1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24" w14:textId="77777777">
        <w:tc>
          <w:tcPr>
            <w:tcW w:w="1100" w:type="dxa"/>
          </w:tcPr>
          <w:p w14:paraId="0000011D" w14:textId="77777777" w:rsidR="00E03AC4" w:rsidRDefault="00000000">
            <w:r>
              <w:rPr>
                <w:sz w:val="18"/>
                <w:szCs w:val="18"/>
              </w:rPr>
              <w:t xml:space="preserve">SEBM-NF-003</w:t>
            </w:r>
          </w:p>
        </w:tc>
        <w:tc>
          <w:tcPr>
            <w:tcW w:w="1600" w:type="dxa"/>
          </w:tcPr>
          <w:p w14:paraId="0000011E" w14:textId="77777777" w:rsidR="00E03AC4" w:rsidRDefault="00000000">
            <w:r>
              <w:rPr>
                <w:sz w:val="18"/>
                <w:szCs w:val="18"/>
              </w:rPr>
              <w:t xml:space="preserve">Encryption in transit &amp; at rest</w:t>
            </w:r>
          </w:p>
        </w:tc>
        <w:tc>
          <w:tcPr>
            <w:tcW w:w="1600" w:type="dxa"/>
          </w:tcPr>
          <w:p w14:paraId="0000011F" w14:textId="77777777" w:rsidR="00E03AC4" w:rsidRDefault="00000000">
            <w:r>
              <w:rPr>
                <w:sz w:val="18"/>
                <w:szCs w:val="18"/>
              </w:rPr>
              <w:t xml:space="preserve">5 / DS-Sec-01</w:t>
            </w:r>
          </w:p>
        </w:tc>
        <w:tc>
          <w:tcPr>
            <w:tcW w:w="1500" w:type="dxa"/>
          </w:tcPr>
          <w:p w14:paraId="00000120" w14:textId="77777777" w:rsidR="00E03AC4" w:rsidRDefault="00000000">
            <w:r>
              <w:rPr>
                <w:sz w:val="18"/>
                <w:szCs w:val="18"/>
              </w:rPr>
              <w:t xml:space="preserve">NetworkLayer / Database</w:t>
            </w:r>
          </w:p>
        </w:tc>
        <w:tc>
          <w:tcPr>
            <w:tcW w:w="1300" w:type="dxa"/>
          </w:tcPr>
          <w:p w14:paraId="00000121" w14:textId="77777777" w:rsidR="00E03AC4" w:rsidRDefault="00000000"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w="1024" w:type="dxa"/>
          </w:tcPr>
          <w:p w14:paraId="0000012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2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2C" w14:textId="77777777">
        <w:tc>
          <w:tcPr>
            <w:tcW w:w="1100" w:type="dxa"/>
          </w:tcPr>
          <w:p w14:paraId="00000125" w14:textId="77777777" w:rsidR="00E03AC4" w:rsidRDefault="00000000">
            <w:r>
              <w:rPr>
                <w:sz w:val="18"/>
                <w:szCs w:val="18"/>
              </w:rPr>
              <w:t xml:space="preserve">SEBM-NF-004</w:t>
            </w:r>
          </w:p>
        </w:tc>
        <w:tc>
          <w:tcPr>
            <w:tcW w:w="1600" w:type="dxa"/>
          </w:tcPr>
          <w:p w14:paraId="00000126" w14:textId="77777777" w:rsidR="00E03AC4" w:rsidRDefault="00000000">
            <w:r>
              <w:rPr>
                <w:sz w:val="18"/>
                <w:szCs w:val="18"/>
              </w:rPr>
              <w:t xml:space="preserve">WCAG 2.1 AA accessibility</w:t>
            </w:r>
          </w:p>
        </w:tc>
        <w:tc>
          <w:tcPr>
            <w:tcW w:w="1600" w:type="dxa"/>
          </w:tcPr>
          <w:p w14:paraId="00000127" w14:textId="77777777" w:rsidR="00E03AC4" w:rsidRDefault="00000000">
            <w:r>
              <w:rPr>
                <w:sz w:val="18"/>
                <w:szCs w:val="18"/>
              </w:rPr>
              <w:t xml:space="preserve">5 / DS-UX-01</w:t>
            </w:r>
          </w:p>
        </w:tc>
        <w:tc>
          <w:tcPr>
            <w:tcW w:w="1500" w:type="dxa"/>
          </w:tcPr>
          <w:p w14:paraId="00000128" w14:textId="77777777" w:rsidR="00E03AC4" w:rsidRDefault="00000000">
            <w:r>
              <w:rPr>
                <w:sz w:val="18"/>
                <w:szCs w:val="18"/>
              </w:rPr>
              <w:t xml:space="preserve">Client Applications</w:t>
            </w:r>
          </w:p>
        </w:tc>
        <w:tc>
          <w:tcPr>
            <w:tcW w:w="1300" w:type="dxa"/>
          </w:tcPr>
          <w:p w14:paraId="00000129" w14:textId="77777777" w:rsidR="00E03AC4" w:rsidRDefault="00000000">
            <w:r>
              <w:rPr>
                <w:sz w:val="18"/>
                <w:szCs w:val="18"/>
              </w:rPr>
              <w:t xml:space="preserve">TC-UX-01</w:t>
            </w:r>
          </w:p>
        </w:tc>
        <w:tc>
          <w:tcPr>
            <w:tcW w:w="1024" w:type="dxa"/>
          </w:tcPr>
          <w:p w14:paraId="0000012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2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34" w14:textId="77777777">
        <w:tc>
          <w:tcPr>
            <w:tcW w:w="1100" w:type="dxa"/>
          </w:tcPr>
          <w:p w14:paraId="0000012D" w14:textId="77777777" w:rsidR="00E03AC4" w:rsidRDefault="00000000">
            <w:r>
              <w:rPr>
                <w:sz w:val="18"/>
                <w:szCs w:val="18"/>
              </w:rPr>
              <w:t xml:space="preserve">SEBM-NF-005</w:t>
            </w:r>
          </w:p>
        </w:tc>
        <w:tc>
          <w:tcPr>
            <w:tcW w:w="1600" w:type="dxa"/>
          </w:tcPr>
          <w:p w14:paraId="0000012E" w14:textId="77777777" w:rsidR="00E03AC4" w:rsidRDefault="00000000">
            <w:r>
              <w:rPr>
                <w:sz w:val="18"/>
                <w:szCs w:val="18"/>
              </w:rPr>
              <w:t xml:space="preserve">Scalability (10,000 concurrent users)</w:t>
            </w:r>
          </w:p>
        </w:tc>
        <w:tc>
          <w:tcPr>
            <w:tcW w:w="1600" w:type="dxa"/>
          </w:tcPr>
          <w:p w14:paraId="0000012F" w14:textId="77777777" w:rsidR="00E03AC4" w:rsidRDefault="00000000">
            <w:r>
              <w:rPr>
                <w:sz w:val="18"/>
                <w:szCs w:val="18"/>
              </w:rPr>
              <w:t xml:space="preserve">5 / DS-Scale-01</w:t>
            </w:r>
          </w:p>
        </w:tc>
        <w:tc>
          <w:tcPr>
            <w:tcW w:w="1500" w:type="dxa"/>
          </w:tcPr>
          <w:p w14:paraId="00000130" w14:textId="77777777" w:rsidR="00E03AC4" w:rsidRDefault="00000000">
            <w:r>
              <w:rPr>
                <w:sz w:val="18"/>
                <w:szCs w:val="18"/>
              </w:rPr>
              <w:t xml:space="preserve">Backend / Infrastructure</w:t>
            </w:r>
          </w:p>
        </w:tc>
        <w:tc>
          <w:tcPr>
            <w:tcW w:w="1300" w:type="dxa"/>
          </w:tcPr>
          <w:p w14:paraId="00000131" w14:textId="77777777" w:rsidR="00E03AC4" w:rsidRDefault="00000000">
            <w:r>
              <w:rPr>
                <w:sz w:val="18"/>
                <w:szCs w:val="18"/>
              </w:rPr>
              <w:t xml:space="preserve">TC-Scale-01</w:t>
            </w:r>
          </w:p>
        </w:tc>
        <w:tc>
          <w:tcPr>
            <w:tcW w:w="1024" w:type="dxa"/>
          </w:tcPr>
          <w:p w14:paraId="0000013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3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3C" w14:textId="77777777">
        <w:tc>
          <w:tcPr>
            <w:tcW w:w="1100" w:type="dxa"/>
          </w:tcPr>
          <w:p w14:paraId="00000135" w14:textId="77777777" w:rsidR="00E03AC4" w:rsidRDefault="00000000">
            <w:r>
              <w:rPr>
                <w:sz w:val="18"/>
                <w:szCs w:val="18"/>
              </w:rPr>
              <w:t xml:space="preserve">SEBM-SR-001</w:t>
            </w:r>
          </w:p>
        </w:tc>
        <w:tc>
          <w:tcPr>
            <w:tcW w:w="1600" w:type="dxa"/>
          </w:tcPr>
          <w:p w14:paraId="00000136" w14:textId="77777777" w:rsidR="00E03AC4" w:rsidRDefault="00000000">
            <w:r>
              <w:rPr>
                <w:sz w:val="18"/>
                <w:szCs w:val="18"/>
              </w:rPr>
              <w:t xml:space="preserve">TLS enforcement</w:t>
            </w:r>
          </w:p>
        </w:tc>
        <w:tc>
          <w:tcPr>
            <w:tcW w:w="1600" w:type="dxa"/>
          </w:tcPr>
          <w:p w14:paraId="00000137" w14:textId="77777777" w:rsidR="00E03AC4" w:rsidRDefault="00000000">
            <w:r>
              <w:rPr>
                <w:sz w:val="18"/>
                <w:szCs w:val="18"/>
              </w:rPr>
              <w:t xml:space="preserve">5.1.2 / DS-Sec-01</w:t>
            </w:r>
          </w:p>
        </w:tc>
        <w:tc>
          <w:tcPr>
            <w:tcW w:w="1500" w:type="dxa"/>
          </w:tcPr>
          <w:p w14:paraId="00000138" w14:textId="77777777" w:rsidR="00E03AC4" w:rsidRDefault="00000000">
            <w:r>
              <w:rPr>
                <w:sz w:val="18"/>
                <w:szCs w:val="18"/>
              </w:rPr>
              <w:t xml:space="preserve">NetworkLayer</w:t>
            </w:r>
          </w:p>
        </w:tc>
        <w:tc>
          <w:tcPr>
            <w:tcW w:w="1300" w:type="dxa"/>
          </w:tcPr>
          <w:p w14:paraId="00000139" w14:textId="77777777" w:rsidR="00E03AC4" w:rsidRDefault="00000000">
            <w:r>
              <w:rPr>
                <w:sz w:val="18"/>
                <w:szCs w:val="18"/>
              </w:rPr>
              <w:t xml:space="preserve">TC-Sec-02</w:t>
            </w:r>
          </w:p>
        </w:tc>
        <w:tc>
          <w:tcPr>
            <w:tcW w:w="1024" w:type="dxa"/>
          </w:tcPr>
          <w:p w14:paraId="0000013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3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44" w14:textId="77777777">
        <w:tc>
          <w:tcPr>
            <w:tcW w:w="1100" w:type="dxa"/>
          </w:tcPr>
          <w:p w14:paraId="0000013D" w14:textId="77777777" w:rsidR="00E03AC4" w:rsidRDefault="00000000">
            <w:r>
              <w:rPr>
                <w:sz w:val="18"/>
                <w:szCs w:val="18"/>
              </w:rPr>
              <w:t xml:space="preserve">SEBM-SR-002</w:t>
            </w:r>
          </w:p>
        </w:tc>
        <w:tc>
          <w:tcPr>
            <w:tcW w:w="1600" w:type="dxa"/>
          </w:tcPr>
          <w:p w14:paraId="0000013E" w14:textId="77777777" w:rsidR="00E03AC4" w:rsidRDefault="00000000">
            <w:r>
              <w:rPr>
                <w:sz w:val="18"/>
                <w:szCs w:val="18"/>
              </w:rPr>
              <w:t xml:space="preserve">Password hashing</w:t>
            </w:r>
          </w:p>
        </w:tc>
        <w:tc>
          <w:tcPr>
            <w:tcW w:w="1600" w:type="dxa"/>
          </w:tcPr>
          <w:p w14:paraId="0000013F" w14:textId="77777777" w:rsidR="00E03AC4" w:rsidRDefault="00000000">
            <w:r>
              <w:rPr>
                <w:sz w:val="18"/>
                <w:szCs w:val="18"/>
              </w:rPr>
              <w:t xml:space="preserve">5.1.2 / DS-Sec-02</w:t>
            </w:r>
          </w:p>
        </w:tc>
        <w:tc>
          <w:tcPr>
            <w:tcW w:w="1500" w:type="dxa"/>
          </w:tcPr>
          <w:p w14:paraId="00000140" w14:textId="77777777" w:rsidR="00E03AC4" w:rsidRDefault="00000000"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w="1300" w:type="dxa"/>
          </w:tcPr>
          <w:p w14:paraId="00000141" w14:textId="77777777" w:rsidR="00E03AC4" w:rsidRDefault="00000000">
            <w:r>
              <w:rPr>
                <w:sz w:val="18"/>
                <w:szCs w:val="18"/>
              </w:rPr>
              <w:t xml:space="preserve">TC-Sec-03</w:t>
            </w:r>
          </w:p>
        </w:tc>
        <w:tc>
          <w:tcPr>
            <w:tcW w:w="1024" w:type="dxa"/>
          </w:tcPr>
          <w:p w14:paraId="0000014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4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4C" w14:textId="77777777">
        <w:tc>
          <w:tcPr>
            <w:tcW w:w="1100" w:type="dxa"/>
          </w:tcPr>
          <w:p w14:paraId="00000145" w14:textId="77777777" w:rsidR="00E03AC4" w:rsidRDefault="00000000">
            <w:r>
              <w:rPr>
                <w:sz w:val="18"/>
                <w:szCs w:val="18"/>
              </w:rPr>
              <w:t xml:space="preserve">SEBM-SR-003</w:t>
            </w:r>
          </w:p>
        </w:tc>
        <w:tc>
          <w:tcPr>
            <w:tcW w:w="1600" w:type="dxa"/>
          </w:tcPr>
          <w:p w14:paraId="00000146" w14:textId="77777777" w:rsidR="00E03AC4" w:rsidRDefault="00000000">
            <w:r>
              <w:rPr>
                <w:sz w:val="18"/>
                <w:szCs w:val="18"/>
              </w:rPr>
              <w:t xml:space="preserve">Data-at-rest encryption</w:t>
            </w:r>
          </w:p>
        </w:tc>
        <w:tc>
          <w:tcPr>
            <w:tcW w:w="1600" w:type="dxa"/>
          </w:tcPr>
          <w:p w14:paraId="00000147" w14:textId="77777777" w:rsidR="00E03AC4" w:rsidRDefault="00000000">
            <w:r>
              <w:rPr>
                <w:sz w:val="18"/>
                <w:szCs w:val="18"/>
              </w:rPr>
              <w:t xml:space="preserve">5.1.2 / DS-Sec-03</w:t>
            </w:r>
          </w:p>
        </w:tc>
        <w:tc>
          <w:tcPr>
            <w:tcW w:w="1500" w:type="dxa"/>
          </w:tcPr>
          <w:p w14:paraId="00000148" w14:textId="77777777" w:rsidR="00E03AC4" w:rsidRDefault="00000000"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w="1300" w:type="dxa"/>
          </w:tcPr>
          <w:p w14:paraId="00000149" w14:textId="77777777" w:rsidR="00E03AC4" w:rsidRDefault="00000000">
            <w:r>
              <w:rPr>
                <w:sz w:val="18"/>
                <w:szCs w:val="18"/>
              </w:rPr>
              <w:t xml:space="preserve">TC-Sec-04</w:t>
            </w:r>
          </w:p>
        </w:tc>
        <w:tc>
          <w:tcPr>
            <w:tcW w:w="1024" w:type="dxa"/>
          </w:tcPr>
          <w:p w14:paraId="0000014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4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54" w14:textId="77777777">
        <w:tc>
          <w:tcPr>
            <w:tcW w:w="1100" w:type="dxa"/>
          </w:tcPr>
          <w:p w14:paraId="0000014D" w14:textId="77777777" w:rsidR="00E03AC4" w:rsidRDefault="00000000">
            <w:r>
              <w:rPr>
                <w:sz w:val="18"/>
                <w:szCs w:val="18"/>
              </w:rPr>
              <w:t xml:space="preserve">SEBM-SR-004</w:t>
            </w:r>
          </w:p>
        </w:tc>
        <w:tc>
          <w:tcPr>
            <w:tcW w:w="1600" w:type="dxa"/>
          </w:tcPr>
          <w:p w14:paraId="0000014E" w14:textId="77777777" w:rsidR="00E03AC4" w:rsidRDefault="00000000">
            <w:r>
              <w:rPr>
                <w:sz w:val="18"/>
                <w:szCs w:val="18"/>
              </w:rPr>
              <w:t xml:space="preserve">Session timeout</w:t>
            </w:r>
          </w:p>
        </w:tc>
        <w:tc>
          <w:tcPr>
            <w:tcW w:w="1600" w:type="dxa"/>
          </w:tcPr>
          <w:p w14:paraId="0000014F" w14:textId="77777777" w:rsidR="00E03AC4" w:rsidRDefault="00000000">
            <w:r>
              <w:rPr>
                <w:sz w:val="18"/>
                <w:szCs w:val="18"/>
              </w:rPr>
              <w:t xml:space="preserve">5.1.2 / DS-Sec-04</w:t>
            </w:r>
          </w:p>
        </w:tc>
        <w:tc>
          <w:tcPr>
            <w:tcW w:w="1500" w:type="dxa"/>
          </w:tcPr>
          <w:p w14:paraId="00000150" w14:textId="77777777" w:rsidR="00E03AC4" w:rsidRDefault="00000000">
            <w:r>
              <w:rPr>
                <w:sz w:val="18"/>
                <w:szCs w:val="18"/>
              </w:rPr>
              <w:t xml:space="preserve">AuthModule</w:t>
            </w:r>
          </w:p>
        </w:tc>
        <w:tc>
          <w:tcPr>
            <w:tcW w:w="1300" w:type="dxa"/>
          </w:tcPr>
          <w:p w14:paraId="00000151" w14:textId="77777777" w:rsidR="00E03AC4" w:rsidRDefault="00000000">
            <w:r>
              <w:rPr>
                <w:sz w:val="18"/>
                <w:szCs w:val="18"/>
              </w:rPr>
              <w:t xml:space="preserve">TC-Sec-05</w:t>
            </w:r>
          </w:p>
        </w:tc>
        <w:tc>
          <w:tcPr>
            <w:tcW w:w="1024" w:type="dxa"/>
          </w:tcPr>
          <w:p w14:paraId="00000152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53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  <w:tr w:rsidR="00E03AC4" w14:paraId="0000015C" w14:textId="77777777">
        <w:tc>
          <w:tcPr>
            <w:tcW w:w="1100" w:type="dxa"/>
          </w:tcPr>
          <w:p w14:paraId="00000155" w14:textId="77777777" w:rsidR="00E03AC4" w:rsidRDefault="00000000">
            <w:r>
              <w:rPr>
                <w:sz w:val="18"/>
                <w:szCs w:val="18"/>
              </w:rPr>
              <w:t xml:space="preserve">SEBM-SR-005</w:t>
            </w:r>
          </w:p>
        </w:tc>
        <w:tc>
          <w:tcPr>
            <w:tcW w:w="1600" w:type="dxa"/>
          </w:tcPr>
          <w:p w14:paraId="00000156" w14:textId="77777777" w:rsidR="00E03AC4" w:rsidRDefault="00000000">
            <w:r>
              <w:rPr>
                <w:sz w:val="18"/>
                <w:szCs w:val="18"/>
              </w:rPr>
              <w:t xml:space="preserve">RBAC for admin functions</w:t>
            </w:r>
          </w:p>
        </w:tc>
        <w:tc>
          <w:tcPr>
            <w:tcW w:w="1600" w:type="dxa"/>
          </w:tcPr>
          <w:p w14:paraId="00000157" w14:textId="77777777" w:rsidR="00E03AC4" w:rsidRDefault="00000000">
            <w:r>
              <w:rPr>
                <w:sz w:val="18"/>
                <w:szCs w:val="18"/>
              </w:rPr>
              <w:t xml:space="preserve">5.1.2 / DS-Sec-05</w:t>
            </w:r>
          </w:p>
        </w:tc>
        <w:tc>
          <w:tcPr>
            <w:tcW w:w="1500" w:type="dxa"/>
          </w:tcPr>
          <w:p w14:paraId="00000158" w14:textId="77777777" w:rsidR="00E03AC4" w:rsidRDefault="00000000">
            <w:r>
              <w:rPr>
                <w:sz w:val="18"/>
                <w:szCs w:val="18"/>
              </w:rPr>
              <w:t xml:space="preserve">AuthModule / AdminModule</w:t>
            </w:r>
          </w:p>
        </w:tc>
        <w:tc>
          <w:tcPr>
            <w:tcW w:w="1300" w:type="dxa"/>
          </w:tcPr>
          <w:p w14:paraId="00000159" w14:textId="77777777" w:rsidR="00E03AC4" w:rsidRDefault="00000000">
            <w:r>
              <w:rPr>
                <w:sz w:val="18"/>
                <w:szCs w:val="18"/>
              </w:rPr>
              <w:t xml:space="preserve">TC-Sec-06</w:t>
            </w:r>
          </w:p>
        </w:tc>
        <w:tc>
          <w:tcPr>
            <w:tcW w:w="1024" w:type="dxa"/>
          </w:tcPr>
          <w:p w14:paraId="0000015A" w14:textId="77777777" w:rsidR="00E03AC4" w:rsidRDefault="00000000"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w="2104" w:type="dxa"/>
          </w:tcPr>
          <w:p w14:paraId="0000015B" w14:textId="77777777" w:rsidR="00E03AC4" w:rsidRDefault="00000000">
            <w:r>
              <w:rPr>
                <w:sz w:val="18"/>
                <w:szCs w:val="18"/>
              </w:rPr>
              <w:t xml:space="preserve">-</w:t>
            </w:r>
          </w:p>
        </w:tc>
      </w:tr>
    </w:tbl>
    <w:p w14:paraId="2194AB4D" w14:textId="77777777" w:rsidR="001D4E97" w:rsidRDefault="001D4E97"/>
    <w:sectPr w:rsidR="001D4E9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7F0C"/>
    <w:multiLevelType w:val="hybridMultilevel"/>
    <w:tmpl w:val="8C2C1480"/>
    <w:lvl w:ilvl="0" w:tplc="C98C765C">
      <w:start w:val="1"/>
      <w:numFmt w:val="bullet"/>
      <w:lvlText w:val="●"/>
      <w:lvlJc w:val="left"/>
      <w:pPr>
        <w:ind w:left="720" w:hanging="360"/>
      </w:pPr>
    </w:lvl>
    <w:lvl w:ilvl="1" w:tplc="2B888194">
      <w:start w:val="1"/>
      <w:numFmt w:val="bullet"/>
      <w:lvlText w:val="○"/>
      <w:lvlJc w:val="left"/>
      <w:pPr>
        <w:ind w:left="1440" w:hanging="360"/>
      </w:pPr>
    </w:lvl>
    <w:lvl w:ilvl="2" w:tplc="8C7E4628">
      <w:start w:val="1"/>
      <w:numFmt w:val="bullet"/>
      <w:lvlText w:val="■"/>
      <w:lvlJc w:val="left"/>
      <w:pPr>
        <w:ind w:left="2160" w:hanging="360"/>
      </w:pPr>
    </w:lvl>
    <w:lvl w:ilvl="3" w:tplc="EF8206CE">
      <w:start w:val="1"/>
      <w:numFmt w:val="bullet"/>
      <w:lvlText w:val="●"/>
      <w:lvlJc w:val="left"/>
      <w:pPr>
        <w:ind w:left="2880" w:hanging="360"/>
      </w:pPr>
    </w:lvl>
    <w:lvl w:ilvl="4" w:tplc="69F8B614">
      <w:start w:val="1"/>
      <w:numFmt w:val="bullet"/>
      <w:lvlText w:val="○"/>
      <w:lvlJc w:val="left"/>
      <w:pPr>
        <w:ind w:left="3600" w:hanging="360"/>
      </w:pPr>
    </w:lvl>
    <w:lvl w:ilvl="5" w:tplc="D50EFE42">
      <w:start w:val="1"/>
      <w:numFmt w:val="bullet"/>
      <w:lvlText w:val="■"/>
      <w:lvlJc w:val="left"/>
      <w:pPr>
        <w:ind w:left="4320" w:hanging="360"/>
      </w:pPr>
    </w:lvl>
    <w:lvl w:ilvl="6" w:tplc="C6703E6A">
      <w:start w:val="1"/>
      <w:numFmt w:val="bullet"/>
      <w:lvlText w:val="●"/>
      <w:lvlJc w:val="left"/>
      <w:pPr>
        <w:ind w:left="5040" w:hanging="360"/>
      </w:pPr>
    </w:lvl>
    <w:lvl w:ilvl="7" w:tplc="C7BE7F7C">
      <w:start w:val="1"/>
      <w:numFmt w:val="bullet"/>
      <w:lvlText w:val="●"/>
      <w:lvlJc w:val="left"/>
      <w:pPr>
        <w:ind w:left="5760" w:hanging="360"/>
      </w:pPr>
    </w:lvl>
    <w:lvl w:ilvl="8" w:tplc="444215DC">
      <w:start w:val="1"/>
      <w:numFmt w:val="bullet"/>
      <w:lvlText w:val="●"/>
      <w:lvlJc w:val="left"/>
      <w:pPr>
        <w:ind w:left="6480" w:hanging="360"/>
      </w:pPr>
    </w:lvl>
  </w:abstractNum>
  <w:num w:numId="1" w16cid:durableId="2019774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C4"/>
    <w:rsid w:val="001D4E97"/>
    <w:rsid w:val="001F40B0"/>
    <w:rsid w:val="00353182"/>
    <w:rsid w:val="00387B9F"/>
    <w:rsid w:val="00960221"/>
    <w:rsid w:val="00971386"/>
    <w:rsid w:val="00C62524"/>
    <w:rsid w:val="00E03AC4"/>
    <w:rsid w:val="00F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BC76"/>
  <w15:docId w15:val="{15A09A45-3E3F-49B6-B2D6-9B49BF73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tarans1001@outlook.com</cp:lastModifiedBy>
  <cp:revision>4</cp:revision>
  <dcterms:created xsi:type="dcterms:W3CDTF">2026-09-07T14:26:00Z</dcterms:created>
  <dcterms:modified xsi:type="dcterms:W3CDTF">2026-09-30T19:13:00Z</dcterms:modified>
</cp:coreProperties>
</file>